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D2" w:rsidRDefault="008F53D2" w:rsidP="00797680">
      <w:pPr>
        <w:spacing w:line="480" w:lineRule="auto"/>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797680" w:rsidRPr="00797680" w:rsidRDefault="00797680" w:rsidP="00797680">
      <w:pPr>
        <w:spacing w:after="0" w:line="480" w:lineRule="auto"/>
        <w:jc w:val="center"/>
        <w:rPr>
          <w:rFonts w:ascii="Times New Roman" w:eastAsia="Times New Roman" w:hAnsi="Times New Roman" w:cs="Times New Roman"/>
          <w:sz w:val="24"/>
          <w:szCs w:val="24"/>
        </w:rPr>
      </w:pPr>
      <w:r w:rsidRPr="00797680">
        <w:rPr>
          <w:rFonts w:ascii="Times New Roman" w:eastAsia="Times New Roman" w:hAnsi="Times New Roman" w:cs="Times New Roman"/>
          <w:sz w:val="24"/>
          <w:szCs w:val="24"/>
        </w:rPr>
        <w:t xml:space="preserve">Simulation experience </w:t>
      </w:r>
    </w:p>
    <w:p w:rsidR="008828D8" w:rsidRDefault="008828D8" w:rsidP="0079768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828D8" w:rsidRDefault="008828D8" w:rsidP="0079768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8828D8" w:rsidRDefault="008828D8" w:rsidP="0079768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8828D8" w:rsidRDefault="008828D8" w:rsidP="0079768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8828D8" w:rsidRDefault="008828D8" w:rsidP="00797680">
      <w:pPr>
        <w:spacing w:after="0" w:line="480" w:lineRule="auto"/>
        <w:jc w:val="center"/>
        <w:rPr>
          <w:rFonts w:ascii="Times New Roman" w:eastAsia="Times New Roman" w:hAnsi="Times New Roman" w:cs="Times New Roman"/>
          <w:sz w:val="24"/>
          <w:szCs w:val="24"/>
        </w:rPr>
      </w:pPr>
    </w:p>
    <w:p w:rsidR="00F4083E" w:rsidRDefault="00F4083E" w:rsidP="00797680">
      <w:pPr>
        <w:spacing w:after="0" w:line="480" w:lineRule="auto"/>
        <w:jc w:val="center"/>
        <w:rPr>
          <w:rFonts w:ascii="Times New Roman" w:eastAsia="Times New Roman" w:hAnsi="Times New Roman" w:cs="Times New Roman"/>
          <w:sz w:val="24"/>
          <w:szCs w:val="24"/>
        </w:rPr>
      </w:pPr>
    </w:p>
    <w:p w:rsidR="00797680" w:rsidRPr="00861F30" w:rsidRDefault="00797680" w:rsidP="00797680">
      <w:pPr>
        <w:spacing w:after="0" w:line="480" w:lineRule="auto"/>
        <w:rPr>
          <w:rFonts w:ascii="Times New Roman" w:eastAsia="Times New Roman" w:hAnsi="Times New Roman" w:cs="Times New Roman"/>
          <w:sz w:val="24"/>
          <w:szCs w:val="24"/>
        </w:rPr>
      </w:pPr>
      <w:r w:rsidRPr="00861F30">
        <w:rPr>
          <w:rFonts w:ascii="Times New Roman" w:eastAsia="Times New Roman" w:hAnsi="Times New Roman" w:cs="Times New Roman"/>
          <w:b/>
          <w:sz w:val="24"/>
          <w:szCs w:val="24"/>
        </w:rPr>
        <w:lastRenderedPageBreak/>
        <w:t>PART C:</w:t>
      </w:r>
      <w:r w:rsidRPr="00861F30">
        <w:rPr>
          <w:rFonts w:ascii="Times New Roman" w:eastAsia="Times New Roman" w:hAnsi="Times New Roman" w:cs="Times New Roman"/>
          <w:sz w:val="24"/>
          <w:szCs w:val="24"/>
        </w:rPr>
        <w:t xml:space="preserve"> </w:t>
      </w:r>
    </w:p>
    <w:p w:rsidR="00797680" w:rsidRPr="00861F30" w:rsidRDefault="00797680" w:rsidP="0079768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861F30">
        <w:rPr>
          <w:rFonts w:ascii="Times New Roman" w:eastAsia="Times New Roman" w:hAnsi="Times New Roman" w:cs="Times New Roman"/>
          <w:sz w:val="24"/>
          <w:szCs w:val="24"/>
        </w:rPr>
        <w:t>As I tried the simulation, I came to learn a lot about the process of learning and how it varies from one child to another. Learning is different especially for children with disabilities and those that are normal. I experience that children with disabilities are going through many problems in the process of learning and therefore, they need a specialized type of learning that is suited for them. Children with disabilities do not learn quickly as normal children do and what they require is patience with the instructors or teachers. I felt the simulation is not easy and many people cannot be able to understand how it works with disabled students. All they require is care and taken slowly through their specialized types of learning so that they can be able to understand things. </w:t>
      </w:r>
    </w:p>
    <w:p w:rsidR="00797680" w:rsidRPr="00861F30" w:rsidRDefault="00797680" w:rsidP="0079768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61F30">
        <w:rPr>
          <w:rFonts w:ascii="Times New Roman" w:eastAsia="Times New Roman" w:hAnsi="Times New Roman" w:cs="Times New Roman"/>
          <w:sz w:val="24"/>
          <w:szCs w:val="24"/>
        </w:rPr>
        <w:t>Learning is a process that has various areas. These areas include attention, reading, writing and more. Students with disabilities might have difficulties in one of these areas or even in all the areas for some students</w:t>
      </w:r>
      <w:r w:rsidRPr="00861F30">
        <w:rPr>
          <w:rFonts w:ascii="Times New Roman" w:hAnsi="Times New Roman" w:cs="Times New Roman"/>
          <w:sz w:val="24"/>
          <w:szCs w:val="24"/>
        </w:rPr>
        <w:t xml:space="preserve"> (Landriscina, 2013)</w:t>
      </w:r>
      <w:r w:rsidRPr="00861F30">
        <w:rPr>
          <w:rFonts w:ascii="Times New Roman" w:eastAsia="Times New Roman" w:hAnsi="Times New Roman" w:cs="Times New Roman"/>
          <w:sz w:val="24"/>
          <w:szCs w:val="24"/>
        </w:rPr>
        <w:t xml:space="preserve">. Attention is one area where most of the students with disabilities find to be a big problem. Being attentive refers to the ability of the brain to take all the stimuli around us after which it will categorize and organize the information as relevant or irrelevant. The mind will have to focus on one thing and this is where the problem comes. Most of the students with disabilities will not be able to pay attention and will get distracted every time by many when they try to learn or when they are taught. My insight on attention is that students with disabilities need to be helped by all means possible to filter out unnecessary things and focus on what they are learning or being taught. From the simulations, my perspective about children with disabilities has changed so much. These are students who need very special care so that they can be able to learn. In my future interactions with such students with disabilities, I will handle them with care making sure that I take into considerations </w:t>
      </w:r>
      <w:r w:rsidRPr="00861F30">
        <w:rPr>
          <w:rFonts w:ascii="Times New Roman" w:eastAsia="Times New Roman" w:hAnsi="Times New Roman" w:cs="Times New Roman"/>
          <w:sz w:val="24"/>
          <w:szCs w:val="24"/>
        </w:rPr>
        <w:lastRenderedPageBreak/>
        <w:t xml:space="preserve">all the weaknesses that each is facing when learning </w:t>
      </w:r>
      <w:r w:rsidRPr="00861F30">
        <w:rPr>
          <w:rFonts w:ascii="Times New Roman" w:hAnsi="Times New Roman" w:cs="Times New Roman"/>
          <w:sz w:val="24"/>
          <w:szCs w:val="24"/>
        </w:rPr>
        <w:t>(Landriscina, 2013)</w:t>
      </w:r>
      <w:r w:rsidRPr="00861F30">
        <w:rPr>
          <w:rFonts w:ascii="Times New Roman" w:eastAsia="Times New Roman" w:hAnsi="Times New Roman" w:cs="Times New Roman"/>
          <w:sz w:val="24"/>
          <w:szCs w:val="24"/>
        </w:rPr>
        <w:t>. This will help in providing tailored learning process that will help them understand many things they are taught.</w:t>
      </w:r>
    </w:p>
    <w:p w:rsidR="008828D8" w:rsidRDefault="008828D8" w:rsidP="00797680">
      <w:pPr>
        <w:spacing w:after="0" w:line="480" w:lineRule="auto"/>
        <w:rPr>
          <w:rFonts w:ascii="Times New Roman" w:hAnsi="Times New Roman" w:cs="Times New Roman"/>
          <w:sz w:val="24"/>
          <w:szCs w:val="24"/>
        </w:rPr>
      </w:pPr>
    </w:p>
    <w:p w:rsidR="00F4083E" w:rsidRDefault="00F4083E"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797680" w:rsidRDefault="00797680" w:rsidP="00797680">
      <w:pPr>
        <w:spacing w:after="0" w:line="480" w:lineRule="auto"/>
        <w:jc w:val="center"/>
        <w:rPr>
          <w:rFonts w:ascii="Times New Roman" w:hAnsi="Times New Roman" w:cs="Times New Roman"/>
          <w:sz w:val="24"/>
          <w:szCs w:val="24"/>
        </w:rPr>
      </w:pPr>
    </w:p>
    <w:p w:rsidR="008828D8" w:rsidRDefault="008828D8" w:rsidP="007976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97680" w:rsidRPr="00861F30" w:rsidRDefault="00797680" w:rsidP="00797680">
      <w:pPr>
        <w:spacing w:after="0" w:line="480" w:lineRule="auto"/>
        <w:ind w:left="720" w:hanging="720"/>
        <w:rPr>
          <w:rFonts w:ascii="Times New Roman" w:hAnsi="Times New Roman" w:cs="Times New Roman"/>
          <w:sz w:val="24"/>
          <w:szCs w:val="24"/>
        </w:rPr>
      </w:pPr>
      <w:r w:rsidRPr="00861F30">
        <w:rPr>
          <w:rFonts w:ascii="Times New Roman" w:hAnsi="Times New Roman" w:cs="Times New Roman"/>
          <w:sz w:val="24"/>
          <w:szCs w:val="24"/>
        </w:rPr>
        <w:t xml:space="preserve">Landriscina, F. (2013). </w:t>
      </w:r>
      <w:r w:rsidRPr="00861F30">
        <w:rPr>
          <w:rFonts w:ascii="Times New Roman" w:hAnsi="Times New Roman" w:cs="Times New Roman"/>
          <w:i/>
          <w:iCs/>
          <w:sz w:val="24"/>
          <w:szCs w:val="24"/>
        </w:rPr>
        <w:t>Simulation and learning: A model-centered approach</w:t>
      </w:r>
      <w:r w:rsidRPr="00861F30">
        <w:rPr>
          <w:rFonts w:ascii="Times New Roman" w:hAnsi="Times New Roman" w:cs="Times New Roman"/>
          <w:sz w:val="24"/>
          <w:szCs w:val="24"/>
        </w:rPr>
        <w:t>. New York, NY: Springer.</w:t>
      </w:r>
    </w:p>
    <w:p w:rsidR="00797680" w:rsidRDefault="00797680" w:rsidP="00797680">
      <w:pPr>
        <w:spacing w:after="0" w:line="480" w:lineRule="auto"/>
        <w:jc w:val="center"/>
        <w:rPr>
          <w:rFonts w:ascii="Times New Roman" w:hAnsi="Times New Roman" w:cs="Times New Roman"/>
          <w:sz w:val="24"/>
          <w:szCs w:val="24"/>
        </w:rPr>
      </w:pPr>
    </w:p>
    <w:p w:rsidR="00F4083E" w:rsidRDefault="00F4083E" w:rsidP="00797680">
      <w:pPr>
        <w:spacing w:after="0" w:line="480" w:lineRule="auto"/>
        <w:jc w:val="center"/>
        <w:rPr>
          <w:rFonts w:ascii="Times New Roman" w:hAnsi="Times New Roman" w:cs="Times New Roman"/>
          <w:sz w:val="24"/>
          <w:szCs w:val="24"/>
        </w:rPr>
      </w:pPr>
    </w:p>
    <w:p w:rsidR="008828D8" w:rsidRPr="00861F30" w:rsidRDefault="008828D8" w:rsidP="00797680">
      <w:pPr>
        <w:spacing w:after="0" w:line="480" w:lineRule="auto"/>
        <w:rPr>
          <w:rFonts w:ascii="Times New Roman" w:eastAsia="Times New Roman" w:hAnsi="Times New Roman" w:cs="Times New Roman"/>
          <w:sz w:val="24"/>
          <w:szCs w:val="24"/>
        </w:rPr>
      </w:pPr>
    </w:p>
    <w:p w:rsidR="008828D8" w:rsidRDefault="008828D8" w:rsidP="00797680">
      <w:pPr>
        <w:spacing w:line="480" w:lineRule="auto"/>
      </w:pPr>
    </w:p>
    <w:sectPr w:rsidR="008828D8" w:rsidSect="008828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81D" w:rsidRDefault="00E0281D" w:rsidP="008828D8">
      <w:pPr>
        <w:spacing w:after="0" w:line="240" w:lineRule="auto"/>
      </w:pPr>
      <w:r>
        <w:separator/>
      </w:r>
    </w:p>
  </w:endnote>
  <w:endnote w:type="continuationSeparator" w:id="1">
    <w:p w:rsidR="00E0281D" w:rsidRDefault="00E0281D" w:rsidP="008828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81D" w:rsidRDefault="00E0281D" w:rsidP="008828D8">
      <w:pPr>
        <w:spacing w:after="0" w:line="240" w:lineRule="auto"/>
      </w:pPr>
      <w:r>
        <w:separator/>
      </w:r>
    </w:p>
  </w:footnote>
  <w:footnote w:type="continuationSeparator" w:id="1">
    <w:p w:rsidR="00E0281D" w:rsidRDefault="00E0281D" w:rsidP="008828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072364"/>
      <w:docPartObj>
        <w:docPartGallery w:val="Page Numbers (Top of Page)"/>
        <w:docPartUnique/>
      </w:docPartObj>
    </w:sdtPr>
    <w:sdtContent>
      <w:p w:rsidR="008828D8" w:rsidRPr="008828D8" w:rsidRDefault="008828D8">
        <w:pPr>
          <w:pStyle w:val="Header"/>
          <w:rPr>
            <w:rFonts w:ascii="Times New Roman" w:hAnsi="Times New Roman" w:cs="Times New Roman"/>
            <w:sz w:val="24"/>
            <w:szCs w:val="24"/>
          </w:rPr>
        </w:pPr>
        <w:r w:rsidRPr="008828D8">
          <w:rPr>
            <w:rFonts w:ascii="Times New Roman" w:hAnsi="Times New Roman" w:cs="Times New Roman"/>
            <w:sz w:val="24"/>
            <w:szCs w:val="24"/>
          </w:rPr>
          <w:t xml:space="preserve">PART </w:t>
        </w:r>
        <w:r w:rsidR="00F4083E">
          <w:rPr>
            <w:rFonts w:ascii="Times New Roman" w:hAnsi="Times New Roman" w:cs="Times New Roman"/>
            <w:sz w:val="24"/>
            <w:szCs w:val="24"/>
          </w:rPr>
          <w:t>B</w:t>
        </w:r>
        <w:r w:rsidRPr="008828D8">
          <w:rPr>
            <w:rFonts w:ascii="Times New Roman" w:hAnsi="Times New Roman" w:cs="Times New Roman"/>
            <w:sz w:val="24"/>
            <w:szCs w:val="24"/>
          </w:rPr>
          <w:tab/>
        </w:r>
        <w:r w:rsidRPr="008828D8">
          <w:rPr>
            <w:rFonts w:ascii="Times New Roman" w:hAnsi="Times New Roman" w:cs="Times New Roman"/>
            <w:sz w:val="24"/>
            <w:szCs w:val="24"/>
          </w:rPr>
          <w:tab/>
        </w:r>
        <w:r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Pr="008828D8">
          <w:rPr>
            <w:rFonts w:ascii="Times New Roman" w:hAnsi="Times New Roman" w:cs="Times New Roman"/>
            <w:sz w:val="24"/>
            <w:szCs w:val="24"/>
          </w:rPr>
          <w:fldChar w:fldCharType="separate"/>
        </w:r>
        <w:r w:rsidR="00797680">
          <w:rPr>
            <w:rFonts w:ascii="Times New Roman" w:hAnsi="Times New Roman" w:cs="Times New Roman"/>
            <w:noProof/>
            <w:sz w:val="24"/>
            <w:szCs w:val="24"/>
          </w:rPr>
          <w:t>4</w:t>
        </w:r>
        <w:r w:rsidRPr="008828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D8" w:rsidRPr="008828D8" w:rsidRDefault="008828D8" w:rsidP="008828D8">
    <w:pPr>
      <w:pStyle w:val="Header"/>
      <w:jc w:val="right"/>
      <w:rPr>
        <w:rFonts w:ascii="Times New Roman" w:hAnsi="Times New Roman" w:cs="Times New Roman"/>
        <w:sz w:val="24"/>
        <w:szCs w:val="24"/>
      </w:rPr>
    </w:pPr>
    <w:r w:rsidRPr="008828D8">
      <w:rPr>
        <w:rFonts w:ascii="Times New Roman" w:hAnsi="Times New Roman" w:cs="Times New Roman"/>
        <w:sz w:val="24"/>
        <w:szCs w:val="24"/>
      </w:rPr>
      <w:t xml:space="preserve">Running head: PART </w:t>
    </w:r>
    <w:r w:rsidR="00F4083E">
      <w:rPr>
        <w:rFonts w:ascii="Times New Roman" w:hAnsi="Times New Roman" w:cs="Times New Roman"/>
        <w:sz w:val="24"/>
        <w:szCs w:val="24"/>
      </w:rPr>
      <w:t>B</w:t>
    </w:r>
    <w:r w:rsidRPr="008828D8">
      <w:rPr>
        <w:rFonts w:ascii="Times New Roman" w:hAnsi="Times New Roman" w:cs="Times New Roman"/>
        <w:sz w:val="24"/>
        <w:szCs w:val="24"/>
      </w:rPr>
      <w:t xml:space="preserve"> </w:t>
    </w:r>
    <w:r w:rsidRPr="008828D8">
      <w:rPr>
        <w:rFonts w:ascii="Times New Roman" w:hAnsi="Times New Roman" w:cs="Times New Roman"/>
        <w:sz w:val="24"/>
        <w:szCs w:val="24"/>
      </w:rPr>
      <w:tab/>
    </w:r>
    <w:r w:rsidRPr="008828D8">
      <w:rPr>
        <w:rFonts w:ascii="Times New Roman" w:hAnsi="Times New Roman" w:cs="Times New Roman"/>
        <w:sz w:val="24"/>
        <w:szCs w:val="24"/>
      </w:rPr>
      <w:tab/>
    </w:r>
    <w:sdt>
      <w:sdtPr>
        <w:rPr>
          <w:rFonts w:ascii="Times New Roman" w:hAnsi="Times New Roman" w:cs="Times New Roman"/>
          <w:sz w:val="24"/>
          <w:szCs w:val="24"/>
        </w:rPr>
        <w:id w:val="39072329"/>
        <w:docPartObj>
          <w:docPartGallery w:val="Page Numbers (Top of Page)"/>
          <w:docPartUnique/>
        </w:docPartObj>
      </w:sdtPr>
      <w:sdtContent>
        <w:r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Pr="008828D8">
          <w:rPr>
            <w:rFonts w:ascii="Times New Roman" w:hAnsi="Times New Roman" w:cs="Times New Roman"/>
            <w:sz w:val="24"/>
            <w:szCs w:val="24"/>
          </w:rPr>
          <w:fldChar w:fldCharType="separate"/>
        </w:r>
        <w:r w:rsidR="00797680">
          <w:rPr>
            <w:rFonts w:ascii="Times New Roman" w:hAnsi="Times New Roman" w:cs="Times New Roman"/>
            <w:noProof/>
            <w:sz w:val="24"/>
            <w:szCs w:val="24"/>
          </w:rPr>
          <w:t>1</w:t>
        </w:r>
        <w:r w:rsidRPr="008828D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733E3"/>
    <w:multiLevelType w:val="hybridMultilevel"/>
    <w:tmpl w:val="34D8B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96087"/>
    <w:multiLevelType w:val="hybridMultilevel"/>
    <w:tmpl w:val="26F264DA"/>
    <w:lvl w:ilvl="0" w:tplc="9CD623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28D8"/>
    <w:rsid w:val="00797680"/>
    <w:rsid w:val="008828D8"/>
    <w:rsid w:val="008F53D2"/>
    <w:rsid w:val="00E0281D"/>
    <w:rsid w:val="00F40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8D8"/>
    <w:pPr>
      <w:ind w:left="720"/>
      <w:contextualSpacing/>
    </w:pPr>
  </w:style>
  <w:style w:type="paragraph" w:styleId="Header">
    <w:name w:val="header"/>
    <w:basedOn w:val="Normal"/>
    <w:link w:val="HeaderChar"/>
    <w:uiPriority w:val="99"/>
    <w:unhideWhenUsed/>
    <w:rsid w:val="00882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8D8"/>
  </w:style>
  <w:style w:type="paragraph" w:styleId="Footer">
    <w:name w:val="footer"/>
    <w:basedOn w:val="Normal"/>
    <w:link w:val="FooterChar"/>
    <w:uiPriority w:val="99"/>
    <w:semiHidden/>
    <w:unhideWhenUsed/>
    <w:rsid w:val="008828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28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363</Words>
  <Characters>2070</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2019-11-01T16:18:00Z</dcterms:created>
  <dcterms:modified xsi:type="dcterms:W3CDTF">2019-11-01T16:18:00Z</dcterms:modified>
</cp:coreProperties>
</file>