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101E3" w:rsidRPr="00CE49EC" w:rsidRDefault="004101E3" w:rsidP="00E25B53">
      <w:pPr>
        <w:spacing w:line="480" w:lineRule="auto"/>
        <w:jc w:val="center"/>
        <w:rPr>
          <w:rFonts w:ascii="Times New Roman" w:hAnsi="Times New Roman" w:cs="Times New Roman"/>
          <w:sz w:val="24"/>
          <w:szCs w:val="24"/>
        </w:rPr>
      </w:pPr>
    </w:p>
    <w:p w:rsidR="004101E3" w:rsidRPr="00CE49EC" w:rsidRDefault="004101E3" w:rsidP="00E25B53">
      <w:pPr>
        <w:spacing w:line="480" w:lineRule="auto"/>
        <w:jc w:val="center"/>
        <w:rPr>
          <w:rFonts w:ascii="Times New Roman" w:hAnsi="Times New Roman" w:cs="Times New Roman"/>
          <w:sz w:val="24"/>
          <w:szCs w:val="24"/>
        </w:rPr>
      </w:pPr>
    </w:p>
    <w:p w:rsidR="004101E3" w:rsidRPr="00CE49EC" w:rsidRDefault="004101E3" w:rsidP="00E25B53">
      <w:pPr>
        <w:spacing w:line="480" w:lineRule="auto"/>
        <w:jc w:val="center"/>
        <w:rPr>
          <w:rFonts w:ascii="Times New Roman" w:hAnsi="Times New Roman" w:cs="Times New Roman"/>
          <w:sz w:val="24"/>
          <w:szCs w:val="24"/>
        </w:rPr>
      </w:pPr>
    </w:p>
    <w:p w:rsidR="004101E3" w:rsidRPr="00CE49EC" w:rsidRDefault="004101E3" w:rsidP="00E25B53">
      <w:pPr>
        <w:spacing w:line="480" w:lineRule="auto"/>
        <w:jc w:val="center"/>
        <w:rPr>
          <w:rFonts w:ascii="Times New Roman" w:hAnsi="Times New Roman" w:cs="Times New Roman"/>
          <w:sz w:val="24"/>
          <w:szCs w:val="24"/>
        </w:rPr>
      </w:pPr>
    </w:p>
    <w:p w:rsidR="004101E3" w:rsidRPr="00CE49EC" w:rsidRDefault="004101E3" w:rsidP="00E25B53">
      <w:pPr>
        <w:spacing w:line="480" w:lineRule="auto"/>
        <w:jc w:val="center"/>
        <w:rPr>
          <w:rFonts w:ascii="Times New Roman" w:hAnsi="Times New Roman" w:cs="Times New Roman"/>
          <w:sz w:val="24"/>
          <w:szCs w:val="24"/>
        </w:rPr>
      </w:pPr>
    </w:p>
    <w:p w:rsidR="004101E3" w:rsidRPr="00CE49EC" w:rsidRDefault="004101E3" w:rsidP="004101E3">
      <w:pPr>
        <w:spacing w:line="480" w:lineRule="auto"/>
        <w:rPr>
          <w:rFonts w:ascii="Times New Roman" w:hAnsi="Times New Roman" w:cs="Times New Roman"/>
          <w:sz w:val="24"/>
          <w:szCs w:val="24"/>
        </w:rPr>
      </w:pPr>
    </w:p>
    <w:p w:rsidR="004101E3" w:rsidRPr="00CE49EC" w:rsidRDefault="008F649D" w:rsidP="00E25B53">
      <w:pPr>
        <w:spacing w:line="480" w:lineRule="auto"/>
        <w:jc w:val="center"/>
        <w:rPr>
          <w:rFonts w:ascii="Times New Roman" w:hAnsi="Times New Roman" w:cs="Times New Roman"/>
          <w:sz w:val="24"/>
          <w:szCs w:val="24"/>
        </w:rPr>
      </w:pPr>
      <w:r w:rsidRPr="00CE49EC">
        <w:rPr>
          <w:rFonts w:ascii="Times New Roman" w:hAnsi="Times New Roman" w:cs="Times New Roman"/>
          <w:sz w:val="24"/>
          <w:szCs w:val="24"/>
        </w:rPr>
        <w:t xml:space="preserve">Assessment and Treatment for Mental </w:t>
      </w:r>
      <w:r w:rsidR="006828FE" w:rsidRPr="00CE49EC">
        <w:rPr>
          <w:rFonts w:ascii="Times New Roman" w:hAnsi="Times New Roman" w:cs="Times New Roman"/>
          <w:sz w:val="24"/>
          <w:szCs w:val="24"/>
        </w:rPr>
        <w:t xml:space="preserve">and Behavioral </w:t>
      </w:r>
      <w:r w:rsidRPr="00CE49EC">
        <w:rPr>
          <w:rFonts w:ascii="Times New Roman" w:hAnsi="Times New Roman" w:cs="Times New Roman"/>
          <w:sz w:val="24"/>
          <w:szCs w:val="24"/>
        </w:rPr>
        <w:t>Problems</w:t>
      </w:r>
    </w:p>
    <w:p w:rsidR="00C9007B" w:rsidRPr="00CE49EC" w:rsidRDefault="00E25B53" w:rsidP="00E25B53">
      <w:pPr>
        <w:spacing w:line="480" w:lineRule="auto"/>
        <w:jc w:val="center"/>
        <w:rPr>
          <w:rFonts w:ascii="Times New Roman" w:hAnsi="Times New Roman" w:cs="Times New Roman"/>
          <w:sz w:val="24"/>
          <w:szCs w:val="24"/>
        </w:rPr>
      </w:pPr>
      <w:r w:rsidRPr="00CE49EC">
        <w:rPr>
          <w:rFonts w:ascii="Times New Roman" w:hAnsi="Times New Roman" w:cs="Times New Roman"/>
          <w:sz w:val="24"/>
          <w:szCs w:val="24"/>
        </w:rPr>
        <w:t>Student’s Name</w:t>
      </w:r>
    </w:p>
    <w:p w:rsidR="00E25B53" w:rsidRPr="00CE49EC" w:rsidRDefault="00E25B53" w:rsidP="00E25B53">
      <w:pPr>
        <w:spacing w:line="480" w:lineRule="auto"/>
        <w:jc w:val="center"/>
        <w:rPr>
          <w:rFonts w:ascii="Times New Roman" w:hAnsi="Times New Roman" w:cs="Times New Roman"/>
          <w:sz w:val="24"/>
          <w:szCs w:val="24"/>
        </w:rPr>
      </w:pPr>
      <w:r w:rsidRPr="00CE49EC">
        <w:rPr>
          <w:rFonts w:ascii="Times New Roman" w:hAnsi="Times New Roman" w:cs="Times New Roman"/>
          <w:sz w:val="24"/>
          <w:szCs w:val="24"/>
        </w:rPr>
        <w:t>Institutional Affiliation</w:t>
      </w:r>
    </w:p>
    <w:p w:rsidR="00E25B53" w:rsidRPr="00CE49EC" w:rsidRDefault="00E25B53" w:rsidP="00E25B53">
      <w:pPr>
        <w:spacing w:line="480" w:lineRule="auto"/>
        <w:jc w:val="center"/>
        <w:rPr>
          <w:rFonts w:ascii="Times New Roman" w:hAnsi="Times New Roman" w:cs="Times New Roman"/>
          <w:sz w:val="24"/>
          <w:szCs w:val="24"/>
        </w:rPr>
      </w:pPr>
      <w:r w:rsidRPr="00CE49EC">
        <w:rPr>
          <w:rFonts w:ascii="Times New Roman" w:hAnsi="Times New Roman" w:cs="Times New Roman"/>
          <w:sz w:val="24"/>
          <w:szCs w:val="24"/>
        </w:rPr>
        <w:t>Date</w:t>
      </w:r>
    </w:p>
    <w:p w:rsidR="004101E3" w:rsidRPr="00CE49EC" w:rsidRDefault="004101E3" w:rsidP="00E25B53">
      <w:pPr>
        <w:spacing w:line="480" w:lineRule="auto"/>
        <w:jc w:val="center"/>
        <w:rPr>
          <w:rFonts w:ascii="Times New Roman" w:hAnsi="Times New Roman" w:cs="Times New Roman"/>
          <w:sz w:val="24"/>
          <w:szCs w:val="24"/>
        </w:rPr>
      </w:pPr>
    </w:p>
    <w:p w:rsidR="004101E3" w:rsidRPr="00CE49EC" w:rsidRDefault="004101E3" w:rsidP="00E25B53">
      <w:pPr>
        <w:spacing w:line="480" w:lineRule="auto"/>
        <w:jc w:val="center"/>
        <w:rPr>
          <w:rFonts w:ascii="Times New Roman" w:hAnsi="Times New Roman" w:cs="Times New Roman"/>
          <w:sz w:val="24"/>
          <w:szCs w:val="24"/>
        </w:rPr>
      </w:pPr>
    </w:p>
    <w:p w:rsidR="004101E3" w:rsidRPr="00CE49EC" w:rsidRDefault="004101E3" w:rsidP="00E25B53">
      <w:pPr>
        <w:spacing w:line="480" w:lineRule="auto"/>
        <w:jc w:val="center"/>
        <w:rPr>
          <w:rFonts w:ascii="Times New Roman" w:hAnsi="Times New Roman" w:cs="Times New Roman"/>
          <w:sz w:val="24"/>
          <w:szCs w:val="24"/>
        </w:rPr>
      </w:pPr>
    </w:p>
    <w:p w:rsidR="004101E3" w:rsidRPr="00CE49EC" w:rsidRDefault="004101E3" w:rsidP="00E25B53">
      <w:pPr>
        <w:spacing w:line="480" w:lineRule="auto"/>
        <w:jc w:val="center"/>
        <w:rPr>
          <w:rFonts w:ascii="Times New Roman" w:hAnsi="Times New Roman" w:cs="Times New Roman"/>
          <w:sz w:val="24"/>
          <w:szCs w:val="24"/>
        </w:rPr>
      </w:pPr>
    </w:p>
    <w:p w:rsidR="004101E3" w:rsidRPr="00CE49EC" w:rsidRDefault="004101E3" w:rsidP="00E25B53">
      <w:pPr>
        <w:spacing w:line="480" w:lineRule="auto"/>
        <w:jc w:val="center"/>
        <w:rPr>
          <w:rFonts w:ascii="Times New Roman" w:hAnsi="Times New Roman" w:cs="Times New Roman"/>
          <w:sz w:val="24"/>
          <w:szCs w:val="24"/>
        </w:rPr>
      </w:pPr>
    </w:p>
    <w:p w:rsidR="004101E3" w:rsidRPr="00CE49EC" w:rsidRDefault="004101E3" w:rsidP="00E25B53">
      <w:pPr>
        <w:spacing w:line="480" w:lineRule="auto"/>
        <w:jc w:val="center"/>
        <w:rPr>
          <w:rFonts w:ascii="Times New Roman" w:hAnsi="Times New Roman" w:cs="Times New Roman"/>
          <w:sz w:val="24"/>
          <w:szCs w:val="24"/>
        </w:rPr>
      </w:pPr>
    </w:p>
    <w:p w:rsidR="004101E3" w:rsidRPr="00CE49EC" w:rsidRDefault="004101E3" w:rsidP="00E25B53">
      <w:pPr>
        <w:spacing w:line="480" w:lineRule="auto"/>
        <w:jc w:val="center"/>
        <w:rPr>
          <w:rFonts w:ascii="Times New Roman" w:hAnsi="Times New Roman" w:cs="Times New Roman"/>
          <w:sz w:val="24"/>
          <w:szCs w:val="24"/>
        </w:rPr>
      </w:pPr>
    </w:p>
    <w:p w:rsidR="004101E3" w:rsidRPr="00CE49EC" w:rsidRDefault="004101E3" w:rsidP="00E25B53">
      <w:pPr>
        <w:spacing w:line="480" w:lineRule="auto"/>
        <w:jc w:val="center"/>
        <w:rPr>
          <w:rFonts w:ascii="Times New Roman" w:hAnsi="Times New Roman" w:cs="Times New Roman"/>
          <w:sz w:val="24"/>
          <w:szCs w:val="24"/>
        </w:rPr>
      </w:pPr>
    </w:p>
    <w:p w:rsidR="008F649D" w:rsidRPr="00CE49EC" w:rsidRDefault="008F649D" w:rsidP="008F649D">
      <w:pPr>
        <w:spacing w:line="480" w:lineRule="auto"/>
        <w:jc w:val="center"/>
        <w:rPr>
          <w:rFonts w:ascii="Times New Roman" w:hAnsi="Times New Roman" w:cs="Times New Roman"/>
          <w:sz w:val="24"/>
          <w:szCs w:val="24"/>
        </w:rPr>
      </w:pPr>
      <w:r w:rsidRPr="00CE49EC">
        <w:rPr>
          <w:rFonts w:ascii="Times New Roman" w:hAnsi="Times New Roman" w:cs="Times New Roman"/>
          <w:sz w:val="24"/>
          <w:szCs w:val="24"/>
        </w:rPr>
        <w:lastRenderedPageBreak/>
        <w:t xml:space="preserve">Assessment and Treatment for </w:t>
      </w:r>
      <w:r w:rsidR="006828FE" w:rsidRPr="00CE49EC">
        <w:rPr>
          <w:rFonts w:ascii="Times New Roman" w:hAnsi="Times New Roman" w:cs="Times New Roman"/>
          <w:sz w:val="24"/>
          <w:szCs w:val="24"/>
        </w:rPr>
        <w:t>Mental and Behavioral</w:t>
      </w:r>
      <w:r w:rsidRPr="00CE49EC">
        <w:rPr>
          <w:rFonts w:ascii="Times New Roman" w:hAnsi="Times New Roman" w:cs="Times New Roman"/>
          <w:sz w:val="24"/>
          <w:szCs w:val="24"/>
        </w:rPr>
        <w:t xml:space="preserve"> Problems</w:t>
      </w:r>
      <w:bookmarkStart w:id="0" w:name="_GoBack"/>
      <w:bookmarkEnd w:id="0"/>
    </w:p>
    <w:p w:rsidR="008857BB" w:rsidRPr="00CE49EC" w:rsidRDefault="00626FEC" w:rsidP="008857BB">
      <w:pPr>
        <w:spacing w:line="480" w:lineRule="auto"/>
        <w:rPr>
          <w:rFonts w:ascii="Times New Roman" w:hAnsi="Times New Roman" w:cs="Times New Roman"/>
          <w:sz w:val="24"/>
          <w:szCs w:val="24"/>
        </w:rPr>
      </w:pPr>
      <w:r w:rsidRPr="00CE49EC">
        <w:rPr>
          <w:rFonts w:ascii="Times New Roman" w:hAnsi="Times New Roman" w:cs="Times New Roman"/>
          <w:b/>
          <w:sz w:val="24"/>
          <w:szCs w:val="24"/>
        </w:rPr>
        <w:tab/>
      </w:r>
      <w:r w:rsidR="00FD5977" w:rsidRPr="00CE49EC">
        <w:rPr>
          <w:rFonts w:ascii="Times New Roman" w:hAnsi="Times New Roman" w:cs="Times New Roman"/>
          <w:sz w:val="24"/>
          <w:szCs w:val="24"/>
        </w:rPr>
        <w:t xml:space="preserve">Mental health </w:t>
      </w:r>
      <w:r w:rsidR="00AF07BB" w:rsidRPr="00CE49EC">
        <w:rPr>
          <w:rFonts w:ascii="Times New Roman" w:hAnsi="Times New Roman" w:cs="Times New Roman"/>
          <w:sz w:val="24"/>
          <w:szCs w:val="24"/>
        </w:rPr>
        <w:t xml:space="preserve">has become a major issue and it continues affecting more people each day. The high rate of mental health cases has made it necessary for </w:t>
      </w:r>
      <w:r w:rsidR="007E5860" w:rsidRPr="00CE49EC">
        <w:rPr>
          <w:rFonts w:ascii="Times New Roman" w:hAnsi="Times New Roman" w:cs="Times New Roman"/>
          <w:sz w:val="24"/>
          <w:szCs w:val="24"/>
        </w:rPr>
        <w:t xml:space="preserve">healthcare institutions to focus more on the assessment </w:t>
      </w:r>
      <w:r w:rsidR="00D84361" w:rsidRPr="00CE49EC">
        <w:rPr>
          <w:rFonts w:ascii="Times New Roman" w:hAnsi="Times New Roman" w:cs="Times New Roman"/>
          <w:sz w:val="24"/>
          <w:szCs w:val="24"/>
        </w:rPr>
        <w:t xml:space="preserve">and treatment of the condition and the integration of relevant information for use in other occasions. </w:t>
      </w:r>
      <w:r w:rsidR="00C84B09" w:rsidRPr="00CE49EC">
        <w:rPr>
          <w:rFonts w:ascii="Times New Roman" w:hAnsi="Times New Roman" w:cs="Times New Roman"/>
          <w:sz w:val="24"/>
          <w:szCs w:val="24"/>
        </w:rPr>
        <w:t xml:space="preserve">Among the mental health related cases include </w:t>
      </w:r>
      <w:r w:rsidR="00E228E8" w:rsidRPr="00CE49EC">
        <w:rPr>
          <w:rFonts w:ascii="Times New Roman" w:hAnsi="Times New Roman" w:cs="Times New Roman"/>
          <w:sz w:val="24"/>
          <w:szCs w:val="24"/>
        </w:rPr>
        <w:t>insomnia</w:t>
      </w:r>
      <w:r w:rsidR="00C84B09" w:rsidRPr="00CE49EC">
        <w:rPr>
          <w:rFonts w:ascii="Times New Roman" w:hAnsi="Times New Roman" w:cs="Times New Roman"/>
          <w:sz w:val="24"/>
          <w:szCs w:val="24"/>
        </w:rPr>
        <w:t>,</w:t>
      </w:r>
      <w:r w:rsidR="00E228E8" w:rsidRPr="00CE49EC">
        <w:rPr>
          <w:rFonts w:ascii="Times New Roman" w:hAnsi="Times New Roman" w:cs="Times New Roman"/>
          <w:sz w:val="24"/>
          <w:szCs w:val="24"/>
        </w:rPr>
        <w:t xml:space="preserve"> anger outburst, </w:t>
      </w:r>
      <w:r w:rsidR="00EF30F4" w:rsidRPr="00CE49EC">
        <w:rPr>
          <w:rFonts w:ascii="Times New Roman" w:hAnsi="Times New Roman" w:cs="Times New Roman"/>
          <w:sz w:val="24"/>
          <w:szCs w:val="24"/>
        </w:rPr>
        <w:t xml:space="preserve">depression, and irritability. On the other hand, anxiety and nervousness is more inclined towards behavioral problems. This paper aims to </w:t>
      </w:r>
      <w:r w:rsidR="002664BE" w:rsidRPr="00CE49EC">
        <w:rPr>
          <w:rFonts w:ascii="Times New Roman" w:hAnsi="Times New Roman" w:cs="Times New Roman"/>
          <w:sz w:val="24"/>
          <w:szCs w:val="24"/>
        </w:rPr>
        <w:t xml:space="preserve">exhaustively </w:t>
      </w:r>
      <w:r w:rsidR="00EF30F4" w:rsidRPr="00CE49EC">
        <w:rPr>
          <w:rFonts w:ascii="Times New Roman" w:hAnsi="Times New Roman" w:cs="Times New Roman"/>
          <w:sz w:val="24"/>
          <w:szCs w:val="24"/>
        </w:rPr>
        <w:t xml:space="preserve">discuss a case study involving Bob and his symptoms which point to </w:t>
      </w:r>
      <w:r w:rsidR="002664BE" w:rsidRPr="00CE49EC">
        <w:rPr>
          <w:rFonts w:ascii="Times New Roman" w:hAnsi="Times New Roman" w:cs="Times New Roman"/>
          <w:sz w:val="24"/>
          <w:szCs w:val="24"/>
        </w:rPr>
        <w:t xml:space="preserve">mental and behavioral problems. </w:t>
      </w:r>
      <w:r w:rsidR="00D52B99" w:rsidRPr="00CE49EC">
        <w:rPr>
          <w:rFonts w:ascii="Times New Roman" w:hAnsi="Times New Roman" w:cs="Times New Roman"/>
          <w:sz w:val="24"/>
          <w:szCs w:val="24"/>
        </w:rPr>
        <w:t xml:space="preserve">The paper will also point out the weaknesses and strengths of an effective assessment and diagnosis process based on the case study.  </w:t>
      </w:r>
    </w:p>
    <w:p w:rsidR="001F5137" w:rsidRPr="00CE49EC" w:rsidRDefault="0061786C" w:rsidP="0061786C">
      <w:pPr>
        <w:spacing w:line="480" w:lineRule="auto"/>
        <w:rPr>
          <w:rFonts w:ascii="Times New Roman" w:hAnsi="Times New Roman" w:cs="Times New Roman"/>
          <w:b/>
          <w:sz w:val="24"/>
          <w:szCs w:val="24"/>
        </w:rPr>
      </w:pPr>
      <w:r w:rsidRPr="00CE49EC">
        <w:rPr>
          <w:rFonts w:ascii="Times New Roman" w:hAnsi="Times New Roman" w:cs="Times New Roman"/>
          <w:b/>
          <w:sz w:val="24"/>
          <w:szCs w:val="24"/>
        </w:rPr>
        <w:t>Given the diagnosis originally made by the first counselor, the prescription written by the PCP, and the information given and comments made by the client in the first session, analyze and discuss the rationale for the diagnosis and treatment plan from that assessment.</w:t>
      </w:r>
    </w:p>
    <w:p w:rsidR="00A7743E" w:rsidRPr="00CE49EC" w:rsidRDefault="00A7743E" w:rsidP="0061786C">
      <w:pPr>
        <w:spacing w:line="480" w:lineRule="auto"/>
        <w:rPr>
          <w:rFonts w:ascii="Times New Roman" w:hAnsi="Times New Roman" w:cs="Times New Roman"/>
          <w:sz w:val="24"/>
          <w:szCs w:val="24"/>
        </w:rPr>
      </w:pPr>
      <w:r w:rsidRPr="00CE49EC">
        <w:rPr>
          <w:rFonts w:ascii="Times New Roman" w:hAnsi="Times New Roman" w:cs="Times New Roman"/>
          <w:b/>
          <w:sz w:val="24"/>
          <w:szCs w:val="24"/>
        </w:rPr>
        <w:tab/>
      </w:r>
      <w:r w:rsidRPr="00CE49EC">
        <w:rPr>
          <w:rFonts w:ascii="Times New Roman" w:hAnsi="Times New Roman" w:cs="Times New Roman"/>
          <w:sz w:val="24"/>
          <w:szCs w:val="24"/>
        </w:rPr>
        <w:t xml:space="preserve">Assessment involves a medical examiner </w:t>
      </w:r>
      <w:r w:rsidR="00775E9C" w:rsidRPr="00CE49EC">
        <w:rPr>
          <w:rFonts w:ascii="Times New Roman" w:hAnsi="Times New Roman" w:cs="Times New Roman"/>
          <w:sz w:val="24"/>
          <w:szCs w:val="24"/>
        </w:rPr>
        <w:t xml:space="preserve">conducting a condition or disease evaluation based on the subjective reports from the patient </w:t>
      </w:r>
      <w:r w:rsidR="00217154" w:rsidRPr="00CE49EC">
        <w:rPr>
          <w:rFonts w:ascii="Times New Roman" w:hAnsi="Times New Roman" w:cs="Times New Roman"/>
          <w:sz w:val="24"/>
          <w:szCs w:val="24"/>
        </w:rPr>
        <w:t xml:space="preserve">concerning the causes and symptoms of the </w:t>
      </w:r>
      <w:r w:rsidR="00CE49EC" w:rsidRPr="00CE49EC">
        <w:rPr>
          <w:rFonts w:ascii="Times New Roman" w:hAnsi="Times New Roman" w:cs="Times New Roman"/>
          <w:sz w:val="24"/>
          <w:szCs w:val="24"/>
        </w:rPr>
        <w:t>condition (</w:t>
      </w:r>
      <w:r w:rsidR="00F67D6C" w:rsidRPr="00CE49EC">
        <w:rPr>
          <w:rFonts w:ascii="Times New Roman" w:hAnsi="Times New Roman" w:cs="Times New Roman"/>
          <w:sz w:val="24"/>
          <w:szCs w:val="24"/>
        </w:rPr>
        <w:t>Corcoran &amp; Walsh, 2010).</w:t>
      </w:r>
      <w:r w:rsidR="00945CAE" w:rsidRPr="00CE49EC">
        <w:rPr>
          <w:rFonts w:ascii="Times New Roman" w:hAnsi="Times New Roman" w:cs="Times New Roman"/>
          <w:sz w:val="24"/>
          <w:szCs w:val="24"/>
        </w:rPr>
        <w:t>During the f</w:t>
      </w:r>
      <w:r w:rsidR="00217154" w:rsidRPr="00CE49EC">
        <w:rPr>
          <w:rFonts w:ascii="Times New Roman" w:hAnsi="Times New Roman" w:cs="Times New Roman"/>
          <w:sz w:val="24"/>
          <w:szCs w:val="24"/>
        </w:rPr>
        <w:t xml:space="preserve">irst </w:t>
      </w:r>
      <w:r w:rsidR="00CE49EC" w:rsidRPr="00CE49EC">
        <w:rPr>
          <w:rFonts w:ascii="Times New Roman" w:hAnsi="Times New Roman" w:cs="Times New Roman"/>
          <w:sz w:val="24"/>
          <w:szCs w:val="24"/>
        </w:rPr>
        <w:t>assessment, Bob</w:t>
      </w:r>
      <w:r w:rsidR="00945CAE" w:rsidRPr="00CE49EC">
        <w:rPr>
          <w:rFonts w:ascii="Times New Roman" w:hAnsi="Times New Roman" w:cs="Times New Roman"/>
          <w:sz w:val="24"/>
          <w:szCs w:val="24"/>
        </w:rPr>
        <w:t xml:space="preserve"> did not give reliable and full information concerning the symptoms of his condition </w:t>
      </w:r>
      <w:r w:rsidR="002E2473" w:rsidRPr="00CE49EC">
        <w:rPr>
          <w:rFonts w:ascii="Times New Roman" w:hAnsi="Times New Roman" w:cs="Times New Roman"/>
          <w:sz w:val="24"/>
          <w:szCs w:val="24"/>
        </w:rPr>
        <w:t xml:space="preserve">as he intentionally avoided giving out certain sensitive information concerning his condition. Moreover, </w:t>
      </w:r>
      <w:r w:rsidR="00F92E42" w:rsidRPr="00CE49EC">
        <w:rPr>
          <w:rFonts w:ascii="Times New Roman" w:hAnsi="Times New Roman" w:cs="Times New Roman"/>
          <w:sz w:val="24"/>
          <w:szCs w:val="24"/>
        </w:rPr>
        <w:t>Bob had also passed the Beck Anxiety Inventory with a score of 21 hence prompting the doctors to think that his condition was not yet severe</w:t>
      </w:r>
      <w:r w:rsidR="007F4E54" w:rsidRPr="00CE49EC">
        <w:rPr>
          <w:rFonts w:ascii="Times New Roman" w:hAnsi="Times New Roman" w:cs="Times New Roman"/>
          <w:sz w:val="24"/>
          <w:szCs w:val="24"/>
        </w:rPr>
        <w:t xml:space="preserve"> as it placed him in </w:t>
      </w:r>
      <w:r w:rsidR="000C05B5" w:rsidRPr="00CE49EC">
        <w:rPr>
          <w:rFonts w:ascii="Times New Roman" w:hAnsi="Times New Roman" w:cs="Times New Roman"/>
          <w:sz w:val="24"/>
          <w:szCs w:val="24"/>
        </w:rPr>
        <w:t xml:space="preserve">a </w:t>
      </w:r>
      <w:r w:rsidR="007F4E54" w:rsidRPr="00CE49EC">
        <w:rPr>
          <w:rFonts w:ascii="Times New Roman" w:hAnsi="Times New Roman" w:cs="Times New Roman"/>
          <w:sz w:val="24"/>
          <w:szCs w:val="24"/>
        </w:rPr>
        <w:t>moderate anxiety category</w:t>
      </w:r>
      <w:r w:rsidR="00F92E42" w:rsidRPr="00CE49EC">
        <w:rPr>
          <w:rFonts w:ascii="Times New Roman" w:hAnsi="Times New Roman" w:cs="Times New Roman"/>
          <w:sz w:val="24"/>
          <w:szCs w:val="24"/>
        </w:rPr>
        <w:t xml:space="preserve">. Consequently, </w:t>
      </w:r>
      <w:r w:rsidR="007F4E54" w:rsidRPr="00CE49EC">
        <w:rPr>
          <w:rFonts w:ascii="Times New Roman" w:hAnsi="Times New Roman" w:cs="Times New Roman"/>
          <w:sz w:val="24"/>
          <w:szCs w:val="24"/>
        </w:rPr>
        <w:t xml:space="preserve">his PCP prescribed </w:t>
      </w:r>
      <w:r w:rsidR="00BD6140" w:rsidRPr="00CE49EC">
        <w:rPr>
          <w:rFonts w:ascii="Times New Roman" w:hAnsi="Times New Roman" w:cs="Times New Roman"/>
          <w:sz w:val="24"/>
          <w:szCs w:val="24"/>
        </w:rPr>
        <w:t>Xanax 1 mg as required and ba</w:t>
      </w:r>
      <w:r w:rsidR="0059792E" w:rsidRPr="00CE49EC">
        <w:rPr>
          <w:rFonts w:ascii="Times New Roman" w:hAnsi="Times New Roman" w:cs="Times New Roman"/>
          <w:sz w:val="24"/>
          <w:szCs w:val="24"/>
        </w:rPr>
        <w:t xml:space="preserve">sed on his </w:t>
      </w:r>
      <w:r w:rsidR="00C731AB" w:rsidRPr="00CE49EC">
        <w:rPr>
          <w:rFonts w:ascii="Times New Roman" w:hAnsi="Times New Roman" w:cs="Times New Roman"/>
          <w:sz w:val="24"/>
          <w:szCs w:val="24"/>
        </w:rPr>
        <w:t xml:space="preserve">report concerning irritability and anger, he was </w:t>
      </w:r>
      <w:r w:rsidR="00C731AB" w:rsidRPr="00CE49EC">
        <w:rPr>
          <w:rFonts w:ascii="Times New Roman" w:hAnsi="Times New Roman" w:cs="Times New Roman"/>
          <w:sz w:val="24"/>
          <w:szCs w:val="24"/>
        </w:rPr>
        <w:lastRenderedPageBreak/>
        <w:t xml:space="preserve">educated and encouraged to </w:t>
      </w:r>
      <w:r w:rsidR="001C274C" w:rsidRPr="00CE49EC">
        <w:rPr>
          <w:rFonts w:ascii="Times New Roman" w:hAnsi="Times New Roman" w:cs="Times New Roman"/>
          <w:sz w:val="24"/>
          <w:szCs w:val="24"/>
        </w:rPr>
        <w:t xml:space="preserve">use the anger wheel of choice for cognitive awareness and anger </w:t>
      </w:r>
      <w:r w:rsidR="00272D17" w:rsidRPr="00CE49EC">
        <w:rPr>
          <w:rFonts w:ascii="Times New Roman" w:hAnsi="Times New Roman" w:cs="Times New Roman"/>
          <w:sz w:val="24"/>
          <w:szCs w:val="24"/>
        </w:rPr>
        <w:t>management.</w:t>
      </w:r>
    </w:p>
    <w:p w:rsidR="004101E3" w:rsidRPr="00CE49EC" w:rsidRDefault="00934DFF" w:rsidP="00934DFF">
      <w:pPr>
        <w:spacing w:line="480" w:lineRule="auto"/>
        <w:rPr>
          <w:rFonts w:ascii="Times New Roman" w:hAnsi="Times New Roman" w:cs="Times New Roman"/>
          <w:b/>
          <w:sz w:val="24"/>
          <w:szCs w:val="24"/>
        </w:rPr>
      </w:pPr>
      <w:r w:rsidRPr="00CE49EC">
        <w:rPr>
          <w:rFonts w:ascii="Times New Roman" w:hAnsi="Times New Roman" w:cs="Times New Roman"/>
          <w:b/>
          <w:sz w:val="24"/>
          <w:szCs w:val="24"/>
        </w:rPr>
        <w:t>What might account for the client’s mediocre response to the suggested interventions?</w:t>
      </w:r>
    </w:p>
    <w:p w:rsidR="00272D17" w:rsidRPr="00CE49EC" w:rsidRDefault="00272D17" w:rsidP="00934DFF">
      <w:pPr>
        <w:spacing w:line="480" w:lineRule="auto"/>
        <w:rPr>
          <w:rFonts w:ascii="Times New Roman" w:hAnsi="Times New Roman" w:cs="Times New Roman"/>
          <w:sz w:val="24"/>
          <w:szCs w:val="24"/>
        </w:rPr>
      </w:pPr>
      <w:r w:rsidRPr="00CE49EC">
        <w:rPr>
          <w:rFonts w:ascii="Times New Roman" w:hAnsi="Times New Roman" w:cs="Times New Roman"/>
          <w:b/>
          <w:sz w:val="24"/>
          <w:szCs w:val="24"/>
        </w:rPr>
        <w:tab/>
      </w:r>
      <w:r w:rsidR="00323227" w:rsidRPr="00CE49EC">
        <w:rPr>
          <w:rFonts w:ascii="Times New Roman" w:hAnsi="Times New Roman" w:cs="Times New Roman"/>
          <w:sz w:val="24"/>
          <w:szCs w:val="24"/>
        </w:rPr>
        <w:t xml:space="preserve">After the first session, Bob was encouraged to use the anger wheel of choice intervention </w:t>
      </w:r>
      <w:r w:rsidR="00545B99" w:rsidRPr="00CE49EC">
        <w:rPr>
          <w:rFonts w:ascii="Times New Roman" w:hAnsi="Times New Roman" w:cs="Times New Roman"/>
          <w:sz w:val="24"/>
          <w:szCs w:val="24"/>
        </w:rPr>
        <w:t xml:space="preserve">to solve his anger issues and was prescribed </w:t>
      </w:r>
      <w:r w:rsidR="002E2B5A" w:rsidRPr="00CE49EC">
        <w:rPr>
          <w:rFonts w:ascii="Times New Roman" w:hAnsi="Times New Roman" w:cs="Times New Roman"/>
          <w:sz w:val="24"/>
          <w:szCs w:val="24"/>
        </w:rPr>
        <w:t xml:space="preserve">1 mg of Xanax </w:t>
      </w:r>
      <w:r w:rsidR="00323227" w:rsidRPr="00CE49EC">
        <w:rPr>
          <w:rFonts w:ascii="Times New Roman" w:hAnsi="Times New Roman" w:cs="Times New Roman"/>
          <w:sz w:val="24"/>
          <w:szCs w:val="24"/>
        </w:rPr>
        <w:t xml:space="preserve">but gave a mediocre response </w:t>
      </w:r>
      <w:r w:rsidR="00E40CA4" w:rsidRPr="00CE49EC">
        <w:rPr>
          <w:rFonts w:ascii="Times New Roman" w:hAnsi="Times New Roman" w:cs="Times New Roman"/>
          <w:sz w:val="24"/>
          <w:szCs w:val="24"/>
        </w:rPr>
        <w:t xml:space="preserve">a week after the session. The reason for </w:t>
      </w:r>
      <w:r w:rsidR="00545B99" w:rsidRPr="00CE49EC">
        <w:rPr>
          <w:rFonts w:ascii="Times New Roman" w:hAnsi="Times New Roman" w:cs="Times New Roman"/>
          <w:sz w:val="24"/>
          <w:szCs w:val="24"/>
        </w:rPr>
        <w:t xml:space="preserve">the client’s mediocre response to the interventions </w:t>
      </w:r>
      <w:r w:rsidR="002E2B5A" w:rsidRPr="00CE49EC">
        <w:rPr>
          <w:rFonts w:ascii="Times New Roman" w:hAnsi="Times New Roman" w:cs="Times New Roman"/>
          <w:sz w:val="24"/>
          <w:szCs w:val="24"/>
        </w:rPr>
        <w:t>might be the lower dosage of Xanax medication since Bob had not provided reliable information concerning his condition</w:t>
      </w:r>
      <w:r w:rsidR="00DE67E0" w:rsidRPr="00CE49EC">
        <w:rPr>
          <w:rFonts w:ascii="Times New Roman" w:hAnsi="Times New Roman" w:cs="Times New Roman"/>
          <w:sz w:val="24"/>
          <w:szCs w:val="24"/>
        </w:rPr>
        <w:t xml:space="preserve"> hence it </w:t>
      </w:r>
      <w:r w:rsidR="002C7D18" w:rsidRPr="00CE49EC">
        <w:rPr>
          <w:rFonts w:ascii="Times New Roman" w:hAnsi="Times New Roman" w:cs="Times New Roman"/>
          <w:sz w:val="24"/>
          <w:szCs w:val="24"/>
        </w:rPr>
        <w:t>might not have achieved the expected outcome.</w:t>
      </w:r>
      <w:r w:rsidR="00DE67E0" w:rsidRPr="00CE49EC">
        <w:rPr>
          <w:rFonts w:ascii="Times New Roman" w:hAnsi="Times New Roman" w:cs="Times New Roman"/>
          <w:sz w:val="24"/>
          <w:szCs w:val="24"/>
        </w:rPr>
        <w:t xml:space="preserve"> Moreover, there are possibilities that Bob might not have effectively followed the components of </w:t>
      </w:r>
      <w:r w:rsidR="0051455B" w:rsidRPr="00CE49EC">
        <w:rPr>
          <w:rFonts w:ascii="Times New Roman" w:hAnsi="Times New Roman" w:cs="Times New Roman"/>
          <w:sz w:val="24"/>
          <w:szCs w:val="24"/>
        </w:rPr>
        <w:t xml:space="preserve">the </w:t>
      </w:r>
      <w:r w:rsidR="00DE67E0" w:rsidRPr="00CE49EC">
        <w:rPr>
          <w:rFonts w:ascii="Times New Roman" w:hAnsi="Times New Roman" w:cs="Times New Roman"/>
          <w:sz w:val="24"/>
          <w:szCs w:val="24"/>
        </w:rPr>
        <w:t>anger</w:t>
      </w:r>
      <w:r w:rsidR="00024C6E" w:rsidRPr="00CE49EC">
        <w:rPr>
          <w:rFonts w:ascii="Times New Roman" w:hAnsi="Times New Roman" w:cs="Times New Roman"/>
          <w:sz w:val="24"/>
          <w:szCs w:val="24"/>
        </w:rPr>
        <w:t xml:space="preserve"> wheel of choice as required hence lowering its effectiveness on him.</w:t>
      </w:r>
    </w:p>
    <w:p w:rsidR="00934DFF" w:rsidRPr="00CE49EC" w:rsidRDefault="003777DA" w:rsidP="003777DA">
      <w:pPr>
        <w:spacing w:line="480" w:lineRule="auto"/>
        <w:rPr>
          <w:rFonts w:ascii="Times New Roman" w:hAnsi="Times New Roman" w:cs="Times New Roman"/>
          <w:b/>
          <w:sz w:val="24"/>
          <w:szCs w:val="24"/>
        </w:rPr>
      </w:pPr>
      <w:r w:rsidRPr="00CE49EC">
        <w:rPr>
          <w:rFonts w:ascii="Times New Roman" w:hAnsi="Times New Roman" w:cs="Times New Roman"/>
          <w:b/>
          <w:sz w:val="24"/>
          <w:szCs w:val="24"/>
        </w:rPr>
        <w:t>What points of discussion might be incorporated into the next session?</w:t>
      </w:r>
    </w:p>
    <w:p w:rsidR="00454344" w:rsidRPr="00CE49EC" w:rsidRDefault="00454344" w:rsidP="003777DA">
      <w:pPr>
        <w:spacing w:line="480" w:lineRule="auto"/>
        <w:rPr>
          <w:rFonts w:ascii="Times New Roman" w:hAnsi="Times New Roman" w:cs="Times New Roman"/>
          <w:sz w:val="24"/>
          <w:szCs w:val="24"/>
        </w:rPr>
      </w:pPr>
      <w:r w:rsidRPr="00CE49EC">
        <w:rPr>
          <w:rFonts w:ascii="Times New Roman" w:hAnsi="Times New Roman" w:cs="Times New Roman"/>
          <w:b/>
          <w:sz w:val="24"/>
          <w:szCs w:val="24"/>
        </w:rPr>
        <w:tab/>
      </w:r>
      <w:r w:rsidR="0096540B" w:rsidRPr="00CE49EC">
        <w:rPr>
          <w:rFonts w:ascii="Times New Roman" w:hAnsi="Times New Roman" w:cs="Times New Roman"/>
          <w:sz w:val="24"/>
          <w:szCs w:val="24"/>
        </w:rPr>
        <w:t xml:space="preserve">During the fourth session, </w:t>
      </w:r>
      <w:r w:rsidR="00E241BD" w:rsidRPr="00CE49EC">
        <w:rPr>
          <w:rFonts w:ascii="Times New Roman" w:hAnsi="Times New Roman" w:cs="Times New Roman"/>
          <w:sz w:val="24"/>
          <w:szCs w:val="24"/>
        </w:rPr>
        <w:t xml:space="preserve">the discussions should mostly delve </w:t>
      </w:r>
      <w:r w:rsidR="00CE49EC" w:rsidRPr="00CE49EC">
        <w:rPr>
          <w:rFonts w:ascii="Times New Roman" w:hAnsi="Times New Roman" w:cs="Times New Roman"/>
          <w:sz w:val="24"/>
          <w:szCs w:val="24"/>
        </w:rPr>
        <w:t>into the</w:t>
      </w:r>
      <w:r w:rsidR="002F1785" w:rsidRPr="00CE49EC">
        <w:rPr>
          <w:rFonts w:ascii="Times New Roman" w:hAnsi="Times New Roman" w:cs="Times New Roman"/>
          <w:sz w:val="24"/>
          <w:szCs w:val="24"/>
        </w:rPr>
        <w:t xml:space="preserve"> client’s use of anger awareness communication and anxiety interventions</w:t>
      </w:r>
      <w:r w:rsidR="00E15518" w:rsidRPr="00CE49EC">
        <w:rPr>
          <w:rFonts w:ascii="Times New Roman" w:hAnsi="Times New Roman" w:cs="Times New Roman"/>
          <w:sz w:val="24"/>
          <w:szCs w:val="24"/>
        </w:rPr>
        <w:t xml:space="preserve">. This should include his progress and easiness in using the intervention techniques </w:t>
      </w:r>
      <w:r w:rsidR="00D42ACF" w:rsidRPr="00CE49EC">
        <w:rPr>
          <w:rFonts w:ascii="Times New Roman" w:hAnsi="Times New Roman" w:cs="Times New Roman"/>
          <w:sz w:val="24"/>
          <w:szCs w:val="24"/>
        </w:rPr>
        <w:t xml:space="preserve">given during the first session. The discussion should also </w:t>
      </w:r>
      <w:r w:rsidR="004B33CB" w:rsidRPr="00CE49EC">
        <w:rPr>
          <w:rFonts w:ascii="Times New Roman" w:hAnsi="Times New Roman" w:cs="Times New Roman"/>
          <w:sz w:val="24"/>
          <w:szCs w:val="24"/>
        </w:rPr>
        <w:t xml:space="preserve">focus on alternative interventions should the client report that the current ones do not </w:t>
      </w:r>
      <w:r w:rsidR="00C4293C" w:rsidRPr="00CE49EC">
        <w:rPr>
          <w:rFonts w:ascii="Times New Roman" w:hAnsi="Times New Roman" w:cs="Times New Roman"/>
          <w:sz w:val="24"/>
          <w:szCs w:val="24"/>
        </w:rPr>
        <w:t xml:space="preserve">impact him effectively as expected. </w:t>
      </w:r>
      <w:r w:rsidR="00A04998" w:rsidRPr="00CE49EC">
        <w:rPr>
          <w:rFonts w:ascii="Times New Roman" w:hAnsi="Times New Roman" w:cs="Times New Roman"/>
          <w:sz w:val="24"/>
          <w:szCs w:val="24"/>
        </w:rPr>
        <w:t xml:space="preserve">Anger and anxiety management at school and at home should also be discussed during the fourth session since Bob seems to have </w:t>
      </w:r>
      <w:r w:rsidR="002E6BFC" w:rsidRPr="00CE49EC">
        <w:rPr>
          <w:rFonts w:ascii="Times New Roman" w:hAnsi="Times New Roman" w:cs="Times New Roman"/>
          <w:sz w:val="24"/>
          <w:szCs w:val="24"/>
        </w:rPr>
        <w:t>conflict</w:t>
      </w:r>
      <w:r w:rsidR="00A04998" w:rsidRPr="00CE49EC">
        <w:rPr>
          <w:rFonts w:ascii="Times New Roman" w:hAnsi="Times New Roman" w:cs="Times New Roman"/>
          <w:sz w:val="24"/>
          <w:szCs w:val="24"/>
        </w:rPr>
        <w:t xml:space="preserve"> issues</w:t>
      </w:r>
      <w:r w:rsidR="002E6BFC" w:rsidRPr="00CE49EC">
        <w:rPr>
          <w:rFonts w:ascii="Times New Roman" w:hAnsi="Times New Roman" w:cs="Times New Roman"/>
          <w:sz w:val="24"/>
          <w:szCs w:val="24"/>
        </w:rPr>
        <w:t xml:space="preserve"> in the workplace and at home.</w:t>
      </w:r>
    </w:p>
    <w:p w:rsidR="00410F1D" w:rsidRPr="00CE49EC" w:rsidRDefault="00410F1D" w:rsidP="003777DA">
      <w:pPr>
        <w:spacing w:line="480" w:lineRule="auto"/>
        <w:rPr>
          <w:rFonts w:ascii="Times New Roman" w:hAnsi="Times New Roman" w:cs="Times New Roman"/>
          <w:sz w:val="24"/>
          <w:szCs w:val="24"/>
        </w:rPr>
      </w:pPr>
    </w:p>
    <w:p w:rsidR="00410F1D" w:rsidRPr="00CE49EC" w:rsidRDefault="00410F1D" w:rsidP="003777DA">
      <w:pPr>
        <w:spacing w:line="480" w:lineRule="auto"/>
        <w:rPr>
          <w:rFonts w:ascii="Times New Roman" w:hAnsi="Times New Roman" w:cs="Times New Roman"/>
          <w:sz w:val="24"/>
          <w:szCs w:val="24"/>
        </w:rPr>
      </w:pPr>
    </w:p>
    <w:p w:rsidR="001772E6" w:rsidRPr="00CE49EC" w:rsidRDefault="007A20A3" w:rsidP="00C55FD0">
      <w:pPr>
        <w:spacing w:line="480" w:lineRule="auto"/>
        <w:jc w:val="center"/>
        <w:rPr>
          <w:rFonts w:ascii="Times New Roman" w:hAnsi="Times New Roman" w:cs="Times New Roman"/>
          <w:b/>
          <w:sz w:val="24"/>
          <w:szCs w:val="24"/>
        </w:rPr>
      </w:pPr>
      <w:r w:rsidRPr="00CE49EC">
        <w:rPr>
          <w:rFonts w:ascii="Times New Roman" w:hAnsi="Times New Roman" w:cs="Times New Roman"/>
          <w:b/>
          <w:sz w:val="24"/>
          <w:szCs w:val="24"/>
        </w:rPr>
        <w:lastRenderedPageBreak/>
        <w:t>B</w:t>
      </w:r>
      <w:r w:rsidR="003777DA" w:rsidRPr="00CE49EC">
        <w:rPr>
          <w:rFonts w:ascii="Times New Roman" w:hAnsi="Times New Roman" w:cs="Times New Roman"/>
          <w:b/>
          <w:sz w:val="24"/>
          <w:szCs w:val="24"/>
        </w:rPr>
        <w:t>en</w:t>
      </w:r>
      <w:r w:rsidRPr="00CE49EC">
        <w:rPr>
          <w:rFonts w:ascii="Times New Roman" w:hAnsi="Times New Roman" w:cs="Times New Roman"/>
          <w:b/>
          <w:sz w:val="24"/>
          <w:szCs w:val="24"/>
        </w:rPr>
        <w:t>efits and D</w:t>
      </w:r>
      <w:r w:rsidR="003777DA" w:rsidRPr="00CE49EC">
        <w:rPr>
          <w:rFonts w:ascii="Times New Roman" w:hAnsi="Times New Roman" w:cs="Times New Roman"/>
          <w:b/>
          <w:sz w:val="24"/>
          <w:szCs w:val="24"/>
        </w:rPr>
        <w:t>etriments of using the class of medications Xanax is in and potential for impact on the client.</w:t>
      </w:r>
    </w:p>
    <w:p w:rsidR="00EF0DA5" w:rsidRPr="00CE49EC" w:rsidRDefault="00EF0DA5" w:rsidP="003777DA">
      <w:pPr>
        <w:spacing w:line="480" w:lineRule="auto"/>
        <w:rPr>
          <w:rFonts w:ascii="Times New Roman" w:hAnsi="Times New Roman" w:cs="Times New Roman"/>
          <w:b/>
          <w:i/>
          <w:sz w:val="24"/>
          <w:szCs w:val="24"/>
        </w:rPr>
      </w:pPr>
      <w:r w:rsidRPr="00CE49EC">
        <w:rPr>
          <w:rFonts w:ascii="Times New Roman" w:hAnsi="Times New Roman" w:cs="Times New Roman"/>
          <w:b/>
          <w:i/>
          <w:sz w:val="24"/>
          <w:szCs w:val="24"/>
        </w:rPr>
        <w:t>Benefits</w:t>
      </w:r>
    </w:p>
    <w:p w:rsidR="0051455B" w:rsidRPr="00CE49EC" w:rsidRDefault="00EF0DA5" w:rsidP="003777DA">
      <w:pPr>
        <w:spacing w:line="480" w:lineRule="auto"/>
        <w:rPr>
          <w:rFonts w:ascii="Times New Roman" w:hAnsi="Times New Roman" w:cs="Times New Roman"/>
          <w:sz w:val="24"/>
          <w:szCs w:val="24"/>
        </w:rPr>
      </w:pPr>
      <w:r w:rsidRPr="00CE49EC">
        <w:rPr>
          <w:rFonts w:ascii="Times New Roman" w:hAnsi="Times New Roman" w:cs="Times New Roman"/>
          <w:sz w:val="24"/>
          <w:szCs w:val="24"/>
        </w:rPr>
        <w:tab/>
      </w:r>
      <w:r w:rsidR="00777851" w:rsidRPr="00CE49EC">
        <w:rPr>
          <w:rFonts w:ascii="Times New Roman" w:hAnsi="Times New Roman" w:cs="Times New Roman"/>
          <w:sz w:val="24"/>
          <w:szCs w:val="24"/>
        </w:rPr>
        <w:t xml:space="preserve">Xanax belongs to a class of medications called Benzodiazepines </w:t>
      </w:r>
      <w:r w:rsidR="0043099B" w:rsidRPr="00CE49EC">
        <w:rPr>
          <w:rFonts w:ascii="Times New Roman" w:hAnsi="Times New Roman" w:cs="Times New Roman"/>
          <w:sz w:val="24"/>
          <w:szCs w:val="24"/>
        </w:rPr>
        <w:t xml:space="preserve">which refers to a class of agents that work on the body’s central nervous system and can be </w:t>
      </w:r>
      <w:r w:rsidR="00872128" w:rsidRPr="00CE49EC">
        <w:rPr>
          <w:rFonts w:ascii="Times New Roman" w:hAnsi="Times New Roman" w:cs="Times New Roman"/>
          <w:sz w:val="24"/>
          <w:szCs w:val="24"/>
        </w:rPr>
        <w:t>used to treat several medical</w:t>
      </w:r>
      <w:r w:rsidR="00B41A90" w:rsidRPr="00CE49EC">
        <w:rPr>
          <w:rFonts w:ascii="Times New Roman" w:hAnsi="Times New Roman" w:cs="Times New Roman"/>
          <w:sz w:val="24"/>
          <w:szCs w:val="24"/>
        </w:rPr>
        <w:t xml:space="preserve"> </w:t>
      </w:r>
      <w:r w:rsidR="00CE49EC" w:rsidRPr="00CE49EC">
        <w:rPr>
          <w:rFonts w:ascii="Times New Roman" w:hAnsi="Times New Roman" w:cs="Times New Roman"/>
          <w:sz w:val="24"/>
          <w:szCs w:val="24"/>
        </w:rPr>
        <w:t>conditions (</w:t>
      </w:r>
      <w:r w:rsidR="00B41A90" w:rsidRPr="00CE49EC">
        <w:rPr>
          <w:rFonts w:ascii="Times New Roman" w:hAnsi="Times New Roman" w:cs="Times New Roman"/>
          <w:sz w:val="24"/>
          <w:szCs w:val="24"/>
        </w:rPr>
        <w:t>Lader, 2011).</w:t>
      </w:r>
      <w:r w:rsidRPr="00CE49EC">
        <w:rPr>
          <w:rFonts w:ascii="Times New Roman" w:hAnsi="Times New Roman" w:cs="Times New Roman"/>
          <w:sz w:val="24"/>
          <w:szCs w:val="24"/>
        </w:rPr>
        <w:t xml:space="preserve">Among the benefits of </w:t>
      </w:r>
      <w:r w:rsidR="00CE49EC" w:rsidRPr="00CE49EC">
        <w:rPr>
          <w:rFonts w:ascii="Times New Roman" w:hAnsi="Times New Roman" w:cs="Times New Roman"/>
          <w:sz w:val="24"/>
          <w:szCs w:val="24"/>
        </w:rPr>
        <w:t>Benzodiazepines include</w:t>
      </w:r>
      <w:r w:rsidR="00872128" w:rsidRPr="00CE49EC">
        <w:rPr>
          <w:rFonts w:ascii="Times New Roman" w:hAnsi="Times New Roman" w:cs="Times New Roman"/>
          <w:sz w:val="24"/>
          <w:szCs w:val="24"/>
        </w:rPr>
        <w:t xml:space="preserve"> the</w:t>
      </w:r>
      <w:r w:rsidR="00133CBA" w:rsidRPr="00CE49EC">
        <w:rPr>
          <w:rFonts w:ascii="Times New Roman" w:hAnsi="Times New Roman" w:cs="Times New Roman"/>
          <w:sz w:val="24"/>
          <w:szCs w:val="24"/>
        </w:rPr>
        <w:t xml:space="preserve"> treatment of </w:t>
      </w:r>
      <w:r w:rsidR="000A64DA" w:rsidRPr="00CE49EC">
        <w:rPr>
          <w:rFonts w:ascii="Times New Roman" w:hAnsi="Times New Roman" w:cs="Times New Roman"/>
          <w:sz w:val="24"/>
          <w:szCs w:val="24"/>
        </w:rPr>
        <w:t xml:space="preserve">panic attacks or </w:t>
      </w:r>
      <w:r w:rsidR="00133CBA" w:rsidRPr="00CE49EC">
        <w:rPr>
          <w:rFonts w:ascii="Times New Roman" w:hAnsi="Times New Roman" w:cs="Times New Roman"/>
          <w:sz w:val="24"/>
          <w:szCs w:val="24"/>
        </w:rPr>
        <w:t>anxiety</w:t>
      </w:r>
      <w:r w:rsidR="00BB5848" w:rsidRPr="00CE49EC">
        <w:rPr>
          <w:rFonts w:ascii="Times New Roman" w:hAnsi="Times New Roman" w:cs="Times New Roman"/>
          <w:sz w:val="24"/>
          <w:szCs w:val="24"/>
        </w:rPr>
        <w:t xml:space="preserve"> as well as in the alleviation of symptoms related to panic attacks </w:t>
      </w:r>
      <w:r w:rsidR="00A53DD7" w:rsidRPr="00CE49EC">
        <w:rPr>
          <w:rFonts w:ascii="Times New Roman" w:hAnsi="Times New Roman" w:cs="Times New Roman"/>
          <w:sz w:val="24"/>
          <w:szCs w:val="24"/>
        </w:rPr>
        <w:t xml:space="preserve">as it helps in calming nerves. </w:t>
      </w:r>
      <w:r w:rsidR="00872128" w:rsidRPr="00CE49EC">
        <w:rPr>
          <w:rFonts w:ascii="Times New Roman" w:hAnsi="Times New Roman" w:cs="Times New Roman"/>
          <w:sz w:val="24"/>
          <w:szCs w:val="24"/>
        </w:rPr>
        <w:t>Benzodia</w:t>
      </w:r>
      <w:r w:rsidR="003A22D7" w:rsidRPr="00CE49EC">
        <w:rPr>
          <w:rFonts w:ascii="Times New Roman" w:hAnsi="Times New Roman" w:cs="Times New Roman"/>
          <w:sz w:val="24"/>
          <w:szCs w:val="24"/>
        </w:rPr>
        <w:t>ze</w:t>
      </w:r>
      <w:r w:rsidR="00872128" w:rsidRPr="00CE49EC">
        <w:rPr>
          <w:rFonts w:ascii="Times New Roman" w:hAnsi="Times New Roman" w:cs="Times New Roman"/>
          <w:sz w:val="24"/>
          <w:szCs w:val="24"/>
        </w:rPr>
        <w:t>p</w:t>
      </w:r>
      <w:r w:rsidR="003A22D7" w:rsidRPr="00CE49EC">
        <w:rPr>
          <w:rFonts w:ascii="Times New Roman" w:hAnsi="Times New Roman" w:cs="Times New Roman"/>
          <w:sz w:val="24"/>
          <w:szCs w:val="24"/>
        </w:rPr>
        <w:t>in</w:t>
      </w:r>
      <w:r w:rsidR="00872128" w:rsidRPr="00CE49EC">
        <w:rPr>
          <w:rFonts w:ascii="Times New Roman" w:hAnsi="Times New Roman" w:cs="Times New Roman"/>
          <w:sz w:val="24"/>
          <w:szCs w:val="24"/>
        </w:rPr>
        <w:t>e</w:t>
      </w:r>
      <w:r w:rsidR="003A22D7" w:rsidRPr="00CE49EC">
        <w:rPr>
          <w:rFonts w:ascii="Times New Roman" w:hAnsi="Times New Roman" w:cs="Times New Roman"/>
          <w:sz w:val="24"/>
          <w:szCs w:val="24"/>
        </w:rPr>
        <w:t>s</w:t>
      </w:r>
      <w:r w:rsidR="00A53DD7" w:rsidRPr="00CE49EC">
        <w:rPr>
          <w:rFonts w:ascii="Times New Roman" w:hAnsi="Times New Roman" w:cs="Times New Roman"/>
          <w:sz w:val="24"/>
          <w:szCs w:val="24"/>
        </w:rPr>
        <w:t xml:space="preserve"> can also be effective as it lessens </w:t>
      </w:r>
      <w:r w:rsidR="00ED01B2" w:rsidRPr="00CE49EC">
        <w:rPr>
          <w:rFonts w:ascii="Times New Roman" w:hAnsi="Times New Roman" w:cs="Times New Roman"/>
          <w:sz w:val="24"/>
          <w:szCs w:val="24"/>
        </w:rPr>
        <w:t xml:space="preserve">severe depression by effectively reducing the symptoms of depression. </w:t>
      </w:r>
      <w:r w:rsidR="0077600F" w:rsidRPr="00CE49EC">
        <w:rPr>
          <w:rFonts w:ascii="Times New Roman" w:hAnsi="Times New Roman" w:cs="Times New Roman"/>
          <w:sz w:val="24"/>
          <w:szCs w:val="24"/>
        </w:rPr>
        <w:t xml:space="preserve">The effectiveness of the medication on the nervous system makes it the best for patients </w:t>
      </w:r>
      <w:r w:rsidR="00B5798F" w:rsidRPr="00CE49EC">
        <w:rPr>
          <w:rFonts w:ascii="Times New Roman" w:hAnsi="Times New Roman" w:cs="Times New Roman"/>
          <w:sz w:val="24"/>
          <w:szCs w:val="24"/>
        </w:rPr>
        <w:t>w</w:t>
      </w:r>
      <w:r w:rsidR="00903832" w:rsidRPr="00CE49EC">
        <w:rPr>
          <w:rFonts w:ascii="Times New Roman" w:hAnsi="Times New Roman" w:cs="Times New Roman"/>
          <w:sz w:val="24"/>
          <w:szCs w:val="24"/>
        </w:rPr>
        <w:t>ith nervous disorders like apprehension.</w:t>
      </w:r>
    </w:p>
    <w:p w:rsidR="00903832" w:rsidRPr="00CE49EC" w:rsidRDefault="00903832" w:rsidP="003777DA">
      <w:pPr>
        <w:spacing w:line="480" w:lineRule="auto"/>
        <w:rPr>
          <w:rFonts w:ascii="Times New Roman" w:hAnsi="Times New Roman" w:cs="Times New Roman"/>
          <w:b/>
          <w:i/>
          <w:sz w:val="24"/>
          <w:szCs w:val="24"/>
        </w:rPr>
      </w:pPr>
      <w:r w:rsidRPr="00CE49EC">
        <w:rPr>
          <w:rFonts w:ascii="Times New Roman" w:hAnsi="Times New Roman" w:cs="Times New Roman"/>
          <w:b/>
          <w:i/>
          <w:sz w:val="24"/>
          <w:szCs w:val="24"/>
        </w:rPr>
        <w:t>Detriments</w:t>
      </w:r>
    </w:p>
    <w:p w:rsidR="003A22D7" w:rsidRPr="00CE49EC" w:rsidRDefault="003A22D7" w:rsidP="003777DA">
      <w:pPr>
        <w:spacing w:line="480" w:lineRule="auto"/>
        <w:rPr>
          <w:rFonts w:ascii="Times New Roman" w:hAnsi="Times New Roman" w:cs="Times New Roman"/>
          <w:sz w:val="24"/>
          <w:szCs w:val="24"/>
        </w:rPr>
      </w:pPr>
      <w:r w:rsidRPr="00CE49EC">
        <w:rPr>
          <w:rFonts w:ascii="Times New Roman" w:hAnsi="Times New Roman" w:cs="Times New Roman"/>
          <w:b/>
          <w:i/>
          <w:sz w:val="24"/>
          <w:szCs w:val="24"/>
        </w:rPr>
        <w:tab/>
      </w:r>
      <w:r w:rsidR="009408C7" w:rsidRPr="00CE49EC">
        <w:rPr>
          <w:rFonts w:ascii="Times New Roman" w:hAnsi="Times New Roman" w:cs="Times New Roman"/>
          <w:sz w:val="24"/>
          <w:szCs w:val="24"/>
        </w:rPr>
        <w:t>Among the detriments of Benzodiazepines is that all the medication</w:t>
      </w:r>
      <w:r w:rsidR="00673B80" w:rsidRPr="00CE49EC">
        <w:rPr>
          <w:rFonts w:ascii="Times New Roman" w:hAnsi="Times New Roman" w:cs="Times New Roman"/>
          <w:sz w:val="24"/>
          <w:szCs w:val="24"/>
        </w:rPr>
        <w:t>s</w:t>
      </w:r>
      <w:r w:rsidR="009408C7" w:rsidRPr="00CE49EC">
        <w:rPr>
          <w:rFonts w:ascii="Times New Roman" w:hAnsi="Times New Roman" w:cs="Times New Roman"/>
          <w:sz w:val="24"/>
          <w:szCs w:val="24"/>
        </w:rPr>
        <w:t xml:space="preserve"> have</w:t>
      </w:r>
      <w:r w:rsidR="0051455B" w:rsidRPr="00CE49EC">
        <w:rPr>
          <w:rFonts w:ascii="Times New Roman" w:hAnsi="Times New Roman" w:cs="Times New Roman"/>
          <w:sz w:val="24"/>
          <w:szCs w:val="24"/>
        </w:rPr>
        <w:t xml:space="preserve"> an</w:t>
      </w:r>
      <w:r w:rsidR="009408C7" w:rsidRPr="00CE49EC">
        <w:rPr>
          <w:rFonts w:ascii="Times New Roman" w:hAnsi="Times New Roman" w:cs="Times New Roman"/>
          <w:sz w:val="24"/>
          <w:szCs w:val="24"/>
        </w:rPr>
        <w:t xml:space="preserve"> influence on dependence and tolerance </w:t>
      </w:r>
      <w:r w:rsidR="00673B80" w:rsidRPr="00CE49EC">
        <w:rPr>
          <w:rFonts w:ascii="Times New Roman" w:hAnsi="Times New Roman" w:cs="Times New Roman"/>
          <w:sz w:val="24"/>
          <w:szCs w:val="24"/>
        </w:rPr>
        <w:t xml:space="preserve">to the patient taking them. The medications also have sedative effects </w:t>
      </w:r>
      <w:r w:rsidR="00634D4C" w:rsidRPr="00CE49EC">
        <w:rPr>
          <w:rFonts w:ascii="Times New Roman" w:hAnsi="Times New Roman" w:cs="Times New Roman"/>
          <w:sz w:val="24"/>
          <w:szCs w:val="24"/>
        </w:rPr>
        <w:t>o</w:t>
      </w:r>
      <w:r w:rsidR="0051455B" w:rsidRPr="00CE49EC">
        <w:rPr>
          <w:rFonts w:ascii="Times New Roman" w:hAnsi="Times New Roman" w:cs="Times New Roman"/>
          <w:sz w:val="24"/>
          <w:szCs w:val="24"/>
        </w:rPr>
        <w:t>n</w:t>
      </w:r>
      <w:r w:rsidR="00634D4C" w:rsidRPr="00CE49EC">
        <w:rPr>
          <w:rFonts w:ascii="Times New Roman" w:hAnsi="Times New Roman" w:cs="Times New Roman"/>
          <w:sz w:val="24"/>
          <w:szCs w:val="24"/>
        </w:rPr>
        <w:t xml:space="preserve"> the patient and this</w:t>
      </w:r>
      <w:r w:rsidR="00673B80" w:rsidRPr="00CE49EC">
        <w:rPr>
          <w:rFonts w:ascii="Times New Roman" w:hAnsi="Times New Roman" w:cs="Times New Roman"/>
          <w:sz w:val="24"/>
          <w:szCs w:val="24"/>
        </w:rPr>
        <w:t xml:space="preserve"> can be da</w:t>
      </w:r>
      <w:r w:rsidR="00634D4C" w:rsidRPr="00CE49EC">
        <w:rPr>
          <w:rFonts w:ascii="Times New Roman" w:hAnsi="Times New Roman" w:cs="Times New Roman"/>
          <w:sz w:val="24"/>
          <w:szCs w:val="24"/>
        </w:rPr>
        <w:t>ngerous especially when combined with other depressants of the nervous system like alcohol or anxiolytics</w:t>
      </w:r>
      <w:r w:rsidR="00B41A90" w:rsidRPr="00CE49EC">
        <w:rPr>
          <w:rFonts w:ascii="Times New Roman" w:hAnsi="Times New Roman" w:cs="Times New Roman"/>
          <w:sz w:val="24"/>
          <w:szCs w:val="24"/>
        </w:rPr>
        <w:t>(Lader, 2011).</w:t>
      </w:r>
      <w:r w:rsidR="00BA2214" w:rsidRPr="00CE49EC">
        <w:rPr>
          <w:rFonts w:ascii="Times New Roman" w:hAnsi="Times New Roman" w:cs="Times New Roman"/>
          <w:sz w:val="24"/>
          <w:szCs w:val="24"/>
        </w:rPr>
        <w:t>Impairments that resemble intoxication can also result from</w:t>
      </w:r>
      <w:r w:rsidR="00365CC9" w:rsidRPr="00CE49EC">
        <w:rPr>
          <w:rFonts w:ascii="Times New Roman" w:hAnsi="Times New Roman" w:cs="Times New Roman"/>
          <w:sz w:val="24"/>
          <w:szCs w:val="24"/>
        </w:rPr>
        <w:t xml:space="preserve"> the</w:t>
      </w:r>
      <w:r w:rsidR="00BA2214" w:rsidRPr="00CE49EC">
        <w:rPr>
          <w:rFonts w:ascii="Times New Roman" w:hAnsi="Times New Roman" w:cs="Times New Roman"/>
          <w:sz w:val="24"/>
          <w:szCs w:val="24"/>
        </w:rPr>
        <w:t xml:space="preserve"> usage of the medications and this include</w:t>
      </w:r>
      <w:r w:rsidR="00365CC9" w:rsidRPr="00CE49EC">
        <w:rPr>
          <w:rFonts w:ascii="Times New Roman" w:hAnsi="Times New Roman" w:cs="Times New Roman"/>
          <w:sz w:val="24"/>
          <w:szCs w:val="24"/>
        </w:rPr>
        <w:t>s poor judg</w:t>
      </w:r>
      <w:r w:rsidR="00BA2214" w:rsidRPr="00CE49EC">
        <w:rPr>
          <w:rFonts w:ascii="Times New Roman" w:hAnsi="Times New Roman" w:cs="Times New Roman"/>
          <w:sz w:val="24"/>
          <w:szCs w:val="24"/>
        </w:rPr>
        <w:t xml:space="preserve">ment due to inhibition and slurred speech. </w:t>
      </w:r>
    </w:p>
    <w:p w:rsidR="00903832" w:rsidRPr="00CE49EC" w:rsidRDefault="00903832" w:rsidP="003777DA">
      <w:pPr>
        <w:spacing w:line="480" w:lineRule="auto"/>
        <w:rPr>
          <w:rFonts w:ascii="Times New Roman" w:hAnsi="Times New Roman" w:cs="Times New Roman"/>
          <w:b/>
          <w:i/>
          <w:sz w:val="24"/>
          <w:szCs w:val="24"/>
        </w:rPr>
      </w:pPr>
      <w:r w:rsidRPr="00CE49EC">
        <w:rPr>
          <w:rFonts w:ascii="Times New Roman" w:hAnsi="Times New Roman" w:cs="Times New Roman"/>
          <w:b/>
          <w:i/>
          <w:sz w:val="24"/>
          <w:szCs w:val="24"/>
        </w:rPr>
        <w:tab/>
      </w:r>
      <w:r w:rsidR="00CB6D81" w:rsidRPr="00CE49EC">
        <w:rPr>
          <w:rFonts w:ascii="Times New Roman" w:hAnsi="Times New Roman" w:cs="Times New Roman"/>
          <w:b/>
          <w:i/>
          <w:sz w:val="24"/>
          <w:szCs w:val="24"/>
        </w:rPr>
        <w:t>Side effects of Benzodiazepines</w:t>
      </w:r>
    </w:p>
    <w:p w:rsidR="00CB6D81" w:rsidRPr="00CE49EC" w:rsidRDefault="00CB6D81" w:rsidP="003777DA">
      <w:pPr>
        <w:spacing w:line="480" w:lineRule="auto"/>
        <w:rPr>
          <w:rFonts w:ascii="Times New Roman" w:hAnsi="Times New Roman" w:cs="Times New Roman"/>
          <w:sz w:val="24"/>
          <w:szCs w:val="24"/>
        </w:rPr>
      </w:pPr>
      <w:r w:rsidRPr="00CE49EC">
        <w:rPr>
          <w:rFonts w:ascii="Times New Roman" w:hAnsi="Times New Roman" w:cs="Times New Roman"/>
          <w:b/>
          <w:i/>
          <w:sz w:val="24"/>
          <w:szCs w:val="24"/>
        </w:rPr>
        <w:tab/>
      </w:r>
      <w:r w:rsidRPr="00CE49EC">
        <w:rPr>
          <w:rFonts w:ascii="Times New Roman" w:hAnsi="Times New Roman" w:cs="Times New Roman"/>
          <w:sz w:val="24"/>
          <w:szCs w:val="24"/>
        </w:rPr>
        <w:t>Among the side effects of Benzodiazepine</w:t>
      </w:r>
      <w:r w:rsidR="00011DB2" w:rsidRPr="00CE49EC">
        <w:rPr>
          <w:rFonts w:ascii="Times New Roman" w:hAnsi="Times New Roman" w:cs="Times New Roman"/>
          <w:sz w:val="24"/>
          <w:szCs w:val="24"/>
        </w:rPr>
        <w:t xml:space="preserve">s include anterograde amnesia (inability to create new memories) and sleep behaviors. </w:t>
      </w:r>
      <w:r w:rsidR="00F77814" w:rsidRPr="00CE49EC">
        <w:rPr>
          <w:rFonts w:ascii="Times New Roman" w:hAnsi="Times New Roman" w:cs="Times New Roman"/>
          <w:sz w:val="24"/>
          <w:szCs w:val="24"/>
        </w:rPr>
        <w:t xml:space="preserve">Several Benzodiazepine medications can also have a strong </w:t>
      </w:r>
      <w:r w:rsidR="005649E0" w:rsidRPr="00CE49EC">
        <w:rPr>
          <w:rFonts w:ascii="Times New Roman" w:hAnsi="Times New Roman" w:cs="Times New Roman"/>
          <w:sz w:val="24"/>
          <w:szCs w:val="24"/>
        </w:rPr>
        <w:t>amnesic effect, triazolam which can be notorious. Next</w:t>
      </w:r>
      <w:r w:rsidR="00365CC9" w:rsidRPr="00CE49EC">
        <w:rPr>
          <w:rFonts w:ascii="Times New Roman" w:hAnsi="Times New Roman" w:cs="Times New Roman"/>
          <w:sz w:val="24"/>
          <w:szCs w:val="24"/>
        </w:rPr>
        <w:t>-</w:t>
      </w:r>
      <w:r w:rsidR="005649E0" w:rsidRPr="00CE49EC">
        <w:rPr>
          <w:rFonts w:ascii="Times New Roman" w:hAnsi="Times New Roman" w:cs="Times New Roman"/>
          <w:sz w:val="24"/>
          <w:szCs w:val="24"/>
        </w:rPr>
        <w:t xml:space="preserve">day drowsiness is also common among </w:t>
      </w:r>
      <w:r w:rsidR="004F4000" w:rsidRPr="00CE49EC">
        <w:rPr>
          <w:rFonts w:ascii="Times New Roman" w:hAnsi="Times New Roman" w:cs="Times New Roman"/>
          <w:sz w:val="24"/>
          <w:szCs w:val="24"/>
        </w:rPr>
        <w:t xml:space="preserve">users of the medication especially among those who use flurazepam or </w:t>
      </w:r>
      <w:r w:rsidR="00CE49EC" w:rsidRPr="00CE49EC">
        <w:rPr>
          <w:rFonts w:ascii="Times New Roman" w:hAnsi="Times New Roman" w:cs="Times New Roman"/>
          <w:sz w:val="24"/>
          <w:szCs w:val="24"/>
        </w:rPr>
        <w:t>diazepam (</w:t>
      </w:r>
      <w:r w:rsidR="00B41A90" w:rsidRPr="00CE49EC">
        <w:rPr>
          <w:rFonts w:ascii="Times New Roman" w:hAnsi="Times New Roman" w:cs="Times New Roman"/>
          <w:sz w:val="24"/>
          <w:szCs w:val="24"/>
        </w:rPr>
        <w:t>Lader</w:t>
      </w:r>
      <w:r w:rsidR="00CE49EC" w:rsidRPr="00CE49EC">
        <w:rPr>
          <w:rFonts w:ascii="Times New Roman" w:hAnsi="Times New Roman" w:cs="Times New Roman"/>
          <w:sz w:val="24"/>
          <w:szCs w:val="24"/>
        </w:rPr>
        <w:t xml:space="preserve">, </w:t>
      </w:r>
      <w:r w:rsidR="00CE49EC" w:rsidRPr="00CE49EC">
        <w:rPr>
          <w:rFonts w:ascii="Times New Roman" w:hAnsi="Times New Roman" w:cs="Times New Roman"/>
          <w:sz w:val="24"/>
          <w:szCs w:val="24"/>
        </w:rPr>
        <w:lastRenderedPageBreak/>
        <w:t>2011</w:t>
      </w:r>
      <w:r w:rsidR="00B41A90" w:rsidRPr="00CE49EC">
        <w:rPr>
          <w:rFonts w:ascii="Times New Roman" w:hAnsi="Times New Roman" w:cs="Times New Roman"/>
          <w:sz w:val="24"/>
          <w:szCs w:val="24"/>
        </w:rPr>
        <w:t>).</w:t>
      </w:r>
      <w:r w:rsidR="00B90B4C" w:rsidRPr="00CE49EC">
        <w:rPr>
          <w:rFonts w:ascii="Times New Roman" w:hAnsi="Times New Roman" w:cs="Times New Roman"/>
          <w:sz w:val="24"/>
          <w:szCs w:val="24"/>
        </w:rPr>
        <w:t xml:space="preserve">Long-term usage of the medications has also been linked to possible adverse cognition effects among the patients </w:t>
      </w:r>
      <w:r w:rsidR="007A20A3" w:rsidRPr="00CE49EC">
        <w:rPr>
          <w:rFonts w:ascii="Times New Roman" w:hAnsi="Times New Roman" w:cs="Times New Roman"/>
          <w:sz w:val="24"/>
          <w:szCs w:val="24"/>
        </w:rPr>
        <w:t xml:space="preserve">who have reported severe allergies like angioedema and anaphylaxis.  </w:t>
      </w:r>
    </w:p>
    <w:p w:rsidR="003777DA" w:rsidRPr="00CE49EC" w:rsidRDefault="00B37362" w:rsidP="00E8292E">
      <w:pPr>
        <w:spacing w:line="480" w:lineRule="auto"/>
        <w:jc w:val="center"/>
        <w:rPr>
          <w:rFonts w:ascii="Times New Roman" w:hAnsi="Times New Roman" w:cs="Times New Roman"/>
          <w:b/>
          <w:sz w:val="24"/>
          <w:szCs w:val="24"/>
        </w:rPr>
      </w:pPr>
      <w:r w:rsidRPr="00CE49EC">
        <w:rPr>
          <w:rFonts w:ascii="Times New Roman" w:hAnsi="Times New Roman" w:cs="Times New Roman"/>
          <w:b/>
          <w:sz w:val="24"/>
          <w:szCs w:val="24"/>
        </w:rPr>
        <w:t>A</w:t>
      </w:r>
      <w:r w:rsidR="003777DA" w:rsidRPr="00CE49EC">
        <w:rPr>
          <w:rFonts w:ascii="Times New Roman" w:hAnsi="Times New Roman" w:cs="Times New Roman"/>
          <w:b/>
          <w:sz w:val="24"/>
          <w:szCs w:val="24"/>
        </w:rPr>
        <w:t xml:space="preserve">nalysis of </w:t>
      </w:r>
      <w:r w:rsidRPr="00CE49EC">
        <w:rPr>
          <w:rFonts w:ascii="Times New Roman" w:hAnsi="Times New Roman" w:cs="Times New Roman"/>
          <w:b/>
          <w:sz w:val="24"/>
          <w:szCs w:val="24"/>
        </w:rPr>
        <w:t>P</w:t>
      </w:r>
      <w:r w:rsidR="003777DA" w:rsidRPr="00CE49EC">
        <w:rPr>
          <w:rFonts w:ascii="Times New Roman" w:hAnsi="Times New Roman" w:cs="Times New Roman"/>
          <w:b/>
          <w:sz w:val="24"/>
          <w:szCs w:val="24"/>
        </w:rPr>
        <w:t xml:space="preserve">harmacodynamics and </w:t>
      </w:r>
      <w:r w:rsidRPr="00CE49EC">
        <w:rPr>
          <w:rFonts w:ascii="Times New Roman" w:hAnsi="Times New Roman" w:cs="Times New Roman"/>
          <w:b/>
          <w:sz w:val="24"/>
          <w:szCs w:val="24"/>
        </w:rPr>
        <w:t>Pharmacokinetics of the Anxiolytic class of D</w:t>
      </w:r>
      <w:r w:rsidR="003777DA" w:rsidRPr="00CE49EC">
        <w:rPr>
          <w:rFonts w:ascii="Times New Roman" w:hAnsi="Times New Roman" w:cs="Times New Roman"/>
          <w:b/>
          <w:sz w:val="24"/>
          <w:szCs w:val="24"/>
        </w:rPr>
        <w:t>rugs. Include at least five pharmacodynamics and pharmacokinetic principles and a chart that summarizes the information.</w:t>
      </w:r>
    </w:p>
    <w:p w:rsidR="007E0552" w:rsidRPr="00CE49EC" w:rsidRDefault="00E8292E" w:rsidP="00207467">
      <w:pPr>
        <w:spacing w:line="480" w:lineRule="auto"/>
        <w:rPr>
          <w:rFonts w:ascii="Times New Roman" w:hAnsi="Times New Roman" w:cs="Times New Roman"/>
          <w:sz w:val="24"/>
          <w:szCs w:val="24"/>
        </w:rPr>
      </w:pPr>
      <w:r w:rsidRPr="00CE49EC">
        <w:rPr>
          <w:rFonts w:ascii="Times New Roman" w:hAnsi="Times New Roman" w:cs="Times New Roman"/>
          <w:b/>
          <w:sz w:val="24"/>
          <w:szCs w:val="24"/>
        </w:rPr>
        <w:tab/>
      </w:r>
      <w:r w:rsidR="00207467" w:rsidRPr="00CE49EC">
        <w:rPr>
          <w:rFonts w:ascii="Times New Roman" w:hAnsi="Times New Roman" w:cs="Times New Roman"/>
          <w:sz w:val="24"/>
          <w:szCs w:val="24"/>
        </w:rPr>
        <w:t xml:space="preserve">Pharmacokinetics refers to the study </w:t>
      </w:r>
      <w:r w:rsidR="005345B0" w:rsidRPr="00CE49EC">
        <w:rPr>
          <w:rFonts w:ascii="Times New Roman" w:hAnsi="Times New Roman" w:cs="Times New Roman"/>
          <w:sz w:val="24"/>
          <w:szCs w:val="24"/>
        </w:rPr>
        <w:t>of</w:t>
      </w:r>
      <w:r w:rsidR="00365CC9" w:rsidRPr="00CE49EC">
        <w:rPr>
          <w:rFonts w:ascii="Times New Roman" w:hAnsi="Times New Roman" w:cs="Times New Roman"/>
          <w:sz w:val="24"/>
          <w:szCs w:val="24"/>
        </w:rPr>
        <w:t xml:space="preserve"> the</w:t>
      </w:r>
      <w:r w:rsidR="005345B0" w:rsidRPr="00CE49EC">
        <w:rPr>
          <w:rFonts w:ascii="Times New Roman" w:hAnsi="Times New Roman" w:cs="Times New Roman"/>
          <w:sz w:val="24"/>
          <w:szCs w:val="24"/>
        </w:rPr>
        <w:t xml:space="preserve"> time course involving the absorption, metabolism, and excretion of drugs</w:t>
      </w:r>
      <w:r w:rsidR="00D34D4B" w:rsidRPr="00CE49EC">
        <w:rPr>
          <w:rFonts w:ascii="Times New Roman" w:hAnsi="Times New Roman" w:cs="Times New Roman"/>
          <w:sz w:val="24"/>
          <w:szCs w:val="24"/>
        </w:rPr>
        <w:t>. The</w:t>
      </w:r>
      <w:r w:rsidR="00365CC9" w:rsidRPr="00CE49EC">
        <w:rPr>
          <w:rFonts w:ascii="Times New Roman" w:hAnsi="Times New Roman" w:cs="Times New Roman"/>
          <w:sz w:val="24"/>
          <w:szCs w:val="24"/>
        </w:rPr>
        <w:t xml:space="preserve"> application</w:t>
      </w:r>
      <w:r w:rsidR="00D34D4B" w:rsidRPr="00CE49EC">
        <w:rPr>
          <w:rFonts w:ascii="Times New Roman" w:hAnsi="Times New Roman" w:cs="Times New Roman"/>
          <w:sz w:val="24"/>
          <w:szCs w:val="24"/>
        </w:rPr>
        <w:t xml:space="preserve"> of the principles to effective and safe therapeutic drug management in individual patients is referred to as clinical pharmacokinetics. The</w:t>
      </w:r>
      <w:r w:rsidR="00365CC9" w:rsidRPr="00CE49EC">
        <w:rPr>
          <w:rFonts w:ascii="Times New Roman" w:hAnsi="Times New Roman" w:cs="Times New Roman"/>
          <w:sz w:val="24"/>
          <w:szCs w:val="24"/>
        </w:rPr>
        <w:t xml:space="preserve"> main goal</w:t>
      </w:r>
      <w:r w:rsidR="00D34D4B" w:rsidRPr="00CE49EC">
        <w:rPr>
          <w:rFonts w:ascii="Times New Roman" w:hAnsi="Times New Roman" w:cs="Times New Roman"/>
          <w:sz w:val="24"/>
          <w:szCs w:val="24"/>
        </w:rPr>
        <w:t xml:space="preserve"> of applying pha</w:t>
      </w:r>
      <w:r w:rsidR="00A15547" w:rsidRPr="00CE49EC">
        <w:rPr>
          <w:rFonts w:ascii="Times New Roman" w:hAnsi="Times New Roman" w:cs="Times New Roman"/>
          <w:sz w:val="24"/>
          <w:szCs w:val="24"/>
        </w:rPr>
        <w:t>rmacokinetics is to decrease toxicity and enhance</w:t>
      </w:r>
      <w:r w:rsidR="00365CC9" w:rsidRPr="00CE49EC">
        <w:rPr>
          <w:rFonts w:ascii="Times New Roman" w:hAnsi="Times New Roman" w:cs="Times New Roman"/>
          <w:sz w:val="24"/>
          <w:szCs w:val="24"/>
        </w:rPr>
        <w:t xml:space="preserve"> the</w:t>
      </w:r>
      <w:r w:rsidR="00A15547" w:rsidRPr="00CE49EC">
        <w:rPr>
          <w:rFonts w:ascii="Times New Roman" w:hAnsi="Times New Roman" w:cs="Times New Roman"/>
          <w:sz w:val="24"/>
          <w:szCs w:val="24"/>
        </w:rPr>
        <w:t xml:space="preserve"> efficacy of the patient’s drug therapy</w:t>
      </w:r>
      <w:r w:rsidR="00CE49EC" w:rsidRPr="00CE49EC">
        <w:rPr>
          <w:rFonts w:ascii="Times New Roman" w:hAnsi="Times New Roman" w:cs="Times New Roman"/>
          <w:sz w:val="24"/>
          <w:szCs w:val="24"/>
        </w:rPr>
        <w:t xml:space="preserve"> </w:t>
      </w:r>
      <w:r w:rsidR="00805E95" w:rsidRPr="00CE49EC">
        <w:rPr>
          <w:rFonts w:ascii="Times New Roman" w:hAnsi="Times New Roman" w:cs="Times New Roman"/>
          <w:sz w:val="24"/>
          <w:szCs w:val="24"/>
        </w:rPr>
        <w:t>(Bonate, 2011)</w:t>
      </w:r>
      <w:r w:rsidR="000C5DF5" w:rsidRPr="00CE49EC">
        <w:rPr>
          <w:rFonts w:ascii="Times New Roman" w:hAnsi="Times New Roman" w:cs="Times New Roman"/>
          <w:sz w:val="24"/>
          <w:szCs w:val="24"/>
        </w:rPr>
        <w:t xml:space="preserve">. Pharmacodynamics, on the other hand, </w:t>
      </w:r>
      <w:r w:rsidR="008C31C4" w:rsidRPr="00CE49EC">
        <w:rPr>
          <w:rFonts w:ascii="Times New Roman" w:hAnsi="Times New Roman" w:cs="Times New Roman"/>
          <w:sz w:val="24"/>
          <w:szCs w:val="24"/>
        </w:rPr>
        <w:t>is defined</w:t>
      </w:r>
      <w:r w:rsidR="00D01ED9" w:rsidRPr="00CE49EC">
        <w:rPr>
          <w:rFonts w:ascii="Times New Roman" w:hAnsi="Times New Roman" w:cs="Times New Roman"/>
          <w:sz w:val="24"/>
          <w:szCs w:val="24"/>
        </w:rPr>
        <w:t xml:space="preserve"> as the relationship between the concentration of the drug at the </w:t>
      </w:r>
      <w:r w:rsidR="00016CD6" w:rsidRPr="00CE49EC">
        <w:rPr>
          <w:rFonts w:ascii="Times New Roman" w:hAnsi="Times New Roman" w:cs="Times New Roman"/>
          <w:sz w:val="24"/>
          <w:szCs w:val="24"/>
        </w:rPr>
        <w:t xml:space="preserve">site of action </w:t>
      </w:r>
      <w:r w:rsidR="0076626B" w:rsidRPr="00CE49EC">
        <w:rPr>
          <w:rFonts w:ascii="Times New Roman" w:hAnsi="Times New Roman" w:cs="Times New Roman"/>
          <w:sz w:val="24"/>
          <w:szCs w:val="24"/>
        </w:rPr>
        <w:t xml:space="preserve">and the results of the drug’s effects </w:t>
      </w:r>
      <w:r w:rsidR="00814E55" w:rsidRPr="00CE49EC">
        <w:rPr>
          <w:rFonts w:ascii="Times New Roman" w:hAnsi="Times New Roman" w:cs="Times New Roman"/>
          <w:sz w:val="24"/>
          <w:szCs w:val="24"/>
        </w:rPr>
        <w:t>including the therapeutic intensity</w:t>
      </w:r>
      <w:r w:rsidR="00B67743" w:rsidRPr="00CE49EC">
        <w:rPr>
          <w:rFonts w:ascii="Times New Roman" w:hAnsi="Times New Roman" w:cs="Times New Roman"/>
          <w:sz w:val="24"/>
          <w:szCs w:val="24"/>
        </w:rPr>
        <w:t>, adverse effects,</w:t>
      </w:r>
      <w:r w:rsidR="00814E55" w:rsidRPr="00CE49EC">
        <w:rPr>
          <w:rFonts w:ascii="Times New Roman" w:hAnsi="Times New Roman" w:cs="Times New Roman"/>
          <w:sz w:val="24"/>
          <w:szCs w:val="24"/>
        </w:rPr>
        <w:t xml:space="preserve"> and time course</w:t>
      </w:r>
      <w:r w:rsidR="00CE49EC" w:rsidRPr="00CE49EC">
        <w:rPr>
          <w:rFonts w:ascii="Times New Roman" w:hAnsi="Times New Roman" w:cs="Times New Roman"/>
          <w:sz w:val="24"/>
          <w:szCs w:val="24"/>
        </w:rPr>
        <w:t xml:space="preserve"> </w:t>
      </w:r>
      <w:r w:rsidR="00805E95" w:rsidRPr="00CE49EC">
        <w:rPr>
          <w:rFonts w:ascii="Times New Roman" w:hAnsi="Times New Roman" w:cs="Times New Roman"/>
          <w:sz w:val="24"/>
          <w:szCs w:val="24"/>
        </w:rPr>
        <w:t>(Corrie &amp; Hardman, 2011)</w:t>
      </w:r>
      <w:r w:rsidR="00814E55" w:rsidRPr="00CE49EC">
        <w:rPr>
          <w:rFonts w:ascii="Times New Roman" w:hAnsi="Times New Roman" w:cs="Times New Roman"/>
          <w:sz w:val="24"/>
          <w:szCs w:val="24"/>
        </w:rPr>
        <w:t>.The</w:t>
      </w:r>
      <w:r w:rsidR="00B67743" w:rsidRPr="00CE49EC">
        <w:rPr>
          <w:rFonts w:ascii="Times New Roman" w:hAnsi="Times New Roman" w:cs="Times New Roman"/>
          <w:sz w:val="24"/>
          <w:szCs w:val="24"/>
        </w:rPr>
        <w:t xml:space="preserve"> drug’s</w:t>
      </w:r>
      <w:r w:rsidR="00814E55" w:rsidRPr="00CE49EC">
        <w:rPr>
          <w:rFonts w:ascii="Times New Roman" w:hAnsi="Times New Roman" w:cs="Times New Roman"/>
          <w:sz w:val="24"/>
          <w:szCs w:val="24"/>
        </w:rPr>
        <w:t xml:space="preserve"> effect </w:t>
      </w:r>
      <w:r w:rsidR="00B67743" w:rsidRPr="00CE49EC">
        <w:rPr>
          <w:rFonts w:ascii="Times New Roman" w:hAnsi="Times New Roman" w:cs="Times New Roman"/>
          <w:sz w:val="24"/>
          <w:szCs w:val="24"/>
        </w:rPr>
        <w:t xml:space="preserve">at the site of action is </w:t>
      </w:r>
      <w:r w:rsidR="005F74CC" w:rsidRPr="00CE49EC">
        <w:rPr>
          <w:rFonts w:ascii="Times New Roman" w:hAnsi="Times New Roman" w:cs="Times New Roman"/>
          <w:sz w:val="24"/>
          <w:szCs w:val="24"/>
        </w:rPr>
        <w:t xml:space="preserve">realized by the drug’s binding with a receptor </w:t>
      </w:r>
      <w:r w:rsidR="008C31C4" w:rsidRPr="00CE49EC">
        <w:rPr>
          <w:rFonts w:ascii="Times New Roman" w:hAnsi="Times New Roman" w:cs="Times New Roman"/>
          <w:sz w:val="24"/>
          <w:szCs w:val="24"/>
        </w:rPr>
        <w:t>that</w:t>
      </w:r>
      <w:r w:rsidR="005F74CC" w:rsidRPr="00CE49EC">
        <w:rPr>
          <w:rFonts w:ascii="Times New Roman" w:hAnsi="Times New Roman" w:cs="Times New Roman"/>
          <w:sz w:val="24"/>
          <w:szCs w:val="24"/>
        </w:rPr>
        <w:t xml:space="preserve"> m</w:t>
      </w:r>
      <w:r w:rsidR="007117D6" w:rsidRPr="00CE49EC">
        <w:rPr>
          <w:rFonts w:ascii="Times New Roman" w:hAnsi="Times New Roman" w:cs="Times New Roman"/>
          <w:sz w:val="24"/>
          <w:szCs w:val="24"/>
        </w:rPr>
        <w:t xml:space="preserve">ay be present in neurons of the central nervous system.  </w:t>
      </w:r>
    </w:p>
    <w:p w:rsidR="00E8292E" w:rsidRPr="00CE49EC" w:rsidRDefault="007E0552" w:rsidP="007E0552">
      <w:pPr>
        <w:spacing w:line="480" w:lineRule="auto"/>
        <w:jc w:val="center"/>
        <w:rPr>
          <w:rFonts w:ascii="Times New Roman" w:hAnsi="Times New Roman" w:cs="Times New Roman"/>
          <w:b/>
          <w:sz w:val="24"/>
          <w:szCs w:val="24"/>
        </w:rPr>
      </w:pPr>
      <w:r w:rsidRPr="00CE49EC">
        <w:rPr>
          <w:rFonts w:ascii="Times New Roman" w:hAnsi="Times New Roman" w:cs="Times New Roman"/>
          <w:b/>
          <w:sz w:val="24"/>
          <w:szCs w:val="24"/>
        </w:rPr>
        <w:t>Pharmacodynamics and Pharmacokinetic Principles</w:t>
      </w:r>
    </w:p>
    <w:tbl>
      <w:tblPr>
        <w:tblStyle w:val="TableGrid"/>
        <w:tblW w:w="0" w:type="auto"/>
        <w:tblLook w:val="04A0"/>
      </w:tblPr>
      <w:tblGrid>
        <w:gridCol w:w="4675"/>
        <w:gridCol w:w="4675"/>
      </w:tblGrid>
      <w:tr w:rsidR="00876150" w:rsidRPr="00CE49EC" w:rsidTr="00876150">
        <w:tc>
          <w:tcPr>
            <w:tcW w:w="4675" w:type="dxa"/>
          </w:tcPr>
          <w:p w:rsidR="00876150" w:rsidRPr="00CE49EC" w:rsidRDefault="00876150" w:rsidP="007E0552">
            <w:pPr>
              <w:spacing w:line="480" w:lineRule="auto"/>
              <w:rPr>
                <w:rFonts w:ascii="Times New Roman" w:hAnsi="Times New Roman" w:cs="Times New Roman"/>
                <w:b/>
                <w:sz w:val="24"/>
                <w:szCs w:val="24"/>
              </w:rPr>
            </w:pPr>
            <w:r w:rsidRPr="00CE49EC">
              <w:rPr>
                <w:rFonts w:ascii="Times New Roman" w:hAnsi="Times New Roman" w:cs="Times New Roman"/>
                <w:b/>
                <w:sz w:val="24"/>
                <w:szCs w:val="24"/>
              </w:rPr>
              <w:t>Pharmacodynamics Principles</w:t>
            </w:r>
          </w:p>
        </w:tc>
        <w:tc>
          <w:tcPr>
            <w:tcW w:w="4675" w:type="dxa"/>
          </w:tcPr>
          <w:p w:rsidR="00876150" w:rsidRPr="00CE49EC" w:rsidRDefault="00876150" w:rsidP="007E0552">
            <w:pPr>
              <w:spacing w:line="480" w:lineRule="auto"/>
              <w:rPr>
                <w:rFonts w:ascii="Times New Roman" w:hAnsi="Times New Roman" w:cs="Times New Roman"/>
                <w:b/>
                <w:sz w:val="24"/>
                <w:szCs w:val="24"/>
              </w:rPr>
            </w:pPr>
            <w:r w:rsidRPr="00CE49EC">
              <w:rPr>
                <w:rFonts w:ascii="Times New Roman" w:hAnsi="Times New Roman" w:cs="Times New Roman"/>
                <w:b/>
                <w:sz w:val="24"/>
                <w:szCs w:val="24"/>
              </w:rPr>
              <w:t>Pharmacokinetic Principles</w:t>
            </w:r>
          </w:p>
        </w:tc>
      </w:tr>
      <w:tr w:rsidR="00876150" w:rsidRPr="00CE49EC" w:rsidTr="00876150">
        <w:tc>
          <w:tcPr>
            <w:tcW w:w="4675" w:type="dxa"/>
          </w:tcPr>
          <w:p w:rsidR="00876150" w:rsidRPr="00CE49EC" w:rsidRDefault="00AB1895" w:rsidP="005E0090">
            <w:pPr>
              <w:spacing w:line="480" w:lineRule="auto"/>
              <w:rPr>
                <w:rFonts w:ascii="Times New Roman" w:hAnsi="Times New Roman" w:cs="Times New Roman"/>
                <w:sz w:val="24"/>
                <w:szCs w:val="24"/>
              </w:rPr>
            </w:pPr>
            <w:r w:rsidRPr="00CE49EC">
              <w:rPr>
                <w:rFonts w:ascii="Times New Roman" w:hAnsi="Times New Roman" w:cs="Times New Roman"/>
                <w:sz w:val="24"/>
                <w:szCs w:val="24"/>
              </w:rPr>
              <w:t>M</w:t>
            </w:r>
            <w:r w:rsidR="005015F9" w:rsidRPr="00CE49EC">
              <w:rPr>
                <w:rFonts w:ascii="Times New Roman" w:hAnsi="Times New Roman" w:cs="Times New Roman"/>
                <w:sz w:val="24"/>
                <w:szCs w:val="24"/>
              </w:rPr>
              <w:t>aximal effect</w:t>
            </w:r>
            <w:r w:rsidR="00CE49EC">
              <w:rPr>
                <w:rFonts w:ascii="Times New Roman" w:hAnsi="Times New Roman" w:cs="Times New Roman"/>
                <w:sz w:val="24"/>
                <w:szCs w:val="24"/>
              </w:rPr>
              <w:t xml:space="preserve">s </w:t>
            </w:r>
            <w:r w:rsidR="005E0090" w:rsidRPr="00CE49EC">
              <w:rPr>
                <w:rFonts w:ascii="Times New Roman" w:hAnsi="Times New Roman" w:cs="Times New Roman"/>
                <w:sz w:val="24"/>
                <w:szCs w:val="24"/>
              </w:rPr>
              <w:t>of the drug.</w:t>
            </w:r>
          </w:p>
        </w:tc>
        <w:tc>
          <w:tcPr>
            <w:tcW w:w="4675" w:type="dxa"/>
          </w:tcPr>
          <w:p w:rsidR="00737DF1" w:rsidRPr="00CE49EC" w:rsidRDefault="008C31C4" w:rsidP="007E0552">
            <w:pPr>
              <w:spacing w:line="480" w:lineRule="auto"/>
              <w:rPr>
                <w:rFonts w:ascii="Times New Roman" w:hAnsi="Times New Roman" w:cs="Times New Roman"/>
                <w:sz w:val="24"/>
                <w:szCs w:val="24"/>
              </w:rPr>
            </w:pPr>
            <w:r w:rsidRPr="00CE49EC">
              <w:rPr>
                <w:rFonts w:ascii="Times New Roman" w:hAnsi="Times New Roman" w:cs="Times New Roman"/>
                <w:sz w:val="24"/>
                <w:szCs w:val="24"/>
              </w:rPr>
              <w:t>The a</w:t>
            </w:r>
            <w:r w:rsidR="00737DF1" w:rsidRPr="00CE49EC">
              <w:rPr>
                <w:rFonts w:ascii="Times New Roman" w:hAnsi="Times New Roman" w:cs="Times New Roman"/>
                <w:sz w:val="24"/>
                <w:szCs w:val="24"/>
              </w:rPr>
              <w:t>bsorption rate constant.</w:t>
            </w:r>
          </w:p>
        </w:tc>
      </w:tr>
      <w:tr w:rsidR="00876150" w:rsidRPr="00CE49EC" w:rsidTr="00876150">
        <w:tc>
          <w:tcPr>
            <w:tcW w:w="4675" w:type="dxa"/>
          </w:tcPr>
          <w:p w:rsidR="00876150" w:rsidRPr="00CE49EC" w:rsidRDefault="00AB1895" w:rsidP="007E0552">
            <w:pPr>
              <w:spacing w:line="480" w:lineRule="auto"/>
              <w:rPr>
                <w:rFonts w:ascii="Times New Roman" w:hAnsi="Times New Roman" w:cs="Times New Roman"/>
                <w:sz w:val="24"/>
                <w:szCs w:val="24"/>
              </w:rPr>
            </w:pPr>
            <w:r w:rsidRPr="00CE49EC">
              <w:rPr>
                <w:rFonts w:ascii="Times New Roman" w:hAnsi="Times New Roman" w:cs="Times New Roman"/>
                <w:sz w:val="24"/>
                <w:szCs w:val="24"/>
              </w:rPr>
              <w:t>Duration of drug exposure.</w:t>
            </w:r>
          </w:p>
        </w:tc>
        <w:tc>
          <w:tcPr>
            <w:tcW w:w="4675" w:type="dxa"/>
          </w:tcPr>
          <w:p w:rsidR="00876150" w:rsidRPr="00CE49EC" w:rsidRDefault="00737DF1" w:rsidP="007E0552">
            <w:pPr>
              <w:spacing w:line="480" w:lineRule="auto"/>
              <w:rPr>
                <w:rFonts w:ascii="Times New Roman" w:hAnsi="Times New Roman" w:cs="Times New Roman"/>
                <w:sz w:val="24"/>
                <w:szCs w:val="24"/>
              </w:rPr>
            </w:pPr>
            <w:r w:rsidRPr="00CE49EC">
              <w:rPr>
                <w:rFonts w:ascii="Times New Roman" w:hAnsi="Times New Roman" w:cs="Times New Roman"/>
                <w:sz w:val="24"/>
                <w:szCs w:val="24"/>
              </w:rPr>
              <w:t>The apparent distribution level.</w:t>
            </w:r>
          </w:p>
        </w:tc>
      </w:tr>
      <w:tr w:rsidR="00876150" w:rsidRPr="00CE49EC" w:rsidTr="00876150">
        <w:tc>
          <w:tcPr>
            <w:tcW w:w="4675" w:type="dxa"/>
          </w:tcPr>
          <w:p w:rsidR="00876150" w:rsidRPr="00CE49EC" w:rsidRDefault="00F935B6" w:rsidP="007E0552">
            <w:pPr>
              <w:spacing w:line="480" w:lineRule="auto"/>
              <w:rPr>
                <w:rFonts w:ascii="Times New Roman" w:hAnsi="Times New Roman" w:cs="Times New Roman"/>
                <w:sz w:val="24"/>
                <w:szCs w:val="24"/>
              </w:rPr>
            </w:pPr>
            <w:r w:rsidRPr="00CE49EC">
              <w:rPr>
                <w:rFonts w:ascii="Times New Roman" w:hAnsi="Times New Roman" w:cs="Times New Roman"/>
                <w:sz w:val="24"/>
                <w:szCs w:val="24"/>
              </w:rPr>
              <w:t>Drug concentration.</w:t>
            </w:r>
          </w:p>
        </w:tc>
        <w:tc>
          <w:tcPr>
            <w:tcW w:w="4675" w:type="dxa"/>
          </w:tcPr>
          <w:p w:rsidR="00876150" w:rsidRPr="00CE49EC" w:rsidRDefault="0010314B" w:rsidP="007E0552">
            <w:pPr>
              <w:spacing w:line="480" w:lineRule="auto"/>
              <w:rPr>
                <w:rFonts w:ascii="Times New Roman" w:hAnsi="Times New Roman" w:cs="Times New Roman"/>
                <w:sz w:val="24"/>
                <w:szCs w:val="24"/>
              </w:rPr>
            </w:pPr>
            <w:r w:rsidRPr="00CE49EC">
              <w:rPr>
                <w:rFonts w:ascii="Times New Roman" w:hAnsi="Times New Roman" w:cs="Times New Roman"/>
                <w:sz w:val="24"/>
                <w:szCs w:val="24"/>
              </w:rPr>
              <w:t>Metabolism of the drug.</w:t>
            </w:r>
          </w:p>
        </w:tc>
      </w:tr>
      <w:tr w:rsidR="00876150" w:rsidRPr="00CE49EC" w:rsidTr="00876150">
        <w:tc>
          <w:tcPr>
            <w:tcW w:w="4675" w:type="dxa"/>
          </w:tcPr>
          <w:p w:rsidR="00876150" w:rsidRPr="00CE49EC" w:rsidRDefault="00F935B6" w:rsidP="007E0552">
            <w:pPr>
              <w:spacing w:line="480" w:lineRule="auto"/>
              <w:rPr>
                <w:rFonts w:ascii="Times New Roman" w:hAnsi="Times New Roman" w:cs="Times New Roman"/>
                <w:sz w:val="24"/>
                <w:szCs w:val="24"/>
              </w:rPr>
            </w:pPr>
            <w:r w:rsidRPr="00CE49EC">
              <w:rPr>
                <w:rFonts w:ascii="Times New Roman" w:hAnsi="Times New Roman" w:cs="Times New Roman"/>
                <w:sz w:val="24"/>
                <w:szCs w:val="24"/>
              </w:rPr>
              <w:t>Plasma concentration.</w:t>
            </w:r>
          </w:p>
        </w:tc>
        <w:tc>
          <w:tcPr>
            <w:tcW w:w="4675" w:type="dxa"/>
          </w:tcPr>
          <w:p w:rsidR="00876150" w:rsidRPr="00CE49EC" w:rsidRDefault="0010314B" w:rsidP="007E0552">
            <w:pPr>
              <w:spacing w:line="480" w:lineRule="auto"/>
              <w:rPr>
                <w:rFonts w:ascii="Times New Roman" w:hAnsi="Times New Roman" w:cs="Times New Roman"/>
                <w:sz w:val="24"/>
                <w:szCs w:val="24"/>
              </w:rPr>
            </w:pPr>
            <w:r w:rsidRPr="00CE49EC">
              <w:rPr>
                <w:rFonts w:ascii="Times New Roman" w:hAnsi="Times New Roman" w:cs="Times New Roman"/>
                <w:sz w:val="24"/>
                <w:szCs w:val="24"/>
              </w:rPr>
              <w:t>Clearance of the drug.</w:t>
            </w:r>
          </w:p>
        </w:tc>
      </w:tr>
      <w:tr w:rsidR="00876150" w:rsidRPr="00CE49EC" w:rsidTr="00876150">
        <w:tc>
          <w:tcPr>
            <w:tcW w:w="4675" w:type="dxa"/>
          </w:tcPr>
          <w:p w:rsidR="00876150" w:rsidRPr="00CE49EC" w:rsidRDefault="005E0090" w:rsidP="007E0552">
            <w:pPr>
              <w:spacing w:line="480" w:lineRule="auto"/>
              <w:rPr>
                <w:rFonts w:ascii="Times New Roman" w:hAnsi="Times New Roman" w:cs="Times New Roman"/>
                <w:sz w:val="24"/>
                <w:szCs w:val="24"/>
              </w:rPr>
            </w:pPr>
            <w:r w:rsidRPr="00CE49EC">
              <w:rPr>
                <w:rFonts w:ascii="Times New Roman" w:hAnsi="Times New Roman" w:cs="Times New Roman"/>
                <w:sz w:val="24"/>
                <w:szCs w:val="24"/>
              </w:rPr>
              <w:t>Median dose of the drug.</w:t>
            </w:r>
          </w:p>
        </w:tc>
        <w:tc>
          <w:tcPr>
            <w:tcW w:w="4675" w:type="dxa"/>
          </w:tcPr>
          <w:p w:rsidR="00876150" w:rsidRPr="00CE49EC" w:rsidRDefault="008C31C4" w:rsidP="007E0552">
            <w:pPr>
              <w:spacing w:line="480" w:lineRule="auto"/>
              <w:rPr>
                <w:rFonts w:ascii="Times New Roman" w:hAnsi="Times New Roman" w:cs="Times New Roman"/>
                <w:sz w:val="24"/>
                <w:szCs w:val="24"/>
              </w:rPr>
            </w:pPr>
            <w:r w:rsidRPr="00CE49EC">
              <w:rPr>
                <w:rFonts w:ascii="Times New Roman" w:hAnsi="Times New Roman" w:cs="Times New Roman"/>
                <w:sz w:val="24"/>
                <w:szCs w:val="24"/>
              </w:rPr>
              <w:t>The e</w:t>
            </w:r>
            <w:r w:rsidR="0010314B" w:rsidRPr="00CE49EC">
              <w:rPr>
                <w:rFonts w:ascii="Times New Roman" w:hAnsi="Times New Roman" w:cs="Times New Roman"/>
                <w:sz w:val="24"/>
                <w:szCs w:val="24"/>
              </w:rPr>
              <w:t>limination rate constant.</w:t>
            </w:r>
          </w:p>
        </w:tc>
      </w:tr>
    </w:tbl>
    <w:p w:rsidR="007E0552" w:rsidRPr="00CE49EC" w:rsidRDefault="007E0552" w:rsidP="007E0552">
      <w:pPr>
        <w:spacing w:line="480" w:lineRule="auto"/>
        <w:rPr>
          <w:rFonts w:ascii="Times New Roman" w:hAnsi="Times New Roman" w:cs="Times New Roman"/>
          <w:b/>
          <w:sz w:val="24"/>
          <w:szCs w:val="24"/>
        </w:rPr>
      </w:pPr>
    </w:p>
    <w:p w:rsidR="003777DA" w:rsidRPr="00CE49EC" w:rsidRDefault="00C55FD0" w:rsidP="00C55FD0">
      <w:pPr>
        <w:spacing w:line="480" w:lineRule="auto"/>
        <w:jc w:val="center"/>
        <w:rPr>
          <w:rFonts w:ascii="Times New Roman" w:hAnsi="Times New Roman" w:cs="Times New Roman"/>
          <w:b/>
          <w:sz w:val="24"/>
          <w:szCs w:val="24"/>
        </w:rPr>
      </w:pPr>
      <w:r w:rsidRPr="00CE49EC">
        <w:rPr>
          <w:rFonts w:ascii="Times New Roman" w:hAnsi="Times New Roman" w:cs="Times New Roman"/>
          <w:b/>
          <w:sz w:val="24"/>
          <w:szCs w:val="24"/>
        </w:rPr>
        <w:lastRenderedPageBreak/>
        <w:t>E</w:t>
      </w:r>
      <w:r w:rsidR="003777DA" w:rsidRPr="00CE49EC">
        <w:rPr>
          <w:rFonts w:ascii="Times New Roman" w:hAnsi="Times New Roman" w:cs="Times New Roman"/>
          <w:b/>
          <w:sz w:val="24"/>
          <w:szCs w:val="24"/>
        </w:rPr>
        <w:t xml:space="preserve">thical considerations </w:t>
      </w:r>
      <w:r w:rsidRPr="00CE49EC">
        <w:rPr>
          <w:rFonts w:ascii="Times New Roman" w:hAnsi="Times New Roman" w:cs="Times New Roman"/>
          <w:b/>
          <w:sz w:val="24"/>
          <w:szCs w:val="24"/>
        </w:rPr>
        <w:t>in the discussion with the Client about M</w:t>
      </w:r>
      <w:r w:rsidR="003777DA" w:rsidRPr="00CE49EC">
        <w:rPr>
          <w:rFonts w:ascii="Times New Roman" w:hAnsi="Times New Roman" w:cs="Times New Roman"/>
          <w:b/>
          <w:sz w:val="24"/>
          <w:szCs w:val="24"/>
        </w:rPr>
        <w:t>edications?</w:t>
      </w:r>
    </w:p>
    <w:p w:rsidR="00525DF5" w:rsidRPr="00CE49EC" w:rsidRDefault="00525DF5" w:rsidP="003777DA">
      <w:pPr>
        <w:spacing w:line="480" w:lineRule="auto"/>
        <w:rPr>
          <w:rFonts w:ascii="Times New Roman" w:hAnsi="Times New Roman" w:cs="Times New Roman"/>
          <w:sz w:val="24"/>
          <w:szCs w:val="24"/>
        </w:rPr>
      </w:pPr>
      <w:r w:rsidRPr="00CE49EC">
        <w:rPr>
          <w:rFonts w:ascii="Times New Roman" w:hAnsi="Times New Roman" w:cs="Times New Roman"/>
          <w:b/>
          <w:sz w:val="24"/>
          <w:szCs w:val="24"/>
        </w:rPr>
        <w:tab/>
      </w:r>
      <w:r w:rsidR="00B01233" w:rsidRPr="00CE49EC">
        <w:rPr>
          <w:rFonts w:ascii="Times New Roman" w:hAnsi="Times New Roman" w:cs="Times New Roman"/>
          <w:sz w:val="24"/>
          <w:szCs w:val="24"/>
        </w:rPr>
        <w:t xml:space="preserve">Ethical considerations should be </w:t>
      </w:r>
      <w:r w:rsidR="00133C53" w:rsidRPr="00CE49EC">
        <w:rPr>
          <w:rFonts w:ascii="Times New Roman" w:hAnsi="Times New Roman" w:cs="Times New Roman"/>
          <w:sz w:val="24"/>
          <w:szCs w:val="24"/>
        </w:rPr>
        <w:t xml:space="preserve">considered by medical </w:t>
      </w:r>
      <w:r w:rsidR="00CE49EC" w:rsidRPr="00CE49EC">
        <w:rPr>
          <w:rFonts w:ascii="Times New Roman" w:hAnsi="Times New Roman" w:cs="Times New Roman"/>
          <w:sz w:val="24"/>
          <w:szCs w:val="24"/>
        </w:rPr>
        <w:t>practitioners during</w:t>
      </w:r>
      <w:r w:rsidR="00133C53" w:rsidRPr="00CE49EC">
        <w:rPr>
          <w:rFonts w:ascii="Times New Roman" w:hAnsi="Times New Roman" w:cs="Times New Roman"/>
          <w:sz w:val="24"/>
          <w:szCs w:val="24"/>
        </w:rPr>
        <w:t xml:space="preserve"> </w:t>
      </w:r>
      <w:r w:rsidR="008C31C4" w:rsidRPr="00CE49EC">
        <w:rPr>
          <w:rFonts w:ascii="Times New Roman" w:hAnsi="Times New Roman" w:cs="Times New Roman"/>
          <w:sz w:val="24"/>
          <w:szCs w:val="24"/>
        </w:rPr>
        <w:t xml:space="preserve">the </w:t>
      </w:r>
      <w:r w:rsidR="00133C53" w:rsidRPr="00CE49EC">
        <w:rPr>
          <w:rFonts w:ascii="Times New Roman" w:hAnsi="Times New Roman" w:cs="Times New Roman"/>
          <w:sz w:val="24"/>
          <w:szCs w:val="24"/>
        </w:rPr>
        <w:t>discussion with</w:t>
      </w:r>
      <w:r w:rsidR="00B01233" w:rsidRPr="00CE49EC">
        <w:rPr>
          <w:rFonts w:ascii="Times New Roman" w:hAnsi="Times New Roman" w:cs="Times New Roman"/>
          <w:sz w:val="24"/>
          <w:szCs w:val="24"/>
        </w:rPr>
        <w:t xml:space="preserve"> the client concerning medications </w:t>
      </w:r>
      <w:r w:rsidR="000564DF" w:rsidRPr="00CE49EC">
        <w:rPr>
          <w:rFonts w:ascii="Times New Roman" w:hAnsi="Times New Roman" w:cs="Times New Roman"/>
          <w:sz w:val="24"/>
          <w:szCs w:val="24"/>
        </w:rPr>
        <w:t xml:space="preserve">and they include </w:t>
      </w:r>
      <w:r w:rsidR="00D02288" w:rsidRPr="00CE49EC">
        <w:rPr>
          <w:rFonts w:ascii="Times New Roman" w:hAnsi="Times New Roman" w:cs="Times New Roman"/>
          <w:sz w:val="24"/>
          <w:szCs w:val="24"/>
        </w:rPr>
        <w:t xml:space="preserve">who is required to make health-related decisions </w:t>
      </w:r>
      <w:r w:rsidR="00937B89" w:rsidRPr="00CE49EC">
        <w:rPr>
          <w:rFonts w:ascii="Times New Roman" w:hAnsi="Times New Roman" w:cs="Times New Roman"/>
          <w:sz w:val="24"/>
          <w:szCs w:val="24"/>
        </w:rPr>
        <w:t xml:space="preserve">for incoherent patients. </w:t>
      </w:r>
      <w:r w:rsidR="002A57A0" w:rsidRPr="00CE49EC">
        <w:rPr>
          <w:rFonts w:ascii="Times New Roman" w:hAnsi="Times New Roman" w:cs="Times New Roman"/>
          <w:sz w:val="24"/>
          <w:szCs w:val="24"/>
        </w:rPr>
        <w:t>This ethical consideration may be vital especially when th</w:t>
      </w:r>
      <w:r w:rsidR="00CE49EC" w:rsidRPr="00CE49EC">
        <w:rPr>
          <w:rFonts w:ascii="Times New Roman" w:hAnsi="Times New Roman" w:cs="Times New Roman"/>
          <w:sz w:val="24"/>
          <w:szCs w:val="24"/>
        </w:rPr>
        <w:t>e patient in treatment is</w:t>
      </w:r>
      <w:r w:rsidR="002A57A0" w:rsidRPr="00CE49EC">
        <w:rPr>
          <w:rFonts w:ascii="Times New Roman" w:hAnsi="Times New Roman" w:cs="Times New Roman"/>
          <w:sz w:val="24"/>
          <w:szCs w:val="24"/>
        </w:rPr>
        <w:t xml:space="preserve"> </w:t>
      </w:r>
      <w:r w:rsidR="00B56CF7" w:rsidRPr="00CE49EC">
        <w:rPr>
          <w:rFonts w:ascii="Times New Roman" w:hAnsi="Times New Roman" w:cs="Times New Roman"/>
          <w:sz w:val="24"/>
          <w:szCs w:val="24"/>
        </w:rPr>
        <w:t>unintelligible, unclear</w:t>
      </w:r>
      <w:r w:rsidR="00602F4E" w:rsidRPr="00CE49EC">
        <w:rPr>
          <w:rFonts w:ascii="Times New Roman" w:hAnsi="Times New Roman" w:cs="Times New Roman"/>
          <w:sz w:val="24"/>
          <w:szCs w:val="24"/>
        </w:rPr>
        <w:t xml:space="preserve"> or confused hence making it hard for them to make </w:t>
      </w:r>
      <w:r w:rsidR="00C71F54" w:rsidRPr="00CE49EC">
        <w:rPr>
          <w:rFonts w:ascii="Times New Roman" w:hAnsi="Times New Roman" w:cs="Times New Roman"/>
          <w:sz w:val="24"/>
          <w:szCs w:val="24"/>
        </w:rPr>
        <w:t>sound</w:t>
      </w:r>
      <w:r w:rsidR="00602F4E" w:rsidRPr="00CE49EC">
        <w:rPr>
          <w:rFonts w:ascii="Times New Roman" w:hAnsi="Times New Roman" w:cs="Times New Roman"/>
          <w:sz w:val="24"/>
          <w:szCs w:val="24"/>
        </w:rPr>
        <w:t xml:space="preserve"> decisions on their own. </w:t>
      </w:r>
      <w:r w:rsidR="008106DC" w:rsidRPr="00CE49EC">
        <w:rPr>
          <w:rFonts w:ascii="Times New Roman" w:hAnsi="Times New Roman" w:cs="Times New Roman"/>
          <w:sz w:val="24"/>
          <w:szCs w:val="24"/>
        </w:rPr>
        <w:t>According to Gaudine, LeFort, Lamb &amp; Thorne (2011), t</w:t>
      </w:r>
      <w:r w:rsidR="00600657" w:rsidRPr="00CE49EC">
        <w:rPr>
          <w:rFonts w:ascii="Times New Roman" w:hAnsi="Times New Roman" w:cs="Times New Roman"/>
          <w:sz w:val="24"/>
          <w:szCs w:val="24"/>
        </w:rPr>
        <w:t>he medical practitioner</w:t>
      </w:r>
      <w:r w:rsidR="007D7511" w:rsidRPr="00CE49EC">
        <w:rPr>
          <w:rFonts w:ascii="Times New Roman" w:hAnsi="Times New Roman" w:cs="Times New Roman"/>
          <w:sz w:val="24"/>
          <w:szCs w:val="24"/>
        </w:rPr>
        <w:t>, in turn,</w:t>
      </w:r>
      <w:r w:rsidR="00600657" w:rsidRPr="00CE49EC">
        <w:rPr>
          <w:rFonts w:ascii="Times New Roman" w:hAnsi="Times New Roman" w:cs="Times New Roman"/>
          <w:sz w:val="24"/>
          <w:szCs w:val="24"/>
        </w:rPr>
        <w:t xml:space="preserve"> might find it hard discussing </w:t>
      </w:r>
      <w:r w:rsidR="007D7511" w:rsidRPr="00CE49EC">
        <w:rPr>
          <w:rFonts w:ascii="Times New Roman" w:hAnsi="Times New Roman" w:cs="Times New Roman"/>
          <w:sz w:val="24"/>
          <w:szCs w:val="24"/>
        </w:rPr>
        <w:t xml:space="preserve">with their clients about medications and even find it harder when it comes to choosing between </w:t>
      </w:r>
      <w:r w:rsidR="004169C6" w:rsidRPr="00CE49EC">
        <w:rPr>
          <w:rFonts w:ascii="Times New Roman" w:hAnsi="Times New Roman" w:cs="Times New Roman"/>
          <w:sz w:val="24"/>
          <w:szCs w:val="24"/>
        </w:rPr>
        <w:t xml:space="preserve">a </w:t>
      </w:r>
      <w:r w:rsidR="00CE49EC" w:rsidRPr="00CE49EC">
        <w:rPr>
          <w:rFonts w:ascii="Times New Roman" w:hAnsi="Times New Roman" w:cs="Times New Roman"/>
          <w:sz w:val="24"/>
          <w:szCs w:val="24"/>
        </w:rPr>
        <w:t>varieties</w:t>
      </w:r>
      <w:r w:rsidR="004169C6" w:rsidRPr="00CE49EC">
        <w:rPr>
          <w:rFonts w:ascii="Times New Roman" w:hAnsi="Times New Roman" w:cs="Times New Roman"/>
          <w:sz w:val="24"/>
          <w:szCs w:val="24"/>
        </w:rPr>
        <w:t xml:space="preserve"> of medications. The probability of a client refusing treatment is also </w:t>
      </w:r>
      <w:r w:rsidR="00A9355D" w:rsidRPr="00CE49EC">
        <w:rPr>
          <w:rFonts w:ascii="Times New Roman" w:hAnsi="Times New Roman" w:cs="Times New Roman"/>
          <w:sz w:val="24"/>
          <w:szCs w:val="24"/>
        </w:rPr>
        <w:t xml:space="preserve">another ethical issue that should be considered by medical practitioners while discussing medications. </w:t>
      </w:r>
      <w:r w:rsidR="00D2213E" w:rsidRPr="00CE49EC">
        <w:rPr>
          <w:rFonts w:ascii="Times New Roman" w:hAnsi="Times New Roman" w:cs="Times New Roman"/>
          <w:sz w:val="24"/>
          <w:szCs w:val="24"/>
        </w:rPr>
        <w:t xml:space="preserve">The medical practitioner must </w:t>
      </w:r>
      <w:r w:rsidR="009702AC" w:rsidRPr="00CE49EC">
        <w:rPr>
          <w:rFonts w:ascii="Times New Roman" w:hAnsi="Times New Roman" w:cs="Times New Roman"/>
          <w:sz w:val="24"/>
          <w:szCs w:val="24"/>
        </w:rPr>
        <w:t xml:space="preserve">be ready for such encounters and understand how to </w:t>
      </w:r>
      <w:r w:rsidR="00AE3033" w:rsidRPr="00CE49EC">
        <w:rPr>
          <w:rFonts w:ascii="Times New Roman" w:hAnsi="Times New Roman" w:cs="Times New Roman"/>
          <w:sz w:val="24"/>
          <w:szCs w:val="24"/>
        </w:rPr>
        <w:t>deal with such clients</w:t>
      </w:r>
      <w:r w:rsidR="009253DE" w:rsidRPr="00CE49EC">
        <w:rPr>
          <w:rFonts w:ascii="Times New Roman" w:hAnsi="Times New Roman" w:cs="Times New Roman"/>
          <w:sz w:val="24"/>
          <w:szCs w:val="24"/>
        </w:rPr>
        <w:t xml:space="preserve"> because failure to treat the client may also raise other ethical concerns</w:t>
      </w:r>
      <w:r w:rsidR="00170DA5" w:rsidRPr="00CE49EC">
        <w:rPr>
          <w:rFonts w:ascii="Times New Roman" w:hAnsi="Times New Roman" w:cs="Times New Roman"/>
          <w:sz w:val="24"/>
          <w:szCs w:val="24"/>
        </w:rPr>
        <w:t>.</w:t>
      </w:r>
    </w:p>
    <w:p w:rsidR="003777DA" w:rsidRPr="00CE49EC" w:rsidRDefault="00B56CF7" w:rsidP="009A49F6">
      <w:pPr>
        <w:spacing w:line="480" w:lineRule="auto"/>
        <w:jc w:val="center"/>
        <w:rPr>
          <w:rFonts w:ascii="Times New Roman" w:hAnsi="Times New Roman" w:cs="Times New Roman"/>
          <w:b/>
          <w:sz w:val="24"/>
          <w:szCs w:val="24"/>
        </w:rPr>
      </w:pPr>
      <w:r w:rsidRPr="00CE49EC">
        <w:rPr>
          <w:rFonts w:ascii="Times New Roman" w:hAnsi="Times New Roman" w:cs="Times New Roman"/>
          <w:b/>
          <w:sz w:val="24"/>
          <w:szCs w:val="24"/>
        </w:rPr>
        <w:t xml:space="preserve">The </w:t>
      </w:r>
      <w:r w:rsidR="000E477C" w:rsidRPr="00CE49EC">
        <w:rPr>
          <w:rFonts w:ascii="Times New Roman" w:hAnsi="Times New Roman" w:cs="Times New Roman"/>
          <w:b/>
          <w:sz w:val="24"/>
          <w:szCs w:val="24"/>
        </w:rPr>
        <w:t>Advisability of C</w:t>
      </w:r>
      <w:r w:rsidR="00520B91" w:rsidRPr="00CE49EC">
        <w:rPr>
          <w:rFonts w:ascii="Times New Roman" w:hAnsi="Times New Roman" w:cs="Times New Roman"/>
          <w:b/>
          <w:sz w:val="24"/>
          <w:szCs w:val="24"/>
        </w:rPr>
        <w:t>onsultation with the original Prescribing P</w:t>
      </w:r>
      <w:r w:rsidR="00BA4F04" w:rsidRPr="00CE49EC">
        <w:rPr>
          <w:rFonts w:ascii="Times New Roman" w:hAnsi="Times New Roman" w:cs="Times New Roman"/>
          <w:b/>
          <w:sz w:val="24"/>
          <w:szCs w:val="24"/>
        </w:rPr>
        <w:t xml:space="preserve">hysician, topics for discussion and </w:t>
      </w:r>
      <w:r w:rsidR="00520B91" w:rsidRPr="00CE49EC">
        <w:rPr>
          <w:rFonts w:ascii="Times New Roman" w:hAnsi="Times New Roman" w:cs="Times New Roman"/>
          <w:b/>
          <w:sz w:val="24"/>
          <w:szCs w:val="24"/>
        </w:rPr>
        <w:t>Communication P</w:t>
      </w:r>
      <w:r w:rsidR="00BA4F04" w:rsidRPr="00CE49EC">
        <w:rPr>
          <w:rFonts w:ascii="Times New Roman" w:hAnsi="Times New Roman" w:cs="Times New Roman"/>
          <w:b/>
          <w:sz w:val="24"/>
          <w:szCs w:val="24"/>
        </w:rPr>
        <w:t>oints.</w:t>
      </w:r>
    </w:p>
    <w:p w:rsidR="00843E3C" w:rsidRPr="00CE49EC" w:rsidRDefault="005D193A" w:rsidP="00520B91">
      <w:pPr>
        <w:spacing w:line="480" w:lineRule="auto"/>
        <w:rPr>
          <w:rFonts w:ascii="Times New Roman" w:hAnsi="Times New Roman" w:cs="Times New Roman"/>
          <w:sz w:val="24"/>
          <w:szCs w:val="24"/>
        </w:rPr>
      </w:pPr>
      <w:r w:rsidRPr="00CE49EC">
        <w:rPr>
          <w:rFonts w:ascii="Times New Roman" w:hAnsi="Times New Roman" w:cs="Times New Roman"/>
          <w:b/>
          <w:sz w:val="24"/>
          <w:szCs w:val="24"/>
        </w:rPr>
        <w:tab/>
      </w:r>
      <w:r w:rsidRPr="00CE49EC">
        <w:rPr>
          <w:rFonts w:ascii="Times New Roman" w:hAnsi="Times New Roman" w:cs="Times New Roman"/>
          <w:sz w:val="24"/>
          <w:szCs w:val="24"/>
        </w:rPr>
        <w:t xml:space="preserve">Consultation with the original prescribing physician is vital </w:t>
      </w:r>
      <w:r w:rsidR="00092CCD" w:rsidRPr="00CE49EC">
        <w:rPr>
          <w:rFonts w:ascii="Times New Roman" w:hAnsi="Times New Roman" w:cs="Times New Roman"/>
          <w:sz w:val="24"/>
          <w:szCs w:val="24"/>
        </w:rPr>
        <w:t xml:space="preserve">and necessary when dealing with medical prescriptions. </w:t>
      </w:r>
      <w:r w:rsidR="00753B12" w:rsidRPr="00CE49EC">
        <w:rPr>
          <w:rFonts w:ascii="Times New Roman" w:hAnsi="Times New Roman" w:cs="Times New Roman"/>
          <w:sz w:val="24"/>
          <w:szCs w:val="24"/>
        </w:rPr>
        <w:t>According to</w:t>
      </w:r>
      <w:r w:rsidR="00CE49EC" w:rsidRPr="00CE49EC">
        <w:rPr>
          <w:rFonts w:ascii="Times New Roman" w:hAnsi="Times New Roman" w:cs="Times New Roman"/>
          <w:sz w:val="24"/>
          <w:szCs w:val="24"/>
        </w:rPr>
        <w:t xml:space="preserve"> </w:t>
      </w:r>
      <w:r w:rsidR="00753B12" w:rsidRPr="00CE49EC">
        <w:rPr>
          <w:rFonts w:ascii="Times New Roman" w:hAnsi="Times New Roman" w:cs="Times New Roman"/>
          <w:sz w:val="24"/>
          <w:szCs w:val="24"/>
        </w:rPr>
        <w:t>Valeta (2017), w</w:t>
      </w:r>
      <w:r w:rsidR="00092CCD" w:rsidRPr="00CE49EC">
        <w:rPr>
          <w:rFonts w:ascii="Times New Roman" w:hAnsi="Times New Roman" w:cs="Times New Roman"/>
          <w:sz w:val="24"/>
          <w:szCs w:val="24"/>
        </w:rPr>
        <w:t xml:space="preserve">hen patients indulge in consultation with the original prescribing physician, they are assured of safe prescribing within competent limits </w:t>
      </w:r>
      <w:r w:rsidR="00BD2704" w:rsidRPr="00CE49EC">
        <w:rPr>
          <w:rFonts w:ascii="Times New Roman" w:hAnsi="Times New Roman" w:cs="Times New Roman"/>
          <w:sz w:val="24"/>
          <w:szCs w:val="24"/>
        </w:rPr>
        <w:t xml:space="preserve">and under evidence-based practice. </w:t>
      </w:r>
      <w:r w:rsidR="00D5307E" w:rsidRPr="00CE49EC">
        <w:rPr>
          <w:rFonts w:ascii="Times New Roman" w:hAnsi="Times New Roman" w:cs="Times New Roman"/>
          <w:sz w:val="24"/>
          <w:szCs w:val="24"/>
        </w:rPr>
        <w:t>The original prescribing physician also checks for the correct dosages and uses prescribing formularies to come up with the correct prescriptions</w:t>
      </w:r>
      <w:r w:rsidR="00750AC7" w:rsidRPr="00CE49EC">
        <w:rPr>
          <w:rFonts w:ascii="Times New Roman" w:hAnsi="Times New Roman" w:cs="Times New Roman"/>
          <w:sz w:val="24"/>
          <w:szCs w:val="24"/>
        </w:rPr>
        <w:t xml:space="preserve">. Another suitability of </w:t>
      </w:r>
      <w:r w:rsidR="0088719F" w:rsidRPr="00CE49EC">
        <w:rPr>
          <w:rFonts w:ascii="Times New Roman" w:hAnsi="Times New Roman" w:cs="Times New Roman"/>
          <w:sz w:val="24"/>
          <w:szCs w:val="24"/>
        </w:rPr>
        <w:t xml:space="preserve">consultation with the original prescribing doctor is </w:t>
      </w:r>
      <w:r w:rsidR="00494D8D" w:rsidRPr="00CE49EC">
        <w:rPr>
          <w:rFonts w:ascii="Times New Roman" w:hAnsi="Times New Roman" w:cs="Times New Roman"/>
          <w:sz w:val="24"/>
          <w:szCs w:val="24"/>
        </w:rPr>
        <w:t xml:space="preserve">their ability to keep up to date and follow up of clinical guidelines when </w:t>
      </w:r>
      <w:r w:rsidR="00CE49EC" w:rsidRPr="00CE49EC">
        <w:rPr>
          <w:rFonts w:ascii="Times New Roman" w:hAnsi="Times New Roman" w:cs="Times New Roman"/>
          <w:sz w:val="24"/>
          <w:szCs w:val="24"/>
        </w:rPr>
        <w:t>necessary. This</w:t>
      </w:r>
      <w:r w:rsidR="00BD2704" w:rsidRPr="00CE49EC">
        <w:rPr>
          <w:rFonts w:ascii="Times New Roman" w:hAnsi="Times New Roman" w:cs="Times New Roman"/>
          <w:sz w:val="24"/>
          <w:szCs w:val="24"/>
        </w:rPr>
        <w:t xml:space="preserve"> improves the efficiency of the process </w:t>
      </w:r>
      <w:r w:rsidR="00D5307E" w:rsidRPr="00CE49EC">
        <w:rPr>
          <w:rFonts w:ascii="Times New Roman" w:hAnsi="Times New Roman" w:cs="Times New Roman"/>
          <w:sz w:val="24"/>
          <w:szCs w:val="24"/>
        </w:rPr>
        <w:t xml:space="preserve">and </w:t>
      </w:r>
      <w:r w:rsidR="00494D8D" w:rsidRPr="00CE49EC">
        <w:rPr>
          <w:rFonts w:ascii="Times New Roman" w:hAnsi="Times New Roman" w:cs="Times New Roman"/>
          <w:sz w:val="24"/>
          <w:szCs w:val="24"/>
        </w:rPr>
        <w:t xml:space="preserve">reduces risks that may develop due to </w:t>
      </w:r>
      <w:r w:rsidR="00843E3C" w:rsidRPr="00CE49EC">
        <w:rPr>
          <w:rFonts w:ascii="Times New Roman" w:hAnsi="Times New Roman" w:cs="Times New Roman"/>
          <w:sz w:val="24"/>
          <w:szCs w:val="24"/>
        </w:rPr>
        <w:t xml:space="preserve">misleading prescriptions. </w:t>
      </w:r>
    </w:p>
    <w:p w:rsidR="00520B91" w:rsidRPr="00CE49EC" w:rsidRDefault="00843E3C" w:rsidP="00520B91">
      <w:pPr>
        <w:spacing w:line="480" w:lineRule="auto"/>
        <w:rPr>
          <w:rFonts w:ascii="Times New Roman" w:hAnsi="Times New Roman" w:cs="Times New Roman"/>
          <w:sz w:val="24"/>
          <w:szCs w:val="24"/>
        </w:rPr>
      </w:pPr>
      <w:r w:rsidRPr="00CE49EC">
        <w:rPr>
          <w:rFonts w:ascii="Times New Roman" w:hAnsi="Times New Roman" w:cs="Times New Roman"/>
          <w:sz w:val="24"/>
          <w:szCs w:val="24"/>
        </w:rPr>
        <w:lastRenderedPageBreak/>
        <w:tab/>
        <w:t xml:space="preserve">The topics for discussion with the original prescribing physician </w:t>
      </w:r>
      <w:r w:rsidR="00743340" w:rsidRPr="00CE49EC">
        <w:rPr>
          <w:rFonts w:ascii="Times New Roman" w:hAnsi="Times New Roman" w:cs="Times New Roman"/>
          <w:sz w:val="24"/>
          <w:szCs w:val="24"/>
        </w:rPr>
        <w:t>should include alternative medications if available and what to do if the</w:t>
      </w:r>
      <w:r w:rsidR="009E5BAA" w:rsidRPr="00CE49EC">
        <w:rPr>
          <w:rFonts w:ascii="Times New Roman" w:hAnsi="Times New Roman" w:cs="Times New Roman"/>
          <w:sz w:val="24"/>
          <w:szCs w:val="24"/>
        </w:rPr>
        <w:t xml:space="preserve"> patient encounters</w:t>
      </w:r>
      <w:r w:rsidR="00743340" w:rsidRPr="00CE49EC">
        <w:rPr>
          <w:rFonts w:ascii="Times New Roman" w:hAnsi="Times New Roman" w:cs="Times New Roman"/>
          <w:sz w:val="24"/>
          <w:szCs w:val="24"/>
        </w:rPr>
        <w:t xml:space="preserve"> side effects of the </w:t>
      </w:r>
      <w:r w:rsidR="009E5BAA" w:rsidRPr="00CE49EC">
        <w:rPr>
          <w:rFonts w:ascii="Times New Roman" w:hAnsi="Times New Roman" w:cs="Times New Roman"/>
          <w:sz w:val="24"/>
          <w:szCs w:val="24"/>
        </w:rPr>
        <w:t xml:space="preserve">prescribed </w:t>
      </w:r>
      <w:r w:rsidR="00CE49EC" w:rsidRPr="00CE49EC">
        <w:rPr>
          <w:rFonts w:ascii="Times New Roman" w:hAnsi="Times New Roman" w:cs="Times New Roman"/>
          <w:sz w:val="24"/>
          <w:szCs w:val="24"/>
        </w:rPr>
        <w:t>medication (</w:t>
      </w:r>
      <w:r w:rsidR="00FD6B0D" w:rsidRPr="00CE49EC">
        <w:rPr>
          <w:rFonts w:ascii="Times New Roman" w:hAnsi="Times New Roman" w:cs="Times New Roman"/>
          <w:sz w:val="24"/>
          <w:szCs w:val="24"/>
        </w:rPr>
        <w:t>Valeta, 2017)</w:t>
      </w:r>
      <w:r w:rsidR="009E5BAA" w:rsidRPr="00CE49EC">
        <w:rPr>
          <w:rFonts w:ascii="Times New Roman" w:hAnsi="Times New Roman" w:cs="Times New Roman"/>
          <w:sz w:val="24"/>
          <w:szCs w:val="24"/>
        </w:rPr>
        <w:t>.</w:t>
      </w:r>
      <w:r w:rsidR="00A17C63" w:rsidRPr="00CE49EC">
        <w:rPr>
          <w:rFonts w:ascii="Times New Roman" w:hAnsi="Times New Roman" w:cs="Times New Roman"/>
          <w:sz w:val="24"/>
          <w:szCs w:val="24"/>
        </w:rPr>
        <w:t>Communication points with the original presc</w:t>
      </w:r>
      <w:r w:rsidR="003E0F49" w:rsidRPr="00CE49EC">
        <w:rPr>
          <w:rFonts w:ascii="Times New Roman" w:hAnsi="Times New Roman" w:cs="Times New Roman"/>
          <w:sz w:val="24"/>
          <w:szCs w:val="24"/>
        </w:rPr>
        <w:t xml:space="preserve">ribing physician </w:t>
      </w:r>
      <w:r w:rsidR="00CE49EC" w:rsidRPr="00CE49EC">
        <w:rPr>
          <w:rFonts w:ascii="Times New Roman" w:hAnsi="Times New Roman" w:cs="Times New Roman"/>
          <w:sz w:val="24"/>
          <w:szCs w:val="24"/>
        </w:rPr>
        <w:t>should include</w:t>
      </w:r>
      <w:r w:rsidR="003E0F49" w:rsidRPr="00CE49EC">
        <w:rPr>
          <w:rFonts w:ascii="Times New Roman" w:hAnsi="Times New Roman" w:cs="Times New Roman"/>
          <w:sz w:val="24"/>
          <w:szCs w:val="24"/>
        </w:rPr>
        <w:t xml:space="preserve"> the purpose of the medications, its side effects, strength of the dose, duration of usage, barriers or problems to use, how well the drug works, and what might happen if a dose is missed.</w:t>
      </w:r>
    </w:p>
    <w:p w:rsidR="00BA4F04" w:rsidRPr="00CE49EC" w:rsidRDefault="009E5BAA" w:rsidP="009E5BAA">
      <w:pPr>
        <w:spacing w:line="480" w:lineRule="auto"/>
        <w:jc w:val="center"/>
        <w:rPr>
          <w:rFonts w:ascii="Times New Roman" w:hAnsi="Times New Roman" w:cs="Times New Roman"/>
          <w:b/>
          <w:sz w:val="24"/>
          <w:szCs w:val="24"/>
        </w:rPr>
      </w:pPr>
      <w:r w:rsidRPr="00CE49EC">
        <w:rPr>
          <w:rFonts w:ascii="Times New Roman" w:hAnsi="Times New Roman" w:cs="Times New Roman"/>
          <w:b/>
          <w:sz w:val="24"/>
          <w:szCs w:val="24"/>
        </w:rPr>
        <w:t>C</w:t>
      </w:r>
      <w:r w:rsidR="00BA4F04" w:rsidRPr="00CE49EC">
        <w:rPr>
          <w:rFonts w:ascii="Times New Roman" w:hAnsi="Times New Roman" w:cs="Times New Roman"/>
          <w:b/>
          <w:sz w:val="24"/>
          <w:szCs w:val="24"/>
        </w:rPr>
        <w:t>oncerns to be taken into consideration when speaking with the prescribing doctor about medications and related disease states.</w:t>
      </w:r>
    </w:p>
    <w:p w:rsidR="00320025" w:rsidRPr="00CE49EC" w:rsidRDefault="00320025" w:rsidP="00320025">
      <w:pPr>
        <w:spacing w:line="480" w:lineRule="auto"/>
        <w:rPr>
          <w:rFonts w:ascii="Times New Roman" w:hAnsi="Times New Roman" w:cs="Times New Roman"/>
          <w:sz w:val="24"/>
          <w:szCs w:val="24"/>
        </w:rPr>
      </w:pPr>
      <w:r w:rsidRPr="00CE49EC">
        <w:rPr>
          <w:rFonts w:ascii="Times New Roman" w:hAnsi="Times New Roman" w:cs="Times New Roman"/>
          <w:b/>
          <w:sz w:val="24"/>
          <w:szCs w:val="24"/>
        </w:rPr>
        <w:tab/>
      </w:r>
      <w:r w:rsidR="00B242C4" w:rsidRPr="00CE49EC">
        <w:rPr>
          <w:rFonts w:ascii="Times New Roman" w:hAnsi="Times New Roman" w:cs="Times New Roman"/>
          <w:sz w:val="24"/>
          <w:szCs w:val="24"/>
        </w:rPr>
        <w:t xml:space="preserve">When speaking with the prescribing doctor about medication, one must consider the clinical effectiveness of the drugs </w:t>
      </w:r>
      <w:r w:rsidR="0076003C" w:rsidRPr="00CE49EC">
        <w:rPr>
          <w:rFonts w:ascii="Times New Roman" w:hAnsi="Times New Roman" w:cs="Times New Roman"/>
          <w:sz w:val="24"/>
          <w:szCs w:val="24"/>
        </w:rPr>
        <w:t xml:space="preserve">and how well the drug works. </w:t>
      </w:r>
      <w:r w:rsidR="00E06B79" w:rsidRPr="00CE49EC">
        <w:rPr>
          <w:rFonts w:ascii="Times New Roman" w:hAnsi="Times New Roman" w:cs="Times New Roman"/>
          <w:sz w:val="24"/>
          <w:szCs w:val="24"/>
        </w:rPr>
        <w:t>This may include considerations based on the medication’s form</w:t>
      </w:r>
      <w:r w:rsidR="00B00987" w:rsidRPr="00CE49EC">
        <w:rPr>
          <w:rFonts w:ascii="Times New Roman" w:hAnsi="Times New Roman" w:cs="Times New Roman"/>
          <w:sz w:val="24"/>
          <w:szCs w:val="24"/>
        </w:rPr>
        <w:t>, individual patient preferences, and recommended daily use of the drug</w:t>
      </w:r>
      <w:r w:rsidR="00DA74D6" w:rsidRPr="00CE49EC">
        <w:rPr>
          <w:rFonts w:ascii="Times New Roman" w:hAnsi="Times New Roman" w:cs="Times New Roman"/>
          <w:sz w:val="24"/>
          <w:szCs w:val="24"/>
        </w:rPr>
        <w:t xml:space="preserve"> (Ledford et al., 2010)</w:t>
      </w:r>
      <w:r w:rsidR="00B00987" w:rsidRPr="00CE49EC">
        <w:rPr>
          <w:rFonts w:ascii="Times New Roman" w:hAnsi="Times New Roman" w:cs="Times New Roman"/>
          <w:sz w:val="24"/>
          <w:szCs w:val="24"/>
        </w:rPr>
        <w:t xml:space="preserve">.The cost of the medication should also be considered since not all prescriptions are affordable to an average patient. </w:t>
      </w:r>
      <w:r w:rsidR="00F703DC" w:rsidRPr="00CE49EC">
        <w:rPr>
          <w:rFonts w:ascii="Times New Roman" w:hAnsi="Times New Roman" w:cs="Times New Roman"/>
          <w:sz w:val="24"/>
          <w:szCs w:val="24"/>
        </w:rPr>
        <w:t xml:space="preserve">When children are involved, the prescribed </w:t>
      </w:r>
      <w:r w:rsidR="00AA2229" w:rsidRPr="00CE49EC">
        <w:rPr>
          <w:rFonts w:ascii="Times New Roman" w:hAnsi="Times New Roman" w:cs="Times New Roman"/>
          <w:sz w:val="24"/>
          <w:szCs w:val="24"/>
        </w:rPr>
        <w:t>medication</w:t>
      </w:r>
      <w:r w:rsidR="00F703DC" w:rsidRPr="00CE49EC">
        <w:rPr>
          <w:rFonts w:ascii="Times New Roman" w:hAnsi="Times New Roman" w:cs="Times New Roman"/>
          <w:sz w:val="24"/>
          <w:szCs w:val="24"/>
        </w:rPr>
        <w:t xml:space="preserve"> should be tailored to fit the daily routine of the child </w:t>
      </w:r>
      <w:r w:rsidR="006D198C" w:rsidRPr="00CE49EC">
        <w:rPr>
          <w:rFonts w:ascii="Times New Roman" w:hAnsi="Times New Roman" w:cs="Times New Roman"/>
          <w:sz w:val="24"/>
          <w:szCs w:val="24"/>
        </w:rPr>
        <w:t xml:space="preserve">while for adults, reminder </w:t>
      </w:r>
      <w:r w:rsidR="0072610D" w:rsidRPr="00CE49EC">
        <w:rPr>
          <w:rFonts w:ascii="Times New Roman" w:hAnsi="Times New Roman" w:cs="Times New Roman"/>
          <w:sz w:val="24"/>
          <w:szCs w:val="24"/>
        </w:rPr>
        <w:t xml:space="preserve">charts, special written instructions, and concordance </w:t>
      </w:r>
      <w:r w:rsidR="007660D5" w:rsidRPr="00CE49EC">
        <w:rPr>
          <w:rFonts w:ascii="Times New Roman" w:hAnsi="Times New Roman" w:cs="Times New Roman"/>
          <w:sz w:val="24"/>
          <w:szCs w:val="24"/>
        </w:rPr>
        <w:t>aids</w:t>
      </w:r>
      <w:r w:rsidR="0072610D" w:rsidRPr="00CE49EC">
        <w:rPr>
          <w:rFonts w:ascii="Times New Roman" w:hAnsi="Times New Roman" w:cs="Times New Roman"/>
          <w:sz w:val="24"/>
          <w:szCs w:val="24"/>
        </w:rPr>
        <w:t xml:space="preserve"> should be considered. </w:t>
      </w:r>
    </w:p>
    <w:p w:rsidR="00BA4F04" w:rsidRPr="00CE49EC" w:rsidRDefault="005A6569" w:rsidP="005A6569">
      <w:pPr>
        <w:spacing w:line="480" w:lineRule="auto"/>
        <w:jc w:val="center"/>
        <w:rPr>
          <w:rFonts w:ascii="Times New Roman" w:hAnsi="Times New Roman" w:cs="Times New Roman"/>
          <w:b/>
          <w:sz w:val="24"/>
          <w:szCs w:val="24"/>
        </w:rPr>
      </w:pPr>
      <w:r w:rsidRPr="00CE49EC">
        <w:rPr>
          <w:rFonts w:ascii="Times New Roman" w:hAnsi="Times New Roman" w:cs="Times New Roman"/>
          <w:b/>
          <w:sz w:val="24"/>
          <w:szCs w:val="24"/>
        </w:rPr>
        <w:t>Integration of</w:t>
      </w:r>
      <w:r w:rsidR="00123709" w:rsidRPr="00CE49EC">
        <w:rPr>
          <w:rFonts w:ascii="Times New Roman" w:hAnsi="Times New Roman" w:cs="Times New Roman"/>
          <w:b/>
          <w:sz w:val="24"/>
          <w:szCs w:val="24"/>
        </w:rPr>
        <w:t xml:space="preserve"> information presented </w:t>
      </w:r>
      <w:r w:rsidRPr="00CE49EC">
        <w:rPr>
          <w:rFonts w:ascii="Times New Roman" w:hAnsi="Times New Roman" w:cs="Times New Roman"/>
          <w:b/>
          <w:sz w:val="24"/>
          <w:szCs w:val="24"/>
        </w:rPr>
        <w:t xml:space="preserve">Anna, </w:t>
      </w:r>
      <w:r w:rsidR="00123709" w:rsidRPr="00CE49EC">
        <w:rPr>
          <w:rFonts w:ascii="Times New Roman" w:hAnsi="Times New Roman" w:cs="Times New Roman"/>
          <w:b/>
          <w:sz w:val="24"/>
          <w:szCs w:val="24"/>
        </w:rPr>
        <w:t xml:space="preserve">additional therapy topics to be addressed </w:t>
      </w:r>
      <w:r w:rsidR="00CE49EC" w:rsidRPr="00CE49EC">
        <w:rPr>
          <w:rFonts w:ascii="Times New Roman" w:hAnsi="Times New Roman" w:cs="Times New Roman"/>
          <w:b/>
          <w:sz w:val="24"/>
          <w:szCs w:val="24"/>
        </w:rPr>
        <w:t>in the</w:t>
      </w:r>
      <w:r w:rsidR="00123709" w:rsidRPr="00CE49EC">
        <w:rPr>
          <w:rFonts w:ascii="Times New Roman" w:hAnsi="Times New Roman" w:cs="Times New Roman"/>
          <w:b/>
          <w:sz w:val="24"/>
          <w:szCs w:val="24"/>
        </w:rPr>
        <w:t xml:space="preserve"> next session, possible assessment instruments to use, diagnoses to consider, and potential medication changes.</w:t>
      </w:r>
    </w:p>
    <w:p w:rsidR="005A6569" w:rsidRPr="00CE49EC" w:rsidRDefault="005A6569" w:rsidP="005A6569">
      <w:pPr>
        <w:spacing w:line="480" w:lineRule="auto"/>
        <w:rPr>
          <w:rFonts w:ascii="Times New Roman" w:hAnsi="Times New Roman" w:cs="Times New Roman"/>
          <w:sz w:val="24"/>
          <w:szCs w:val="24"/>
        </w:rPr>
      </w:pPr>
      <w:r w:rsidRPr="00CE49EC">
        <w:rPr>
          <w:rFonts w:ascii="Times New Roman" w:hAnsi="Times New Roman" w:cs="Times New Roman"/>
          <w:b/>
          <w:sz w:val="24"/>
          <w:szCs w:val="24"/>
        </w:rPr>
        <w:tab/>
      </w:r>
      <w:r w:rsidRPr="00CE49EC">
        <w:rPr>
          <w:rFonts w:ascii="Times New Roman" w:hAnsi="Times New Roman" w:cs="Times New Roman"/>
          <w:sz w:val="24"/>
          <w:szCs w:val="24"/>
        </w:rPr>
        <w:t xml:space="preserve">Integrating the information presented by Anna </w:t>
      </w:r>
      <w:r w:rsidR="007858DB" w:rsidRPr="00CE49EC">
        <w:rPr>
          <w:rFonts w:ascii="Times New Roman" w:hAnsi="Times New Roman" w:cs="Times New Roman"/>
          <w:sz w:val="24"/>
          <w:szCs w:val="24"/>
        </w:rPr>
        <w:t xml:space="preserve">is vital in the diagnosis and treatment of Bob’s condition and other similar ailments as well. Electronic Health Record (EHR) can be used in the </w:t>
      </w:r>
      <w:r w:rsidR="00142C50" w:rsidRPr="00CE49EC">
        <w:rPr>
          <w:rFonts w:ascii="Times New Roman" w:hAnsi="Times New Roman" w:cs="Times New Roman"/>
          <w:sz w:val="24"/>
          <w:szCs w:val="24"/>
        </w:rPr>
        <w:t xml:space="preserve">integration </w:t>
      </w:r>
      <w:r w:rsidR="007858DB" w:rsidRPr="00CE49EC">
        <w:rPr>
          <w:rFonts w:ascii="Times New Roman" w:hAnsi="Times New Roman" w:cs="Times New Roman"/>
          <w:sz w:val="24"/>
          <w:szCs w:val="24"/>
        </w:rPr>
        <w:t xml:space="preserve">process </w:t>
      </w:r>
      <w:r w:rsidR="00142C50" w:rsidRPr="00CE49EC">
        <w:rPr>
          <w:rFonts w:ascii="Times New Roman" w:hAnsi="Times New Roman" w:cs="Times New Roman"/>
          <w:sz w:val="24"/>
          <w:szCs w:val="24"/>
        </w:rPr>
        <w:t>which can capture all the information presented by Anna and store it for later use by the management</w:t>
      </w:r>
      <w:r w:rsidR="00900D3F" w:rsidRPr="00CE49EC">
        <w:rPr>
          <w:rFonts w:ascii="Times New Roman" w:hAnsi="Times New Roman" w:cs="Times New Roman"/>
          <w:sz w:val="24"/>
          <w:szCs w:val="24"/>
        </w:rPr>
        <w:t>(Thornton, 2010).</w:t>
      </w:r>
      <w:r w:rsidR="005202C2" w:rsidRPr="00CE49EC">
        <w:rPr>
          <w:rFonts w:ascii="Times New Roman" w:hAnsi="Times New Roman" w:cs="Times New Roman"/>
          <w:sz w:val="24"/>
          <w:szCs w:val="24"/>
        </w:rPr>
        <w:t xml:space="preserve">Additional therapy topics that should be </w:t>
      </w:r>
      <w:r w:rsidR="005202C2" w:rsidRPr="00CE49EC">
        <w:rPr>
          <w:rFonts w:ascii="Times New Roman" w:hAnsi="Times New Roman" w:cs="Times New Roman"/>
          <w:sz w:val="24"/>
          <w:szCs w:val="24"/>
        </w:rPr>
        <w:lastRenderedPageBreak/>
        <w:t xml:space="preserve">addressed in the next session </w:t>
      </w:r>
      <w:r w:rsidR="00410E05" w:rsidRPr="00CE49EC">
        <w:rPr>
          <w:rFonts w:ascii="Times New Roman" w:hAnsi="Times New Roman" w:cs="Times New Roman"/>
          <w:sz w:val="24"/>
          <w:szCs w:val="24"/>
        </w:rPr>
        <w:t xml:space="preserve">should </w:t>
      </w:r>
      <w:r w:rsidR="005202C2" w:rsidRPr="00CE49EC">
        <w:rPr>
          <w:rFonts w:ascii="Times New Roman" w:hAnsi="Times New Roman" w:cs="Times New Roman"/>
          <w:sz w:val="24"/>
          <w:szCs w:val="24"/>
        </w:rPr>
        <w:t>include</w:t>
      </w:r>
      <w:r w:rsidR="00410E05" w:rsidRPr="00CE49EC">
        <w:rPr>
          <w:rFonts w:ascii="Times New Roman" w:hAnsi="Times New Roman" w:cs="Times New Roman"/>
          <w:sz w:val="24"/>
          <w:szCs w:val="24"/>
        </w:rPr>
        <w:t xml:space="preserve"> management of workplace and home conflicts, divorce, </w:t>
      </w:r>
      <w:r w:rsidR="00442E44" w:rsidRPr="00CE49EC">
        <w:rPr>
          <w:rFonts w:ascii="Times New Roman" w:hAnsi="Times New Roman" w:cs="Times New Roman"/>
          <w:sz w:val="24"/>
          <w:szCs w:val="24"/>
        </w:rPr>
        <w:t>social anxiety, and cognitive behavior therapy.</w:t>
      </w:r>
      <w:r w:rsidR="00FB54E8" w:rsidRPr="00CE49EC">
        <w:rPr>
          <w:rFonts w:ascii="Times New Roman" w:hAnsi="Times New Roman" w:cs="Times New Roman"/>
          <w:sz w:val="24"/>
          <w:szCs w:val="24"/>
        </w:rPr>
        <w:t xml:space="preserve"> The possible assessment instruments to use by the patient in the next session include</w:t>
      </w:r>
      <w:r w:rsidR="00346423" w:rsidRPr="00CE49EC">
        <w:rPr>
          <w:rFonts w:ascii="Times New Roman" w:hAnsi="Times New Roman" w:cs="Times New Roman"/>
          <w:sz w:val="24"/>
          <w:szCs w:val="24"/>
        </w:rPr>
        <w:t xml:space="preserve"> Brief Fear of Negative Evaluation </w:t>
      </w:r>
      <w:r w:rsidR="0049443C" w:rsidRPr="00CE49EC">
        <w:rPr>
          <w:rFonts w:ascii="Times New Roman" w:hAnsi="Times New Roman" w:cs="Times New Roman"/>
          <w:sz w:val="24"/>
          <w:szCs w:val="24"/>
        </w:rPr>
        <w:t xml:space="preserve">Scale </w:t>
      </w:r>
      <w:r w:rsidR="00346423" w:rsidRPr="00CE49EC">
        <w:rPr>
          <w:rFonts w:ascii="Times New Roman" w:hAnsi="Times New Roman" w:cs="Times New Roman"/>
          <w:sz w:val="24"/>
          <w:szCs w:val="24"/>
        </w:rPr>
        <w:t>(</w:t>
      </w:r>
      <w:r w:rsidR="0049443C" w:rsidRPr="00CE49EC">
        <w:rPr>
          <w:rFonts w:ascii="Times New Roman" w:hAnsi="Times New Roman" w:cs="Times New Roman"/>
          <w:sz w:val="24"/>
          <w:szCs w:val="24"/>
        </w:rPr>
        <w:t>BFNE</w:t>
      </w:r>
      <w:r w:rsidR="00346423" w:rsidRPr="00CE49EC">
        <w:rPr>
          <w:rFonts w:ascii="Times New Roman" w:hAnsi="Times New Roman" w:cs="Times New Roman"/>
          <w:sz w:val="24"/>
          <w:szCs w:val="24"/>
        </w:rPr>
        <w:t>)</w:t>
      </w:r>
      <w:r w:rsidR="0049443C" w:rsidRPr="00CE49EC">
        <w:rPr>
          <w:rFonts w:ascii="Times New Roman" w:hAnsi="Times New Roman" w:cs="Times New Roman"/>
          <w:sz w:val="24"/>
          <w:szCs w:val="24"/>
        </w:rPr>
        <w:t xml:space="preserve">, Depression Anxiety Stress Scales (DASS), </w:t>
      </w:r>
      <w:r w:rsidR="0091370A" w:rsidRPr="00CE49EC">
        <w:rPr>
          <w:rFonts w:ascii="Times New Roman" w:hAnsi="Times New Roman" w:cs="Times New Roman"/>
          <w:sz w:val="24"/>
          <w:szCs w:val="24"/>
        </w:rPr>
        <w:t xml:space="preserve">Generalized Anxiety </w:t>
      </w:r>
      <w:r w:rsidR="00CC0239" w:rsidRPr="00CE49EC">
        <w:rPr>
          <w:rFonts w:ascii="Times New Roman" w:hAnsi="Times New Roman" w:cs="Times New Roman"/>
          <w:sz w:val="24"/>
          <w:szCs w:val="24"/>
        </w:rPr>
        <w:t>Disorder Questionnaire-Iv (</w:t>
      </w:r>
      <w:r w:rsidR="0091370A" w:rsidRPr="00CE49EC">
        <w:rPr>
          <w:rFonts w:ascii="Times New Roman" w:hAnsi="Times New Roman" w:cs="Times New Roman"/>
          <w:sz w:val="24"/>
          <w:szCs w:val="24"/>
        </w:rPr>
        <w:t>GADQIv</w:t>
      </w:r>
      <w:r w:rsidR="00CC0239" w:rsidRPr="00CE49EC">
        <w:rPr>
          <w:rFonts w:ascii="Times New Roman" w:hAnsi="Times New Roman" w:cs="Times New Roman"/>
          <w:sz w:val="24"/>
          <w:szCs w:val="24"/>
        </w:rPr>
        <w:t>)</w:t>
      </w:r>
      <w:r w:rsidR="0091370A" w:rsidRPr="00CE49EC">
        <w:rPr>
          <w:rFonts w:ascii="Times New Roman" w:hAnsi="Times New Roman" w:cs="Times New Roman"/>
          <w:sz w:val="24"/>
          <w:szCs w:val="24"/>
        </w:rPr>
        <w:t xml:space="preserve">, </w:t>
      </w:r>
      <w:r w:rsidR="00CC0239" w:rsidRPr="00CE49EC">
        <w:rPr>
          <w:rFonts w:ascii="Times New Roman" w:hAnsi="Times New Roman" w:cs="Times New Roman"/>
          <w:sz w:val="24"/>
          <w:szCs w:val="24"/>
        </w:rPr>
        <w:t>Hamilton Anxiety Rating Scale (</w:t>
      </w:r>
      <w:r w:rsidR="0091370A" w:rsidRPr="00CE49EC">
        <w:rPr>
          <w:rFonts w:ascii="Times New Roman" w:hAnsi="Times New Roman" w:cs="Times New Roman"/>
          <w:sz w:val="24"/>
          <w:szCs w:val="24"/>
        </w:rPr>
        <w:t>HARS</w:t>
      </w:r>
      <w:r w:rsidR="00CC0239" w:rsidRPr="00CE49EC">
        <w:rPr>
          <w:rFonts w:ascii="Times New Roman" w:hAnsi="Times New Roman" w:cs="Times New Roman"/>
          <w:sz w:val="24"/>
          <w:szCs w:val="24"/>
        </w:rPr>
        <w:t xml:space="preserve">), and Hospital Anxiety and Depression Scale (HADS). The diagnoses that should be considered include </w:t>
      </w:r>
      <w:r w:rsidR="00426C4A" w:rsidRPr="00CE49EC">
        <w:rPr>
          <w:rFonts w:ascii="Times New Roman" w:hAnsi="Times New Roman" w:cs="Times New Roman"/>
          <w:sz w:val="24"/>
          <w:szCs w:val="24"/>
        </w:rPr>
        <w:t xml:space="preserve">social anxiety disorder, generalized anxiety disorder, and </w:t>
      </w:r>
      <w:r w:rsidR="004A5599" w:rsidRPr="00CE49EC">
        <w:rPr>
          <w:rFonts w:ascii="Times New Roman" w:hAnsi="Times New Roman" w:cs="Times New Roman"/>
          <w:sz w:val="24"/>
          <w:szCs w:val="24"/>
        </w:rPr>
        <w:t xml:space="preserve">intermittent explosive disorder. Consequently, the potential medical changes should include </w:t>
      </w:r>
      <w:r w:rsidR="00672F27" w:rsidRPr="00CE49EC">
        <w:rPr>
          <w:rFonts w:ascii="Times New Roman" w:hAnsi="Times New Roman" w:cs="Times New Roman"/>
          <w:sz w:val="24"/>
          <w:szCs w:val="24"/>
        </w:rPr>
        <w:t>psychotherapy</w:t>
      </w:r>
      <w:r w:rsidR="0083625C" w:rsidRPr="00CE49EC">
        <w:rPr>
          <w:rFonts w:ascii="Times New Roman" w:hAnsi="Times New Roman" w:cs="Times New Roman"/>
          <w:sz w:val="24"/>
          <w:szCs w:val="24"/>
        </w:rPr>
        <w:t xml:space="preserve"> for intermittent explosive disorder and </w:t>
      </w:r>
      <w:r w:rsidR="005F1401" w:rsidRPr="00CE49EC">
        <w:rPr>
          <w:rFonts w:ascii="Times New Roman" w:hAnsi="Times New Roman" w:cs="Times New Roman"/>
          <w:sz w:val="24"/>
          <w:szCs w:val="24"/>
        </w:rPr>
        <w:t>a selective serotonin reuptake inhibitor (SSRI) for generalized anxiety disorder.</w:t>
      </w:r>
    </w:p>
    <w:p w:rsidR="005A6569" w:rsidRPr="00CE49EC" w:rsidRDefault="00672F27" w:rsidP="002664BE">
      <w:pPr>
        <w:spacing w:line="480" w:lineRule="auto"/>
        <w:jc w:val="center"/>
        <w:rPr>
          <w:rFonts w:ascii="Times New Roman" w:hAnsi="Times New Roman" w:cs="Times New Roman"/>
          <w:b/>
          <w:sz w:val="24"/>
          <w:szCs w:val="24"/>
        </w:rPr>
      </w:pPr>
      <w:r w:rsidRPr="00CE49EC">
        <w:rPr>
          <w:rFonts w:ascii="Times New Roman" w:hAnsi="Times New Roman" w:cs="Times New Roman"/>
          <w:b/>
          <w:sz w:val="24"/>
          <w:szCs w:val="24"/>
        </w:rPr>
        <w:t>Conclusion</w:t>
      </w:r>
    </w:p>
    <w:p w:rsidR="002664BE" w:rsidRPr="00CE49EC" w:rsidRDefault="002664BE" w:rsidP="002664BE">
      <w:pPr>
        <w:spacing w:line="480" w:lineRule="auto"/>
        <w:rPr>
          <w:rFonts w:ascii="Times New Roman" w:hAnsi="Times New Roman" w:cs="Times New Roman"/>
          <w:sz w:val="24"/>
          <w:szCs w:val="24"/>
        </w:rPr>
      </w:pPr>
      <w:r w:rsidRPr="00CE49EC">
        <w:rPr>
          <w:rFonts w:ascii="Times New Roman" w:hAnsi="Times New Roman" w:cs="Times New Roman"/>
          <w:sz w:val="24"/>
          <w:szCs w:val="24"/>
        </w:rPr>
        <w:tab/>
      </w:r>
      <w:r w:rsidR="00765FE0" w:rsidRPr="00CE49EC">
        <w:rPr>
          <w:rFonts w:ascii="Times New Roman" w:hAnsi="Times New Roman" w:cs="Times New Roman"/>
          <w:sz w:val="24"/>
          <w:szCs w:val="24"/>
        </w:rPr>
        <w:t>In sum</w:t>
      </w:r>
      <w:r w:rsidR="00CE49EC" w:rsidRPr="00CE49EC">
        <w:rPr>
          <w:rFonts w:ascii="Times New Roman" w:hAnsi="Times New Roman" w:cs="Times New Roman"/>
          <w:sz w:val="24"/>
          <w:szCs w:val="24"/>
        </w:rPr>
        <w:t>mation</w:t>
      </w:r>
      <w:r w:rsidR="00765FE0" w:rsidRPr="00CE49EC">
        <w:rPr>
          <w:rFonts w:ascii="Times New Roman" w:hAnsi="Times New Roman" w:cs="Times New Roman"/>
          <w:sz w:val="24"/>
          <w:szCs w:val="24"/>
        </w:rPr>
        <w:t xml:space="preserve">, mental and behavioral problems need to be </w:t>
      </w:r>
      <w:r w:rsidR="00AA4054" w:rsidRPr="00CE49EC">
        <w:rPr>
          <w:rFonts w:ascii="Times New Roman" w:hAnsi="Times New Roman" w:cs="Times New Roman"/>
          <w:sz w:val="24"/>
          <w:szCs w:val="24"/>
        </w:rPr>
        <w:t>assessed and addressed</w:t>
      </w:r>
      <w:r w:rsidR="00765FE0" w:rsidRPr="00CE49EC">
        <w:rPr>
          <w:rFonts w:ascii="Times New Roman" w:hAnsi="Times New Roman" w:cs="Times New Roman"/>
          <w:sz w:val="24"/>
          <w:szCs w:val="24"/>
        </w:rPr>
        <w:t xml:space="preserve"> accordingly </w:t>
      </w:r>
      <w:r w:rsidR="00AA4054" w:rsidRPr="00CE49EC">
        <w:rPr>
          <w:rFonts w:ascii="Times New Roman" w:hAnsi="Times New Roman" w:cs="Times New Roman"/>
          <w:sz w:val="24"/>
          <w:szCs w:val="24"/>
        </w:rPr>
        <w:t>for the symptoms to be reduced. The assessment and treatment, however,</w:t>
      </w:r>
      <w:r w:rsidR="00765FE0" w:rsidRPr="00CE49EC">
        <w:rPr>
          <w:rFonts w:ascii="Times New Roman" w:hAnsi="Times New Roman" w:cs="Times New Roman"/>
          <w:sz w:val="24"/>
          <w:szCs w:val="24"/>
        </w:rPr>
        <w:t xml:space="preserve"> requires </w:t>
      </w:r>
      <w:r w:rsidR="00AA4054" w:rsidRPr="00CE49EC">
        <w:rPr>
          <w:rFonts w:ascii="Times New Roman" w:hAnsi="Times New Roman" w:cs="Times New Roman"/>
          <w:sz w:val="24"/>
          <w:szCs w:val="24"/>
        </w:rPr>
        <w:t xml:space="preserve">the patient </w:t>
      </w:r>
      <w:r w:rsidR="00CE49EC" w:rsidRPr="00CE49EC">
        <w:rPr>
          <w:rFonts w:ascii="Times New Roman" w:hAnsi="Times New Roman" w:cs="Times New Roman"/>
          <w:sz w:val="24"/>
          <w:szCs w:val="24"/>
        </w:rPr>
        <w:t>to provide full</w:t>
      </w:r>
      <w:r w:rsidR="00AA4054" w:rsidRPr="00CE49EC">
        <w:rPr>
          <w:rFonts w:ascii="Times New Roman" w:hAnsi="Times New Roman" w:cs="Times New Roman"/>
          <w:sz w:val="24"/>
          <w:szCs w:val="24"/>
        </w:rPr>
        <w:t xml:space="preserve"> and reliable information to the physicians for them to be able to know the type of prescriptions to recommend. </w:t>
      </w:r>
      <w:r w:rsidR="00D52B99" w:rsidRPr="00CE49EC">
        <w:rPr>
          <w:rFonts w:ascii="Times New Roman" w:hAnsi="Times New Roman" w:cs="Times New Roman"/>
          <w:sz w:val="24"/>
          <w:szCs w:val="24"/>
        </w:rPr>
        <w:t>Good communication is vital in the assessment and diagnosis process and the patient needs to be open with the physician for the process to be successful.</w:t>
      </w:r>
    </w:p>
    <w:p w:rsidR="009A0971" w:rsidRPr="00CE49EC" w:rsidRDefault="009A0971" w:rsidP="002664BE">
      <w:pPr>
        <w:spacing w:line="480" w:lineRule="auto"/>
        <w:rPr>
          <w:rFonts w:ascii="Times New Roman" w:hAnsi="Times New Roman" w:cs="Times New Roman"/>
          <w:sz w:val="24"/>
          <w:szCs w:val="24"/>
        </w:rPr>
      </w:pPr>
    </w:p>
    <w:p w:rsidR="009A0971" w:rsidRPr="00CE49EC" w:rsidRDefault="009A0971" w:rsidP="002664BE">
      <w:pPr>
        <w:spacing w:line="480" w:lineRule="auto"/>
        <w:rPr>
          <w:rFonts w:ascii="Times New Roman" w:hAnsi="Times New Roman" w:cs="Times New Roman"/>
          <w:sz w:val="24"/>
          <w:szCs w:val="24"/>
        </w:rPr>
      </w:pPr>
    </w:p>
    <w:p w:rsidR="009A0971" w:rsidRPr="00CE49EC" w:rsidRDefault="009A0971" w:rsidP="002664BE">
      <w:pPr>
        <w:spacing w:line="480" w:lineRule="auto"/>
        <w:rPr>
          <w:rFonts w:ascii="Times New Roman" w:hAnsi="Times New Roman" w:cs="Times New Roman"/>
          <w:sz w:val="24"/>
          <w:szCs w:val="24"/>
        </w:rPr>
      </w:pPr>
    </w:p>
    <w:p w:rsidR="00CE49EC" w:rsidRPr="00CE49EC" w:rsidRDefault="00CE49EC" w:rsidP="002664BE">
      <w:pPr>
        <w:spacing w:line="480" w:lineRule="auto"/>
        <w:rPr>
          <w:rFonts w:ascii="Times New Roman" w:hAnsi="Times New Roman" w:cs="Times New Roman"/>
          <w:sz w:val="24"/>
          <w:szCs w:val="24"/>
        </w:rPr>
      </w:pPr>
    </w:p>
    <w:p w:rsidR="00CE49EC" w:rsidRDefault="00CE49EC" w:rsidP="009A0971">
      <w:pPr>
        <w:spacing w:line="480" w:lineRule="auto"/>
        <w:jc w:val="center"/>
        <w:rPr>
          <w:rFonts w:ascii="Times New Roman" w:hAnsi="Times New Roman" w:cs="Times New Roman"/>
          <w:sz w:val="24"/>
          <w:szCs w:val="24"/>
        </w:rPr>
      </w:pPr>
    </w:p>
    <w:p w:rsidR="009A0971" w:rsidRPr="00CE49EC" w:rsidRDefault="009A0971" w:rsidP="009A0971">
      <w:pPr>
        <w:spacing w:line="480" w:lineRule="auto"/>
        <w:jc w:val="center"/>
        <w:rPr>
          <w:rFonts w:ascii="Times New Roman" w:hAnsi="Times New Roman" w:cs="Times New Roman"/>
          <w:sz w:val="24"/>
          <w:szCs w:val="24"/>
        </w:rPr>
      </w:pPr>
      <w:r w:rsidRPr="00CE49EC">
        <w:rPr>
          <w:rFonts w:ascii="Times New Roman" w:hAnsi="Times New Roman" w:cs="Times New Roman"/>
          <w:sz w:val="24"/>
          <w:szCs w:val="24"/>
        </w:rPr>
        <w:lastRenderedPageBreak/>
        <w:t>References</w:t>
      </w:r>
    </w:p>
    <w:p w:rsidR="00CE49EC" w:rsidRPr="00CE49EC" w:rsidRDefault="00CE49EC" w:rsidP="00030CFA">
      <w:pPr>
        <w:spacing w:line="480" w:lineRule="auto"/>
        <w:ind w:left="720" w:hanging="720"/>
        <w:rPr>
          <w:rFonts w:ascii="Times New Roman" w:hAnsi="Times New Roman" w:cs="Times New Roman"/>
          <w:sz w:val="24"/>
          <w:szCs w:val="24"/>
        </w:rPr>
      </w:pPr>
      <w:r w:rsidRPr="00CE49EC">
        <w:rPr>
          <w:rFonts w:ascii="Times New Roman" w:hAnsi="Times New Roman" w:cs="Times New Roman"/>
          <w:sz w:val="24"/>
          <w:szCs w:val="24"/>
        </w:rPr>
        <w:t>Bonate, P. L. (2011). Pharmacokinetic-pharmacodynamic modeling and simulation (pp. 157-86). New York: Springer.</w:t>
      </w:r>
    </w:p>
    <w:p w:rsidR="00CE49EC" w:rsidRPr="00CE49EC" w:rsidRDefault="00CE49EC" w:rsidP="00552F4E">
      <w:pPr>
        <w:spacing w:line="480" w:lineRule="auto"/>
        <w:ind w:left="720" w:hanging="720"/>
        <w:rPr>
          <w:rFonts w:ascii="Times New Roman" w:hAnsi="Times New Roman" w:cs="Times New Roman"/>
          <w:sz w:val="24"/>
          <w:szCs w:val="24"/>
        </w:rPr>
      </w:pPr>
      <w:r w:rsidRPr="00CE49EC">
        <w:rPr>
          <w:rFonts w:ascii="Times New Roman" w:hAnsi="Times New Roman" w:cs="Times New Roman"/>
          <w:sz w:val="24"/>
          <w:szCs w:val="24"/>
        </w:rPr>
        <w:t>Corcoran, J., &amp; Walsh, J. (2010). Clinical assessment and diagnosis in social work practice. Oxford University Press.</w:t>
      </w:r>
    </w:p>
    <w:p w:rsidR="00CE49EC" w:rsidRPr="00CE49EC" w:rsidRDefault="00CE49EC" w:rsidP="00552F4E">
      <w:pPr>
        <w:spacing w:line="480" w:lineRule="auto"/>
        <w:ind w:left="720" w:hanging="720"/>
        <w:rPr>
          <w:rFonts w:ascii="Times New Roman" w:hAnsi="Times New Roman" w:cs="Times New Roman"/>
          <w:sz w:val="24"/>
          <w:szCs w:val="24"/>
        </w:rPr>
      </w:pPr>
      <w:r w:rsidRPr="00CE49EC">
        <w:rPr>
          <w:rFonts w:ascii="Times New Roman" w:hAnsi="Times New Roman" w:cs="Times New Roman"/>
          <w:sz w:val="24"/>
          <w:szCs w:val="24"/>
        </w:rPr>
        <w:t>Corrie, K., &amp; Hardman, J. G. (2011). Mechanisms of drug interactions: pharmacodynamics and pharmacokinetics. Anaesthesia &amp; Intensive Care Medicine, 12(4), 156-159.</w:t>
      </w:r>
    </w:p>
    <w:p w:rsidR="00CE49EC" w:rsidRPr="00CE49EC" w:rsidRDefault="00CE49EC" w:rsidP="00552F4E">
      <w:pPr>
        <w:spacing w:line="480" w:lineRule="auto"/>
        <w:ind w:left="720" w:hanging="720"/>
        <w:rPr>
          <w:rFonts w:ascii="Times New Roman" w:hAnsi="Times New Roman" w:cs="Times New Roman"/>
          <w:sz w:val="24"/>
          <w:szCs w:val="24"/>
        </w:rPr>
      </w:pPr>
      <w:r w:rsidRPr="00CE49EC">
        <w:rPr>
          <w:rFonts w:ascii="Times New Roman" w:hAnsi="Times New Roman" w:cs="Times New Roman"/>
          <w:sz w:val="24"/>
          <w:szCs w:val="24"/>
        </w:rPr>
        <w:t>Gaudine, A., LeFort, S. M., Lamb, M., &amp; Thorne, L. (2011). Clinical ethical conflicts of nurses and physicians. Nursing ethics, 18(1), 9-19.</w:t>
      </w:r>
    </w:p>
    <w:p w:rsidR="00CE49EC" w:rsidRPr="00CE49EC" w:rsidRDefault="00CE49EC" w:rsidP="00552F4E">
      <w:pPr>
        <w:spacing w:line="480" w:lineRule="auto"/>
        <w:ind w:left="720" w:hanging="720"/>
        <w:rPr>
          <w:rFonts w:ascii="Times New Roman" w:hAnsi="Times New Roman" w:cs="Times New Roman"/>
          <w:sz w:val="24"/>
          <w:szCs w:val="24"/>
        </w:rPr>
      </w:pPr>
      <w:r w:rsidRPr="00CE49EC">
        <w:rPr>
          <w:rFonts w:ascii="Times New Roman" w:hAnsi="Times New Roman" w:cs="Times New Roman"/>
          <w:sz w:val="24"/>
          <w:szCs w:val="24"/>
        </w:rPr>
        <w:t>Lader, M. (2011). Benzodiazepines revisited—will we ever learn?. Addiction, 106(12), 2086-2109.</w:t>
      </w:r>
    </w:p>
    <w:p w:rsidR="00CE49EC" w:rsidRPr="00CE49EC" w:rsidRDefault="00CE49EC" w:rsidP="00552F4E">
      <w:pPr>
        <w:spacing w:line="480" w:lineRule="auto"/>
        <w:ind w:left="720" w:hanging="720"/>
        <w:rPr>
          <w:rFonts w:ascii="Times New Roman" w:hAnsi="Times New Roman" w:cs="Times New Roman"/>
          <w:sz w:val="24"/>
          <w:szCs w:val="24"/>
        </w:rPr>
      </w:pPr>
      <w:r w:rsidRPr="00CE49EC">
        <w:rPr>
          <w:rFonts w:ascii="Times New Roman" w:hAnsi="Times New Roman" w:cs="Times New Roman"/>
          <w:sz w:val="24"/>
          <w:szCs w:val="24"/>
        </w:rPr>
        <w:t>Ledford, C. J., Villagran, M. M., Kreps, G. L., Zhao, X., McHorney, C., Weathers, M., et al. (2010). “Practicing medicine”: patient perceptions of physician communication and the process of prescription. Patient education and counseling, 80(3), 384-392.</w:t>
      </w:r>
    </w:p>
    <w:p w:rsidR="00CE49EC" w:rsidRPr="00CE49EC" w:rsidRDefault="00CE49EC" w:rsidP="00552F4E">
      <w:pPr>
        <w:spacing w:line="480" w:lineRule="auto"/>
        <w:ind w:left="720" w:hanging="720"/>
        <w:rPr>
          <w:rFonts w:ascii="Times New Roman" w:hAnsi="Times New Roman" w:cs="Times New Roman"/>
          <w:sz w:val="24"/>
          <w:szCs w:val="24"/>
        </w:rPr>
      </w:pPr>
      <w:r w:rsidRPr="00CE49EC">
        <w:rPr>
          <w:rFonts w:ascii="Times New Roman" w:hAnsi="Times New Roman" w:cs="Times New Roman"/>
          <w:sz w:val="24"/>
          <w:szCs w:val="24"/>
        </w:rPr>
        <w:t>Thornton, M. (2010). The “meaningful use” regulation for electronic health records. n Engl j Med, 2010(363), 501-504.</w:t>
      </w:r>
    </w:p>
    <w:p w:rsidR="00CE49EC" w:rsidRPr="00CE49EC" w:rsidRDefault="00CE49EC" w:rsidP="00552F4E">
      <w:pPr>
        <w:spacing w:line="480" w:lineRule="auto"/>
        <w:ind w:left="720" w:hanging="720"/>
        <w:rPr>
          <w:rFonts w:ascii="Times New Roman" w:hAnsi="Times New Roman" w:cs="Times New Roman"/>
          <w:sz w:val="24"/>
          <w:szCs w:val="24"/>
        </w:rPr>
      </w:pPr>
      <w:r w:rsidRPr="00CE49EC">
        <w:rPr>
          <w:rFonts w:ascii="Times New Roman" w:hAnsi="Times New Roman" w:cs="Times New Roman"/>
          <w:sz w:val="24"/>
          <w:szCs w:val="24"/>
        </w:rPr>
        <w:t>Valeta, T. (2017). Preparing for the Medical Consultation. In The Epilepsy Book: A Companion for Patients (pp. 13-21). Springer, Cham.</w:t>
      </w:r>
    </w:p>
    <w:sectPr w:rsidR="00CE49EC" w:rsidRPr="00CE49EC" w:rsidSect="00DA75F8">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84307D" w:rsidRDefault="0084307D" w:rsidP="004101E3">
      <w:pPr>
        <w:spacing w:after="0" w:line="240" w:lineRule="auto"/>
      </w:pPr>
      <w:r>
        <w:separator/>
      </w:r>
    </w:p>
  </w:endnote>
  <w:endnote w:type="continuationSeparator" w:id="1">
    <w:p w:rsidR="0084307D" w:rsidRDefault="0084307D" w:rsidP="004101E3">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altName w:val="Arial"/>
    <w:charset w:val="00"/>
    <w:family w:val="swiss"/>
    <w:pitch w:val="variable"/>
    <w:sig w:usb0="00000000"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84307D" w:rsidRDefault="0084307D" w:rsidP="004101E3">
      <w:pPr>
        <w:spacing w:after="0" w:line="240" w:lineRule="auto"/>
      </w:pPr>
      <w:r>
        <w:separator/>
      </w:r>
    </w:p>
  </w:footnote>
  <w:footnote w:type="continuationSeparator" w:id="1">
    <w:p w:rsidR="0084307D" w:rsidRDefault="0084307D" w:rsidP="004101E3">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Fonts w:ascii="Times New Roman" w:hAnsi="Times New Roman" w:cs="Times New Roman"/>
        <w:sz w:val="24"/>
        <w:szCs w:val="24"/>
      </w:rPr>
      <w:id w:val="1589572405"/>
      <w:docPartObj>
        <w:docPartGallery w:val="Page Numbers (Top of Page)"/>
        <w:docPartUnique/>
      </w:docPartObj>
    </w:sdtPr>
    <w:sdtEndPr>
      <w:rPr>
        <w:noProof/>
      </w:rPr>
    </w:sdtEndPr>
    <w:sdtContent>
      <w:p w:rsidR="00DA75F8" w:rsidRPr="00AC10BA" w:rsidRDefault="00AC10BA" w:rsidP="00DA75F8">
        <w:pPr>
          <w:pStyle w:val="Header"/>
          <w:rPr>
            <w:rFonts w:ascii="Times New Roman" w:hAnsi="Times New Roman" w:cs="Times New Roman"/>
            <w:sz w:val="24"/>
            <w:szCs w:val="24"/>
          </w:rPr>
        </w:pPr>
        <w:r w:rsidRPr="00AC10BA">
          <w:rPr>
            <w:rFonts w:ascii="Times New Roman" w:hAnsi="Times New Roman" w:cs="Times New Roman"/>
            <w:sz w:val="24"/>
            <w:szCs w:val="24"/>
          </w:rPr>
          <w:t>ASSESSMENT AND TREATMENT FOR MENTAL AND BEHAVIORAL PROBLEMS</w:t>
        </w:r>
        <w:r w:rsidRPr="00AC10BA">
          <w:rPr>
            <w:rFonts w:ascii="Times New Roman" w:hAnsi="Times New Roman" w:cs="Times New Roman"/>
            <w:sz w:val="24"/>
            <w:szCs w:val="24"/>
          </w:rPr>
          <w:tab/>
        </w:r>
        <w:r w:rsidR="005130B1" w:rsidRPr="00AC10BA">
          <w:rPr>
            <w:rFonts w:ascii="Times New Roman" w:hAnsi="Times New Roman" w:cs="Times New Roman"/>
            <w:sz w:val="24"/>
            <w:szCs w:val="24"/>
          </w:rPr>
          <w:fldChar w:fldCharType="begin"/>
        </w:r>
        <w:r w:rsidR="00DA75F8" w:rsidRPr="00AC10BA">
          <w:rPr>
            <w:rFonts w:ascii="Times New Roman" w:hAnsi="Times New Roman" w:cs="Times New Roman"/>
            <w:sz w:val="24"/>
            <w:szCs w:val="24"/>
          </w:rPr>
          <w:instrText xml:space="preserve"> PAGE   \* MERGEFORMAT </w:instrText>
        </w:r>
        <w:r w:rsidR="005130B1" w:rsidRPr="00AC10BA">
          <w:rPr>
            <w:rFonts w:ascii="Times New Roman" w:hAnsi="Times New Roman" w:cs="Times New Roman"/>
            <w:sz w:val="24"/>
            <w:szCs w:val="24"/>
          </w:rPr>
          <w:fldChar w:fldCharType="separate"/>
        </w:r>
        <w:r w:rsidR="00337072">
          <w:rPr>
            <w:rFonts w:ascii="Times New Roman" w:hAnsi="Times New Roman" w:cs="Times New Roman"/>
            <w:noProof/>
            <w:sz w:val="24"/>
            <w:szCs w:val="24"/>
          </w:rPr>
          <w:t>9</w:t>
        </w:r>
        <w:r w:rsidR="005130B1" w:rsidRPr="00AC10BA">
          <w:rPr>
            <w:rFonts w:ascii="Times New Roman" w:hAnsi="Times New Roman" w:cs="Times New Roman"/>
            <w:noProof/>
            <w:sz w:val="24"/>
            <w:szCs w:val="24"/>
          </w:rPr>
          <w:fldChar w:fldCharType="end"/>
        </w:r>
      </w:p>
    </w:sdtContent>
  </w:sdt>
  <w:p w:rsidR="00142C50" w:rsidRPr="00AC10BA" w:rsidRDefault="00142C50">
    <w:pPr>
      <w:pStyle w:val="Header"/>
      <w:rPr>
        <w:rFonts w:ascii="Times New Roman" w:hAnsi="Times New Roman" w:cs="Times New Roman"/>
        <w:sz w:val="24"/>
        <w:szCs w:val="24"/>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42C50" w:rsidRPr="001F5137" w:rsidRDefault="00CE49EC">
    <w:pPr>
      <w:pStyle w:val="Header"/>
      <w:rPr>
        <w:rFonts w:ascii="Times New Roman" w:hAnsi="Times New Roman" w:cs="Times New Roman"/>
        <w:sz w:val="24"/>
        <w:szCs w:val="24"/>
      </w:rPr>
    </w:pPr>
    <w:r>
      <w:rPr>
        <w:rFonts w:ascii="Times New Roman" w:hAnsi="Times New Roman" w:cs="Times New Roman"/>
        <w:sz w:val="24"/>
        <w:szCs w:val="24"/>
      </w:rPr>
      <w:t>Running h</w:t>
    </w:r>
    <w:r w:rsidR="00DA75F8">
      <w:rPr>
        <w:rFonts w:ascii="Times New Roman" w:hAnsi="Times New Roman" w:cs="Times New Roman"/>
        <w:sz w:val="24"/>
        <w:szCs w:val="24"/>
      </w:rPr>
      <w:t xml:space="preserve">ead: </w:t>
    </w:r>
    <w:r w:rsidR="00AC10BA" w:rsidRPr="00DA75F8">
      <w:rPr>
        <w:rFonts w:ascii="Times New Roman" w:hAnsi="Times New Roman" w:cs="Times New Roman"/>
        <w:sz w:val="24"/>
        <w:szCs w:val="24"/>
      </w:rPr>
      <w:t>ASSESSMENT AND TREATMENT FOR MENTAL AND BEHAVIORAL PROBLEMS</w:t>
    </w:r>
    <w:r w:rsidR="00DA75F8">
      <w:rPr>
        <w:rFonts w:ascii="Times New Roman" w:hAnsi="Times New Roman" w:cs="Times New Roman"/>
        <w:sz w:val="24"/>
        <w:szCs w:val="24"/>
      </w:rPr>
      <w:tab/>
    </w:r>
    <w:r>
      <w:rPr>
        <w:rFonts w:ascii="Times New Roman" w:hAnsi="Times New Roman" w:cs="Times New Roman"/>
        <w:sz w:val="24"/>
        <w:szCs w:val="24"/>
      </w:rPr>
      <w:t xml:space="preserve">                                                                                                                                  </w:t>
    </w:r>
    <w:r w:rsidR="00DA75F8">
      <w:rPr>
        <w:rFonts w:ascii="Times New Roman" w:hAnsi="Times New Roman" w:cs="Times New Roman"/>
        <w:sz w:val="24"/>
        <w:szCs w:val="24"/>
      </w:rPr>
      <w:t>1</w:t>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hdrShapeDefaults>
    <o:shapedefaults v:ext="edit" spidmax="8194"/>
  </w:hdrShapeDefaults>
  <w:footnotePr>
    <w:footnote w:id="0"/>
    <w:footnote w:id="1"/>
  </w:footnotePr>
  <w:endnotePr>
    <w:endnote w:id="0"/>
    <w:endnote w:id="1"/>
  </w:endnotePr>
  <w:compat/>
  <w:rsids>
    <w:rsidRoot w:val="00857C2F"/>
    <w:rsid w:val="00011DB2"/>
    <w:rsid w:val="00016CD6"/>
    <w:rsid w:val="00022D2E"/>
    <w:rsid w:val="00024C6E"/>
    <w:rsid w:val="00030CFA"/>
    <w:rsid w:val="000564DF"/>
    <w:rsid w:val="00092CCD"/>
    <w:rsid w:val="000A64DA"/>
    <w:rsid w:val="000C05B5"/>
    <w:rsid w:val="000C5DF5"/>
    <w:rsid w:val="000E477C"/>
    <w:rsid w:val="0010314B"/>
    <w:rsid w:val="00123709"/>
    <w:rsid w:val="00133C53"/>
    <w:rsid w:val="00133CBA"/>
    <w:rsid w:val="00142C50"/>
    <w:rsid w:val="00170DA5"/>
    <w:rsid w:val="001772E6"/>
    <w:rsid w:val="001C274C"/>
    <w:rsid w:val="001F5137"/>
    <w:rsid w:val="001F667D"/>
    <w:rsid w:val="00207467"/>
    <w:rsid w:val="00217154"/>
    <w:rsid w:val="002664BE"/>
    <w:rsid w:val="00272D17"/>
    <w:rsid w:val="002A350B"/>
    <w:rsid w:val="002A57A0"/>
    <w:rsid w:val="002C7D18"/>
    <w:rsid w:val="002E2473"/>
    <w:rsid w:val="002E2B5A"/>
    <w:rsid w:val="002E6BFC"/>
    <w:rsid w:val="002F1785"/>
    <w:rsid w:val="00320025"/>
    <w:rsid w:val="00323227"/>
    <w:rsid w:val="00337072"/>
    <w:rsid w:val="00346423"/>
    <w:rsid w:val="00365CC9"/>
    <w:rsid w:val="003777DA"/>
    <w:rsid w:val="00383F7C"/>
    <w:rsid w:val="003A22D7"/>
    <w:rsid w:val="003E0F49"/>
    <w:rsid w:val="004101E3"/>
    <w:rsid w:val="00410E05"/>
    <w:rsid w:val="00410F1D"/>
    <w:rsid w:val="004169C6"/>
    <w:rsid w:val="00426C4A"/>
    <w:rsid w:val="0043099B"/>
    <w:rsid w:val="00442E44"/>
    <w:rsid w:val="00454344"/>
    <w:rsid w:val="0049443C"/>
    <w:rsid w:val="00494D8D"/>
    <w:rsid w:val="004A5599"/>
    <w:rsid w:val="004B33CB"/>
    <w:rsid w:val="004F4000"/>
    <w:rsid w:val="004F7870"/>
    <w:rsid w:val="005015F9"/>
    <w:rsid w:val="00512680"/>
    <w:rsid w:val="005130B1"/>
    <w:rsid w:val="0051455B"/>
    <w:rsid w:val="005202C2"/>
    <w:rsid w:val="00520B91"/>
    <w:rsid w:val="00525DF5"/>
    <w:rsid w:val="005345B0"/>
    <w:rsid w:val="00545B99"/>
    <w:rsid w:val="00552F4E"/>
    <w:rsid w:val="005649E0"/>
    <w:rsid w:val="0059792E"/>
    <w:rsid w:val="005A6569"/>
    <w:rsid w:val="005D193A"/>
    <w:rsid w:val="005E0090"/>
    <w:rsid w:val="005F1401"/>
    <w:rsid w:val="005F74CC"/>
    <w:rsid w:val="00600657"/>
    <w:rsid w:val="00602F4E"/>
    <w:rsid w:val="00615041"/>
    <w:rsid w:val="0061786C"/>
    <w:rsid w:val="00626FEC"/>
    <w:rsid w:val="00634D4C"/>
    <w:rsid w:val="00641B9B"/>
    <w:rsid w:val="00672F27"/>
    <w:rsid w:val="00673B80"/>
    <w:rsid w:val="006828FE"/>
    <w:rsid w:val="006B5F12"/>
    <w:rsid w:val="006C4AC2"/>
    <w:rsid w:val="006D198C"/>
    <w:rsid w:val="007117D6"/>
    <w:rsid w:val="0072610D"/>
    <w:rsid w:val="00737DF1"/>
    <w:rsid w:val="00743340"/>
    <w:rsid w:val="00750AC7"/>
    <w:rsid w:val="00753B12"/>
    <w:rsid w:val="0076003C"/>
    <w:rsid w:val="00765FE0"/>
    <w:rsid w:val="007660D5"/>
    <w:rsid w:val="0076626B"/>
    <w:rsid w:val="00775E9C"/>
    <w:rsid w:val="0077600F"/>
    <w:rsid w:val="00777851"/>
    <w:rsid w:val="007858DB"/>
    <w:rsid w:val="007A20A3"/>
    <w:rsid w:val="007B2CF9"/>
    <w:rsid w:val="007D7511"/>
    <w:rsid w:val="007E0552"/>
    <w:rsid w:val="007E5860"/>
    <w:rsid w:val="007F4E54"/>
    <w:rsid w:val="00805E95"/>
    <w:rsid w:val="008106DC"/>
    <w:rsid w:val="00814E55"/>
    <w:rsid w:val="0083625C"/>
    <w:rsid w:val="0084307D"/>
    <w:rsid w:val="00843E3C"/>
    <w:rsid w:val="00857C2F"/>
    <w:rsid w:val="00872128"/>
    <w:rsid w:val="00876150"/>
    <w:rsid w:val="008857BB"/>
    <w:rsid w:val="0088719F"/>
    <w:rsid w:val="008C31C4"/>
    <w:rsid w:val="008F649D"/>
    <w:rsid w:val="00900D3F"/>
    <w:rsid w:val="00903832"/>
    <w:rsid w:val="0091370A"/>
    <w:rsid w:val="00922034"/>
    <w:rsid w:val="009253DE"/>
    <w:rsid w:val="00934DFF"/>
    <w:rsid w:val="009378CB"/>
    <w:rsid w:val="00937B89"/>
    <w:rsid w:val="009408C7"/>
    <w:rsid w:val="00945CAE"/>
    <w:rsid w:val="0096540B"/>
    <w:rsid w:val="009702AC"/>
    <w:rsid w:val="009A0971"/>
    <w:rsid w:val="009A49F6"/>
    <w:rsid w:val="009E5BAA"/>
    <w:rsid w:val="00A04998"/>
    <w:rsid w:val="00A15547"/>
    <w:rsid w:val="00A17C63"/>
    <w:rsid w:val="00A20226"/>
    <w:rsid w:val="00A53DD7"/>
    <w:rsid w:val="00A7743E"/>
    <w:rsid w:val="00A9355D"/>
    <w:rsid w:val="00AA2229"/>
    <w:rsid w:val="00AA4054"/>
    <w:rsid w:val="00AB1895"/>
    <w:rsid w:val="00AC10BA"/>
    <w:rsid w:val="00AE3033"/>
    <w:rsid w:val="00AF07BB"/>
    <w:rsid w:val="00AF7ABD"/>
    <w:rsid w:val="00B00987"/>
    <w:rsid w:val="00B01233"/>
    <w:rsid w:val="00B242C4"/>
    <w:rsid w:val="00B2509F"/>
    <w:rsid w:val="00B37362"/>
    <w:rsid w:val="00B41A90"/>
    <w:rsid w:val="00B56CF7"/>
    <w:rsid w:val="00B5798F"/>
    <w:rsid w:val="00B67743"/>
    <w:rsid w:val="00B90B4C"/>
    <w:rsid w:val="00BA2214"/>
    <w:rsid w:val="00BA4F04"/>
    <w:rsid w:val="00BB5848"/>
    <w:rsid w:val="00BD2704"/>
    <w:rsid w:val="00BD6140"/>
    <w:rsid w:val="00C22F69"/>
    <w:rsid w:val="00C338EF"/>
    <w:rsid w:val="00C4293C"/>
    <w:rsid w:val="00C55FD0"/>
    <w:rsid w:val="00C71F54"/>
    <w:rsid w:val="00C731AB"/>
    <w:rsid w:val="00C827DB"/>
    <w:rsid w:val="00C84B09"/>
    <w:rsid w:val="00C9007B"/>
    <w:rsid w:val="00CB6D81"/>
    <w:rsid w:val="00CC0239"/>
    <w:rsid w:val="00CE49EC"/>
    <w:rsid w:val="00D01ED9"/>
    <w:rsid w:val="00D02288"/>
    <w:rsid w:val="00D2213E"/>
    <w:rsid w:val="00D34D4B"/>
    <w:rsid w:val="00D42ACF"/>
    <w:rsid w:val="00D52B99"/>
    <w:rsid w:val="00D5307E"/>
    <w:rsid w:val="00D56784"/>
    <w:rsid w:val="00D84361"/>
    <w:rsid w:val="00D91F54"/>
    <w:rsid w:val="00DA74D6"/>
    <w:rsid w:val="00DA75F8"/>
    <w:rsid w:val="00DE67E0"/>
    <w:rsid w:val="00E06B79"/>
    <w:rsid w:val="00E15518"/>
    <w:rsid w:val="00E228E8"/>
    <w:rsid w:val="00E241BD"/>
    <w:rsid w:val="00E246F6"/>
    <w:rsid w:val="00E25B53"/>
    <w:rsid w:val="00E32D87"/>
    <w:rsid w:val="00E40CA4"/>
    <w:rsid w:val="00E8292E"/>
    <w:rsid w:val="00ED01B2"/>
    <w:rsid w:val="00EF0DA5"/>
    <w:rsid w:val="00EF30F4"/>
    <w:rsid w:val="00F0281C"/>
    <w:rsid w:val="00F67D6C"/>
    <w:rsid w:val="00F703DC"/>
    <w:rsid w:val="00F77814"/>
    <w:rsid w:val="00F81189"/>
    <w:rsid w:val="00F92E42"/>
    <w:rsid w:val="00F935B6"/>
    <w:rsid w:val="00FB54E8"/>
    <w:rsid w:val="00FD5977"/>
    <w:rsid w:val="00FD6B0D"/>
    <w:rsid w:val="00FF631A"/>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819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22F69"/>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101E3"/>
    <w:pPr>
      <w:tabs>
        <w:tab w:val="center" w:pos="4680"/>
        <w:tab w:val="right" w:pos="9360"/>
      </w:tabs>
      <w:spacing w:after="0" w:line="240" w:lineRule="auto"/>
    </w:pPr>
  </w:style>
  <w:style w:type="character" w:customStyle="1" w:styleId="HeaderChar">
    <w:name w:val="Header Char"/>
    <w:basedOn w:val="DefaultParagraphFont"/>
    <w:link w:val="Header"/>
    <w:uiPriority w:val="99"/>
    <w:rsid w:val="004101E3"/>
  </w:style>
  <w:style w:type="paragraph" w:styleId="Footer">
    <w:name w:val="footer"/>
    <w:basedOn w:val="Normal"/>
    <w:link w:val="FooterChar"/>
    <w:uiPriority w:val="99"/>
    <w:unhideWhenUsed/>
    <w:rsid w:val="004101E3"/>
    <w:pPr>
      <w:tabs>
        <w:tab w:val="center" w:pos="4680"/>
        <w:tab w:val="right" w:pos="9360"/>
      </w:tabs>
      <w:spacing w:after="0" w:line="240" w:lineRule="auto"/>
    </w:pPr>
  </w:style>
  <w:style w:type="character" w:customStyle="1" w:styleId="FooterChar">
    <w:name w:val="Footer Char"/>
    <w:basedOn w:val="DefaultParagraphFont"/>
    <w:link w:val="Footer"/>
    <w:uiPriority w:val="99"/>
    <w:rsid w:val="004101E3"/>
  </w:style>
  <w:style w:type="table" w:styleId="TableGrid">
    <w:name w:val="Table Grid"/>
    <w:basedOn w:val="TableNormal"/>
    <w:uiPriority w:val="39"/>
    <w:rsid w:val="00876150"/>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9</Pages>
  <Words>1921</Words>
  <Characters>10954</Characters>
  <Application>Microsoft Office Word</Application>
  <DocSecurity>0</DocSecurity>
  <Lines>91</Lines>
  <Paragraphs>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12850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wilson sambu</dc:creator>
  <cp:lastModifiedBy>ADM</cp:lastModifiedBy>
  <cp:revision>2</cp:revision>
  <dcterms:created xsi:type="dcterms:W3CDTF">2020-01-24T05:15:00Z</dcterms:created>
  <dcterms:modified xsi:type="dcterms:W3CDTF">2020-01-24T05:15:00Z</dcterms:modified>
</cp:coreProperties>
</file>