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364363">
      <w:pPr>
        <w:spacing w:before="100" w:beforeAutospacing="1" w:after="100" w:afterAutospacing="1" w:line="480" w:lineRule="auto"/>
        <w:ind w:firstLine="720"/>
        <w:rPr>
          <w:rFonts w:ascii="Times New Roman" w:hAnsi="Times New Roman" w:cs="Times New Roman"/>
          <w:sz w:val="24"/>
          <w:szCs w:val="24"/>
        </w:rPr>
      </w:pPr>
    </w:p>
    <w:p w:rsidR="00127C8A" w:rsidRDefault="00127C8A" w:rsidP="00127C8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27C8A" w:rsidRDefault="00127C8A" w:rsidP="00127C8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27C8A" w:rsidRDefault="00127C8A" w:rsidP="00127C8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127C8A" w:rsidRDefault="00127C8A" w:rsidP="00127C8A">
      <w:pPr>
        <w:spacing w:before="100" w:beforeAutospacing="1" w:after="100" w:afterAutospacing="1" w:line="480" w:lineRule="auto"/>
        <w:jc w:val="center"/>
        <w:rPr>
          <w:rFonts w:ascii="Times New Roman" w:hAnsi="Times New Roman" w:cs="Times New Roman"/>
          <w:sz w:val="24"/>
          <w:szCs w:val="24"/>
        </w:rPr>
      </w:pPr>
    </w:p>
    <w:p w:rsidR="00127C8A" w:rsidRDefault="00127C8A" w:rsidP="00127C8A">
      <w:pPr>
        <w:spacing w:before="100" w:beforeAutospacing="1" w:after="100" w:afterAutospacing="1" w:line="480" w:lineRule="auto"/>
        <w:jc w:val="center"/>
        <w:rPr>
          <w:rFonts w:ascii="Times New Roman" w:hAnsi="Times New Roman" w:cs="Times New Roman"/>
          <w:sz w:val="24"/>
          <w:szCs w:val="24"/>
        </w:rPr>
      </w:pPr>
    </w:p>
    <w:p w:rsidR="00127C8A" w:rsidRDefault="00127C8A" w:rsidP="00127C8A">
      <w:pPr>
        <w:spacing w:before="100" w:beforeAutospacing="1" w:after="100" w:afterAutospacing="1" w:line="480" w:lineRule="auto"/>
        <w:jc w:val="center"/>
        <w:rPr>
          <w:rFonts w:ascii="Times New Roman" w:hAnsi="Times New Roman" w:cs="Times New Roman"/>
          <w:sz w:val="24"/>
          <w:szCs w:val="24"/>
        </w:rPr>
      </w:pPr>
    </w:p>
    <w:p w:rsidR="00127C8A" w:rsidRDefault="00127C8A" w:rsidP="00127C8A">
      <w:pPr>
        <w:spacing w:before="100" w:beforeAutospacing="1" w:after="100" w:afterAutospacing="1" w:line="480" w:lineRule="auto"/>
        <w:rPr>
          <w:rFonts w:ascii="Times New Roman" w:hAnsi="Times New Roman" w:cs="Times New Roman"/>
          <w:sz w:val="24"/>
          <w:szCs w:val="24"/>
        </w:rPr>
      </w:pPr>
    </w:p>
    <w:p w:rsidR="00763B66" w:rsidRPr="00364363" w:rsidRDefault="005B6A70" w:rsidP="00127C8A">
      <w:pPr>
        <w:spacing w:before="100" w:beforeAutospacing="1" w:after="100" w:afterAutospacing="1" w:line="480" w:lineRule="auto"/>
        <w:ind w:firstLine="720"/>
        <w:rPr>
          <w:rFonts w:ascii="Times New Roman" w:hAnsi="Times New Roman" w:cs="Times New Roman"/>
          <w:sz w:val="24"/>
          <w:szCs w:val="24"/>
        </w:rPr>
      </w:pPr>
      <w:r w:rsidRPr="00364363">
        <w:rPr>
          <w:rFonts w:ascii="Times New Roman" w:hAnsi="Times New Roman" w:cs="Times New Roman"/>
          <w:sz w:val="24"/>
          <w:szCs w:val="24"/>
        </w:rPr>
        <w:lastRenderedPageBreak/>
        <w:t>In an organization, the corporate Information Serv</w:t>
      </w:r>
      <w:r w:rsidR="00763B66" w:rsidRPr="00364363">
        <w:rPr>
          <w:rFonts w:ascii="Times New Roman" w:hAnsi="Times New Roman" w:cs="Times New Roman"/>
          <w:sz w:val="24"/>
          <w:szCs w:val="24"/>
        </w:rPr>
        <w:t>ices Department is obligated to make available or coordinate the delivery of computerized information services which include the development, and maintenance of information systems in the organization, provision and adaptation of software and hardware, a</w:t>
      </w:r>
      <w:bookmarkStart w:id="0" w:name="_GoBack"/>
      <w:bookmarkEnd w:id="0"/>
      <w:r w:rsidR="00763B66" w:rsidRPr="00364363">
        <w:rPr>
          <w:rFonts w:ascii="Times New Roman" w:hAnsi="Times New Roman" w:cs="Times New Roman"/>
          <w:sz w:val="24"/>
          <w:szCs w:val="24"/>
        </w:rPr>
        <w:t xml:space="preserve">nd coordinating the deliverables of these services. Electronic information devices and systems help in the accomplishment of </w:t>
      </w:r>
      <w:r w:rsidR="005503EE" w:rsidRPr="00364363">
        <w:rPr>
          <w:rFonts w:ascii="Times New Roman" w:hAnsi="Times New Roman" w:cs="Times New Roman"/>
          <w:sz w:val="24"/>
          <w:szCs w:val="24"/>
        </w:rPr>
        <w:t xml:space="preserve">mission instruction of the university, research, and service outreach. Such include computers, networks, and the internet. Stakeholders are granted an access to the above mentioned resources so as to support the realization of the institution’s mission and vision. </w:t>
      </w:r>
    </w:p>
    <w:p w:rsidR="005503EE" w:rsidRPr="00364363" w:rsidRDefault="00BF3A1C" w:rsidP="00364363">
      <w:pPr>
        <w:spacing w:before="100" w:beforeAutospacing="1" w:after="100" w:afterAutospacing="1" w:line="480" w:lineRule="auto"/>
        <w:ind w:firstLine="720"/>
        <w:rPr>
          <w:rFonts w:ascii="Times New Roman" w:hAnsi="Times New Roman" w:cs="Times New Roman"/>
          <w:sz w:val="24"/>
          <w:szCs w:val="24"/>
        </w:rPr>
      </w:pPr>
      <w:r w:rsidRPr="00364363">
        <w:rPr>
          <w:rFonts w:ascii="Times New Roman" w:hAnsi="Times New Roman" w:cs="Times New Roman"/>
          <w:sz w:val="24"/>
          <w:szCs w:val="24"/>
        </w:rPr>
        <w:t>The named resources are very valuable and are allowed to be used by the named parties responsibly. Integrity should be upheld by avoiding external or unauthoritative access. This resources are only available for appropriate business and educational activities. Having an access is subject to compr</w:t>
      </w:r>
      <w:r w:rsidR="004D7E4B" w:rsidRPr="00364363">
        <w:rPr>
          <w:rFonts w:ascii="Times New Roman" w:hAnsi="Times New Roman" w:cs="Times New Roman"/>
          <w:sz w:val="24"/>
          <w:szCs w:val="24"/>
        </w:rPr>
        <w:t>om</w:t>
      </w:r>
      <w:r w:rsidRPr="00364363">
        <w:rPr>
          <w:rFonts w:ascii="Times New Roman" w:hAnsi="Times New Roman" w:cs="Times New Roman"/>
          <w:sz w:val="24"/>
          <w:szCs w:val="24"/>
        </w:rPr>
        <w:t>ises and it, therefore, required of th</w:t>
      </w:r>
      <w:r w:rsidR="004D7E4B" w:rsidRPr="00364363">
        <w:rPr>
          <w:rFonts w:ascii="Times New Roman" w:hAnsi="Times New Roman" w:cs="Times New Roman"/>
          <w:sz w:val="24"/>
          <w:szCs w:val="24"/>
        </w:rPr>
        <w:t xml:space="preserve">ose that have access to use the resources effectively, efficiently, and responsibly. User rights and attached responsibilities should be well known that which outline individual communication liability, terms of use (in case of violations, what course of action is to precedent), and privacy or security issues that might come up in the event of use. University rights and responsibilities should be well-known and any other form of regulation. There should be a provided list that numbers any relevant information technology policy for the university as well as standards &amp; guidelines that are normally availed in the appendices. </w:t>
      </w:r>
    </w:p>
    <w:p w:rsidR="004D7E4B" w:rsidRPr="00364363" w:rsidRDefault="004D7E4B" w:rsidP="00364363">
      <w:pPr>
        <w:spacing w:before="100" w:beforeAutospacing="1" w:after="100" w:afterAutospacing="1" w:line="480" w:lineRule="auto"/>
        <w:ind w:firstLine="720"/>
        <w:rPr>
          <w:rFonts w:ascii="Times New Roman" w:hAnsi="Times New Roman" w:cs="Times New Roman"/>
          <w:sz w:val="24"/>
          <w:szCs w:val="24"/>
        </w:rPr>
      </w:pPr>
      <w:r w:rsidRPr="00364363">
        <w:rPr>
          <w:rFonts w:ascii="Times New Roman" w:hAnsi="Times New Roman" w:cs="Times New Roman"/>
          <w:sz w:val="24"/>
          <w:szCs w:val="24"/>
        </w:rPr>
        <w:t xml:space="preserve">Technical communication entails a system of methods that are used by </w:t>
      </w:r>
      <w:r w:rsidR="00364363" w:rsidRPr="00364363">
        <w:rPr>
          <w:rFonts w:ascii="Times New Roman" w:hAnsi="Times New Roman" w:cs="Times New Roman"/>
          <w:sz w:val="24"/>
          <w:szCs w:val="24"/>
        </w:rPr>
        <w:t>practitioners</w:t>
      </w:r>
      <w:r w:rsidRPr="00364363">
        <w:rPr>
          <w:rFonts w:ascii="Times New Roman" w:hAnsi="Times New Roman" w:cs="Times New Roman"/>
          <w:sz w:val="24"/>
          <w:szCs w:val="24"/>
        </w:rPr>
        <w:t xml:space="preserve"> </w:t>
      </w:r>
      <w:r w:rsidR="00364363" w:rsidRPr="00364363">
        <w:rPr>
          <w:rFonts w:ascii="Times New Roman" w:hAnsi="Times New Roman" w:cs="Times New Roman"/>
          <w:sz w:val="24"/>
          <w:szCs w:val="24"/>
        </w:rPr>
        <w:t xml:space="preserve">conducting research and/or the technical documentation process. Technical processes include technical writing, illustration, information architecting among many others.  This entails the </w:t>
      </w:r>
      <w:r w:rsidR="00364363" w:rsidRPr="00364363">
        <w:rPr>
          <w:rFonts w:ascii="Times New Roman" w:hAnsi="Times New Roman" w:cs="Times New Roman"/>
          <w:sz w:val="24"/>
          <w:szCs w:val="24"/>
        </w:rPr>
        <w:lastRenderedPageBreak/>
        <w:t xml:space="preserve">documentation of information captured into papers, webpages, digital stored texts, videos, audios etcetera. This information is set for a specified audience including experts of a subject matter and consumers or information end users. Working in a collaborative mode, technical communicators create different media deliverables such as user manuals, technical manuals, online help, process/procedure manuals, references cards, journals, technical reports, etcetera. </w:t>
      </w:r>
    </w:p>
    <w:p w:rsidR="004D7E4B" w:rsidRPr="00364363" w:rsidRDefault="004D7E4B" w:rsidP="00364363">
      <w:pPr>
        <w:spacing w:before="100" w:beforeAutospacing="1" w:after="100" w:afterAutospacing="1" w:line="480" w:lineRule="auto"/>
        <w:rPr>
          <w:rFonts w:ascii="Times New Roman" w:hAnsi="Times New Roman" w:cs="Times New Roman"/>
          <w:sz w:val="24"/>
          <w:szCs w:val="24"/>
        </w:rPr>
      </w:pPr>
    </w:p>
    <w:sectPr w:rsidR="004D7E4B" w:rsidRPr="00364363" w:rsidSect="00127C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68F" w:rsidRDefault="00F8368F" w:rsidP="00127C8A">
      <w:pPr>
        <w:spacing w:after="0" w:line="240" w:lineRule="auto"/>
      </w:pPr>
      <w:r>
        <w:separator/>
      </w:r>
    </w:p>
  </w:endnote>
  <w:endnote w:type="continuationSeparator" w:id="0">
    <w:p w:rsidR="00F8368F" w:rsidRDefault="00F8368F" w:rsidP="00127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68F" w:rsidRDefault="00F8368F" w:rsidP="00127C8A">
      <w:pPr>
        <w:spacing w:after="0" w:line="240" w:lineRule="auto"/>
      </w:pPr>
      <w:r>
        <w:separator/>
      </w:r>
    </w:p>
  </w:footnote>
  <w:footnote w:type="continuationSeparator" w:id="0">
    <w:p w:rsidR="00F8368F" w:rsidRDefault="00F8368F" w:rsidP="00127C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C8A" w:rsidRPr="00127C8A" w:rsidRDefault="00127C8A" w:rsidP="00127C8A">
    <w:pPr>
      <w:pStyle w:val="Header"/>
      <w:rPr>
        <w:rFonts w:ascii="Times New Roman" w:hAnsi="Times New Roman" w:cs="Times New Roman"/>
        <w:sz w:val="24"/>
        <w:szCs w:val="24"/>
      </w:rPr>
    </w:pPr>
    <w:r w:rsidRPr="00127C8A">
      <w:rPr>
        <w:rFonts w:ascii="Times New Roman" w:hAnsi="Times New Roman" w:cs="Times New Roman"/>
        <w:sz w:val="24"/>
        <w:szCs w:val="24"/>
      </w:rPr>
      <w:t xml:space="preserve">PROJECT PLAN </w:t>
    </w:r>
    <w:r>
      <w:rPr>
        <w:rFonts w:ascii="Times New Roman" w:hAnsi="Times New Roman" w:cs="Times New Roman"/>
        <w:sz w:val="24"/>
        <w:szCs w:val="24"/>
      </w:rPr>
      <w:tab/>
    </w:r>
    <w:r>
      <w:rPr>
        <w:rFonts w:ascii="Times New Roman" w:hAnsi="Times New Roman" w:cs="Times New Roman"/>
        <w:sz w:val="24"/>
        <w:szCs w:val="24"/>
      </w:rPr>
      <w:tab/>
    </w:r>
    <w:sdt>
      <w:sdtPr>
        <w:id w:val="1202284350"/>
        <w:docPartObj>
          <w:docPartGallery w:val="Page Numbers (Top of Page)"/>
          <w:docPartUnique/>
        </w:docPartObj>
      </w:sdtPr>
      <w:sdtEndPr>
        <w:rPr>
          <w:rFonts w:ascii="Times New Roman" w:hAnsi="Times New Roman" w:cs="Times New Roman"/>
          <w:noProof/>
          <w:sz w:val="24"/>
          <w:szCs w:val="24"/>
        </w:rPr>
      </w:sdtEndPr>
      <w:sdtContent>
        <w:r w:rsidRPr="00127C8A">
          <w:rPr>
            <w:rFonts w:ascii="Times New Roman" w:hAnsi="Times New Roman" w:cs="Times New Roman"/>
            <w:sz w:val="24"/>
            <w:szCs w:val="24"/>
          </w:rPr>
          <w:fldChar w:fldCharType="begin"/>
        </w:r>
        <w:r w:rsidRPr="00127C8A">
          <w:rPr>
            <w:rFonts w:ascii="Times New Roman" w:hAnsi="Times New Roman" w:cs="Times New Roman"/>
            <w:sz w:val="24"/>
            <w:szCs w:val="24"/>
          </w:rPr>
          <w:instrText xml:space="preserve"> PAGE   \* MERGEFORMAT </w:instrText>
        </w:r>
        <w:r w:rsidRPr="00127C8A">
          <w:rPr>
            <w:rFonts w:ascii="Times New Roman" w:hAnsi="Times New Roman" w:cs="Times New Roman"/>
            <w:sz w:val="24"/>
            <w:szCs w:val="24"/>
          </w:rPr>
          <w:fldChar w:fldCharType="separate"/>
        </w:r>
        <w:r>
          <w:rPr>
            <w:rFonts w:ascii="Times New Roman" w:hAnsi="Times New Roman" w:cs="Times New Roman"/>
            <w:noProof/>
            <w:sz w:val="24"/>
            <w:szCs w:val="24"/>
          </w:rPr>
          <w:t>2</w:t>
        </w:r>
        <w:r w:rsidRPr="00127C8A">
          <w:rPr>
            <w:rFonts w:ascii="Times New Roman" w:hAnsi="Times New Roman" w:cs="Times New Roman"/>
            <w:noProof/>
            <w:sz w:val="24"/>
            <w:szCs w:val="24"/>
          </w:rPr>
          <w:fldChar w:fldCharType="end"/>
        </w:r>
      </w:sdtContent>
    </w:sdt>
  </w:p>
  <w:p w:rsidR="00127C8A" w:rsidRPr="00127C8A" w:rsidRDefault="00127C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C8A" w:rsidRDefault="00127C8A">
    <w:pPr>
      <w:pStyle w:val="Header"/>
    </w:pPr>
    <w:r w:rsidRPr="00127C8A">
      <w:rPr>
        <w:rFonts w:ascii="Times New Roman" w:hAnsi="Times New Roman" w:cs="Times New Roman"/>
        <w:sz w:val="24"/>
        <w:szCs w:val="24"/>
      </w:rPr>
      <w:t xml:space="preserve">Running Head: PROJECT PLAN </w:t>
    </w:r>
    <w:r>
      <w:rPr>
        <w:rFonts w:ascii="Times New Roman" w:hAnsi="Times New Roman" w:cs="Times New Roman"/>
        <w:sz w:val="24"/>
        <w:szCs w:val="24"/>
      </w:rPr>
      <w:tab/>
    </w:r>
    <w:r>
      <w:rPr>
        <w:rFonts w:ascii="Times New Roman" w:hAnsi="Times New Roman" w:cs="Times New Roman"/>
        <w:sz w:val="24"/>
        <w:szCs w:val="24"/>
      </w:rPr>
      <w:tab/>
    </w:r>
    <w:sdt>
      <w:sdtPr>
        <w:id w:val="-2075808647"/>
        <w:docPartObj>
          <w:docPartGallery w:val="Page Numbers (Top of Page)"/>
          <w:docPartUnique/>
        </w:docPartObj>
      </w:sdtPr>
      <w:sdtEndPr>
        <w:rPr>
          <w:rFonts w:ascii="Times New Roman" w:hAnsi="Times New Roman" w:cs="Times New Roman"/>
          <w:noProof/>
          <w:sz w:val="24"/>
          <w:szCs w:val="24"/>
        </w:rPr>
      </w:sdtEndPr>
      <w:sdtContent>
        <w:r w:rsidRPr="00127C8A">
          <w:rPr>
            <w:rFonts w:ascii="Times New Roman" w:hAnsi="Times New Roman" w:cs="Times New Roman"/>
            <w:sz w:val="24"/>
            <w:szCs w:val="24"/>
          </w:rPr>
          <w:fldChar w:fldCharType="begin"/>
        </w:r>
        <w:r w:rsidRPr="00127C8A">
          <w:rPr>
            <w:rFonts w:ascii="Times New Roman" w:hAnsi="Times New Roman" w:cs="Times New Roman"/>
            <w:sz w:val="24"/>
            <w:szCs w:val="24"/>
          </w:rPr>
          <w:instrText xml:space="preserve"> PAGE   \* MERGEFORMAT </w:instrText>
        </w:r>
        <w:r w:rsidRPr="00127C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127C8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A70"/>
    <w:rsid w:val="00127C8A"/>
    <w:rsid w:val="00364363"/>
    <w:rsid w:val="004D7E4B"/>
    <w:rsid w:val="005503EE"/>
    <w:rsid w:val="005B6A70"/>
    <w:rsid w:val="00763B66"/>
    <w:rsid w:val="00A833E2"/>
    <w:rsid w:val="00BF3A1C"/>
    <w:rsid w:val="00C65060"/>
    <w:rsid w:val="00F8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84E8DB-F1B7-4E93-9896-290534BE7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C8A"/>
  </w:style>
  <w:style w:type="paragraph" w:styleId="Footer">
    <w:name w:val="footer"/>
    <w:basedOn w:val="Normal"/>
    <w:link w:val="FooterChar"/>
    <w:uiPriority w:val="99"/>
    <w:unhideWhenUsed/>
    <w:rsid w:val="00127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3</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2019-04-15T20:05:00Z</dcterms:created>
  <dcterms:modified xsi:type="dcterms:W3CDTF">2019-04-15T22:48:00Z</dcterms:modified>
</cp:coreProperties>
</file>