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r>
        <w:rPr>
          <w:rFonts w:ascii="Times New Roman" w:hAnsi="Times New Roman" w:cs="Times New Roman"/>
          <w:sz w:val="24"/>
          <w:szCs w:val="24"/>
        </w:rPr>
        <w:t>PLACEBO EFFECT</w:t>
      </w: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r w:rsidRPr="00E1787F">
        <w:rPr>
          <w:rFonts w:ascii="Times New Roman" w:hAnsi="Times New Roman" w:cs="Times New Roman"/>
          <w:sz w:val="24"/>
          <w:szCs w:val="24"/>
        </w:rPr>
        <w:t>Institution</w:t>
      </w: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Pr="00E1787F"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r w:rsidRPr="00E1787F">
        <w:rPr>
          <w:rFonts w:ascii="Times New Roman" w:hAnsi="Times New Roman" w:cs="Times New Roman"/>
          <w:sz w:val="24"/>
          <w:szCs w:val="24"/>
        </w:rPr>
        <w:t>Date of submission</w:t>
      </w: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1D70FB" w:rsidRDefault="001D70FB" w:rsidP="001D70FB">
      <w:pPr>
        <w:pStyle w:val="Header"/>
        <w:jc w:val="center"/>
        <w:rPr>
          <w:rFonts w:ascii="Times New Roman" w:hAnsi="Times New Roman" w:cs="Times New Roman"/>
          <w:sz w:val="24"/>
          <w:szCs w:val="24"/>
        </w:rPr>
      </w:pPr>
    </w:p>
    <w:p w:rsidR="00537B8B" w:rsidRPr="00537B8B" w:rsidRDefault="007E636E" w:rsidP="007E636E">
      <w:pPr>
        <w:ind w:firstLine="720"/>
        <w:contextualSpacing/>
        <w:rPr>
          <w:rFonts w:ascii="Times New Roman" w:hAnsi="Times New Roman" w:cs="Times New Roman"/>
          <w:sz w:val="24"/>
          <w:szCs w:val="24"/>
        </w:rPr>
      </w:pPr>
      <w:bookmarkStart w:id="0" w:name="_GoBack"/>
      <w:bookmarkEnd w:id="0"/>
      <w:r w:rsidRPr="00537B8B">
        <w:rPr>
          <w:rFonts w:ascii="Times New Roman" w:hAnsi="Times New Roman" w:cs="Times New Roman"/>
          <w:sz w:val="24"/>
          <w:szCs w:val="24"/>
        </w:rPr>
        <w:lastRenderedPageBreak/>
        <w:t xml:space="preserve">Each development project is fascinating and has its operating climate and sets of specialized wants. Therefore, the execution of a development project relies upon numerous needs that limit the initiation of field tasks that perpetually have a vast adverse consequence on usually venture execution. By definition, imperatives advert to any condition, like spatial restrictions and quality issues, which can forestall AN endeavour to accomplish its objectives. Fruitful performance and management of a development project depend on viable ID and therefore the executives of limitations through ace arrangement and short look-ahead. Whereas the skilled timetable offers a worldwide perspective on AN endeavour and consequently the general execution technique, a look-ahead set up provides a detailed record of operational needs and purpose to some extent a degree} by point set up demonstrating work done within a typically temporary timeframe window. </w:t>
      </w:r>
    </w:p>
    <w:p w:rsidR="00537B8B" w:rsidRPr="00537B8B" w:rsidRDefault="007E636E" w:rsidP="00537B8B">
      <w:pPr>
        <w:rPr>
          <w:rFonts w:ascii="Times New Roman" w:hAnsi="Times New Roman" w:cs="Times New Roman"/>
          <w:sz w:val="24"/>
          <w:szCs w:val="24"/>
        </w:rPr>
      </w:pPr>
      <w:r w:rsidRPr="00537B8B">
        <w:rPr>
          <w:rFonts w:ascii="Times New Roman" w:hAnsi="Times New Roman" w:cs="Times New Roman"/>
          <w:sz w:val="24"/>
          <w:szCs w:val="24"/>
        </w:rPr>
        <w:t xml:space="preserve">Preferably, a purpose timetable has to be compelled to mirror natural field conditions and provides field employees with activity pointers liberated from imperatives and clashes (Hinze 2008). This look-ahead booking and demand investigation strategy is to boot a primary section of the last-organizer philosophy projected by Ballard (2000). This exploration task can offer a top-level view of condition of-workmanship set up demand examination work on throughout look-ahead coming up with. Also, it'll propose an inexpensive system for overseeing needs. </w:t>
      </w:r>
    </w:p>
    <w:p w:rsidR="00537B8B" w:rsidRPr="00537B8B" w:rsidRDefault="007E636E" w:rsidP="00537B8B">
      <w:pPr>
        <w:rPr>
          <w:rFonts w:ascii="Times New Roman" w:hAnsi="Times New Roman" w:cs="Times New Roman"/>
          <w:sz w:val="24"/>
          <w:szCs w:val="24"/>
        </w:rPr>
      </w:pPr>
      <w:r w:rsidRPr="00537B8B">
        <w:rPr>
          <w:rFonts w:ascii="Times New Roman" w:hAnsi="Times New Roman" w:cs="Times New Roman"/>
          <w:sz w:val="24"/>
          <w:szCs w:val="24"/>
        </w:rPr>
        <w:t xml:space="preserve">Each development project is unique and has its operating climate and sets of specialized wants. Therefore, the execution of a development project relies upon numerous needs that limit the start or movement of field tasks that perpetually have a crucial adverse consequence and enormous task execution. By definition, imperatives advert to any condition, like spatial limits and quality issues, forestalling a venture to accomplish its objectives. Fruitful performance and management of a development project depend on viable ID and therefore the executives of needs through ace </w:t>
      </w:r>
      <w:r w:rsidRPr="00537B8B">
        <w:rPr>
          <w:rFonts w:ascii="Times New Roman" w:hAnsi="Times New Roman" w:cs="Times New Roman"/>
          <w:sz w:val="24"/>
          <w:szCs w:val="24"/>
        </w:rPr>
        <w:lastRenderedPageBreak/>
        <w:t>arrangement and short look-ahead. Whereas the skilled timetable offers a worldwide perspective on AN endeavour and consequently the general execution technique, a look-ahead set up provides a detailed record of operational needs and a nitty-gritty set up demonstrating work to be done within a moderately temporary timeframe window.</w:t>
      </w:r>
    </w:p>
    <w:p w:rsidR="00537B8B" w:rsidRPr="00537B8B" w:rsidRDefault="007E636E" w:rsidP="00537B8B">
      <w:pPr>
        <w:rPr>
          <w:rFonts w:ascii="Times New Roman" w:hAnsi="Times New Roman" w:cs="Times New Roman"/>
          <w:sz w:val="24"/>
          <w:szCs w:val="24"/>
        </w:rPr>
      </w:pPr>
      <w:r w:rsidRPr="00537B8B">
        <w:rPr>
          <w:rFonts w:ascii="Times New Roman" w:hAnsi="Times New Roman" w:cs="Times New Roman"/>
          <w:sz w:val="24"/>
          <w:szCs w:val="24"/>
        </w:rPr>
        <w:t>Preferably, purpose timetables have to be compelled to mirror actual field conditions and furnish the field workforce with activity directions liberated from needs and clashes (Hinze 2008). This look-ahead was coming up with, and demand examination technique is likewise an essential part of the last-organizer procedure projected by Ballard (2000). This exploration venture can offer a top-level view of the condition of the craft set up demand examination work on throughout look-ahead coming up with. Likewise, it'll propose a calculated system for overseeing needs.</w:t>
      </w:r>
    </w:p>
    <w:p w:rsidR="00537B8B" w:rsidRPr="00537B8B" w:rsidRDefault="007E636E" w:rsidP="00537B8B">
      <w:pPr>
        <w:rPr>
          <w:rFonts w:ascii="Times New Roman" w:hAnsi="Times New Roman" w:cs="Times New Roman"/>
          <w:sz w:val="24"/>
          <w:szCs w:val="24"/>
        </w:rPr>
      </w:pPr>
      <w:r w:rsidRPr="00537B8B">
        <w:rPr>
          <w:rFonts w:ascii="Times New Roman" w:hAnsi="Times New Roman" w:cs="Times New Roman"/>
          <w:sz w:val="24"/>
          <w:szCs w:val="24"/>
        </w:rPr>
        <w:t>An elementary writing audit shows that previous examinations area unit mainly zeroed in on comprehension and displaying a selected kind of imperative, like innovative, authoritative, asset, spatial, and knowledge imperatives. Restricted advancement has been created on characterizing completely different imperatives as indicated by their qualities in an exceedingly complete approach. As so much as displaying and subsiding imperatives, completely different methodologies are prompt. For example, varied CPM-based techniques area unit applied to cut price with time-related imperatives; info based frameworks were used to robotize work set up age; network-based streamlining calculations were created to work out requirements; and knowledge sets and illustration ways, like 3D, 4D, and computer game (VR), area unit used to impart and picture imperatives. What’s absent from AN earlier time examines may be a complete and arranged methodology in overseeing imperatives.</w:t>
      </w:r>
    </w:p>
    <w:p w:rsidR="00CE4F97" w:rsidRDefault="007E636E" w:rsidP="00537B8B">
      <w:pPr>
        <w:rPr>
          <w:rFonts w:ascii="Times New Roman" w:hAnsi="Times New Roman" w:cs="Times New Roman"/>
          <w:sz w:val="24"/>
          <w:szCs w:val="24"/>
        </w:rPr>
      </w:pPr>
      <w:r w:rsidRPr="00537B8B">
        <w:rPr>
          <w:rFonts w:ascii="Times New Roman" w:hAnsi="Times New Roman" w:cs="Times New Roman"/>
          <w:sz w:val="24"/>
          <w:szCs w:val="24"/>
        </w:rPr>
        <w:t xml:space="preserve">The essential examination strategy for this investigation is writing an audit and theoretical demonstrating. Demand recognizable proof and grouping through an organized methodology is </w:t>
      </w:r>
      <w:r w:rsidRPr="00537B8B">
        <w:rPr>
          <w:rFonts w:ascii="Times New Roman" w:hAnsi="Times New Roman" w:cs="Times New Roman"/>
          <w:sz w:val="24"/>
          <w:szCs w:val="24"/>
        </w:rPr>
        <w:lastRenderedPageBreak/>
        <w:t>that the absolute initial move toward a "zero-requirement" climate. This examination can ab initio survey differing types of needs in the development and their qualities. Seeable of this arrangement, a characterization technique is created to type demand factors for the rationale for demand ID and demonstrating. Within the second section of this examination, existing limitation showing ways are recognized addicted to an entire audit of current business practices, and bookish investigates. At last, once the necessity characterization and demonstrating procedures area unit is distinguished, AN applied structure for all-out demand the executives are set out. This inv</w:t>
      </w:r>
      <w:r>
        <w:rPr>
          <w:rFonts w:ascii="Times New Roman" w:hAnsi="Times New Roman" w:cs="Times New Roman"/>
          <w:sz w:val="24"/>
          <w:szCs w:val="24"/>
        </w:rPr>
        <w:t xml:space="preserve">estigation is directed in </w:t>
      </w:r>
      <w:r w:rsidRPr="00537B8B">
        <w:rPr>
          <w:rFonts w:ascii="Times New Roman" w:hAnsi="Times New Roman" w:cs="Times New Roman"/>
          <w:sz w:val="24"/>
          <w:szCs w:val="24"/>
        </w:rPr>
        <w:t>September 2010 and will 2011.</w:t>
      </w:r>
    </w:p>
    <w:p w:rsidR="00D6698D" w:rsidRPr="00BC13DB" w:rsidRDefault="00D6698D" w:rsidP="00D6698D">
      <w:pPr>
        <w:ind w:firstLine="720"/>
        <w:rPr>
          <w:rFonts w:ascii="Times New Roman" w:hAnsi="Times New Roman" w:cs="Times New Roman"/>
          <w:b/>
          <w:sz w:val="24"/>
          <w:szCs w:val="24"/>
        </w:rPr>
      </w:pPr>
      <w:r w:rsidRPr="00BC13DB">
        <w:rPr>
          <w:rFonts w:ascii="Times New Roman" w:hAnsi="Times New Roman" w:cs="Times New Roman"/>
          <w:b/>
          <w:sz w:val="24"/>
          <w:szCs w:val="24"/>
        </w:rPr>
        <w:t>Limitations</w:t>
      </w:r>
    </w:p>
    <w:p w:rsidR="00D6698D" w:rsidRPr="00723F6B" w:rsidRDefault="00D6698D" w:rsidP="00D6698D">
      <w:pPr>
        <w:ind w:firstLine="720"/>
        <w:rPr>
          <w:rFonts w:ascii="Times New Roman" w:hAnsi="Times New Roman" w:cs="Times New Roman"/>
          <w:sz w:val="24"/>
          <w:szCs w:val="24"/>
        </w:rPr>
      </w:pPr>
      <w:r w:rsidRPr="00723F6B">
        <w:rPr>
          <w:rFonts w:ascii="Times New Roman" w:hAnsi="Times New Roman" w:cs="Times New Roman"/>
          <w:sz w:val="24"/>
          <w:szCs w:val="24"/>
        </w:rPr>
        <w:t>The chief issue with sham devices is the hardness to hold subjects effectively, as these devices are associated with a sensation. These sensations may include during stimulation of transcutaneous electrical nerve stimulation. In such a case, the issue under trial who has a history with the sham device will be unblended easily .this leads to induction of a significant placebo effect due to active stimulation, which may be associated with active treatment. As far as the sham method is referred are a reliable method, some cases make it seem controversial. For example, when you want to design a placebo for a tricyclic antidepressant, the placebo would also be associated with sleep. At the same time, it may imply that some sleep is also associated with a depressant.</w:t>
      </w:r>
    </w:p>
    <w:p w:rsidR="00D6698D" w:rsidRPr="00723F6B" w:rsidRDefault="00D6698D" w:rsidP="00D6698D">
      <w:pPr>
        <w:ind w:firstLine="720"/>
        <w:rPr>
          <w:rFonts w:ascii="Times New Roman" w:hAnsi="Times New Roman" w:cs="Times New Roman"/>
          <w:sz w:val="24"/>
          <w:szCs w:val="24"/>
        </w:rPr>
      </w:pPr>
      <w:r w:rsidRPr="00723F6B">
        <w:rPr>
          <w:rFonts w:ascii="Times New Roman" w:hAnsi="Times New Roman" w:cs="Times New Roman"/>
          <w:sz w:val="24"/>
          <w:szCs w:val="24"/>
        </w:rPr>
        <w:t>The interventions that are used in PRM depend on physical skills such as injection and nerve blocks. This makes it difficult to control the intervention and tricky in designing an appropriate placebo .in such a case, there will be an increase in the number of patients, hence increasing difficulties in studying them.</w:t>
      </w:r>
    </w:p>
    <w:p w:rsidR="00D6698D" w:rsidRDefault="00D6698D" w:rsidP="00D6698D">
      <w:pPr>
        <w:ind w:firstLine="720"/>
        <w:rPr>
          <w:rFonts w:ascii="Times New Roman" w:hAnsi="Times New Roman" w:cs="Times New Roman"/>
          <w:b/>
          <w:sz w:val="24"/>
          <w:szCs w:val="24"/>
        </w:rPr>
      </w:pPr>
    </w:p>
    <w:p w:rsidR="00D6698D" w:rsidRPr="00BC13DB" w:rsidRDefault="00D6698D" w:rsidP="00D6698D">
      <w:pPr>
        <w:ind w:firstLine="720"/>
        <w:rPr>
          <w:rFonts w:ascii="Times New Roman" w:hAnsi="Times New Roman" w:cs="Times New Roman"/>
          <w:b/>
          <w:sz w:val="24"/>
          <w:szCs w:val="24"/>
        </w:rPr>
      </w:pPr>
      <w:proofErr w:type="gramStart"/>
      <w:r w:rsidRPr="00BC13DB">
        <w:rPr>
          <w:rFonts w:ascii="Times New Roman" w:hAnsi="Times New Roman" w:cs="Times New Roman"/>
          <w:b/>
          <w:sz w:val="24"/>
          <w:szCs w:val="24"/>
        </w:rPr>
        <w:lastRenderedPageBreak/>
        <w:t>Recommendations.</w:t>
      </w:r>
      <w:proofErr w:type="gramEnd"/>
    </w:p>
    <w:p w:rsidR="00D6698D" w:rsidRPr="00723F6B" w:rsidRDefault="00D6698D" w:rsidP="00D6698D">
      <w:pPr>
        <w:ind w:firstLine="720"/>
        <w:rPr>
          <w:rFonts w:ascii="Times New Roman" w:hAnsi="Times New Roman" w:cs="Times New Roman"/>
          <w:sz w:val="24"/>
          <w:szCs w:val="24"/>
        </w:rPr>
      </w:pPr>
      <w:r w:rsidRPr="00723F6B">
        <w:rPr>
          <w:rFonts w:ascii="Times New Roman" w:hAnsi="Times New Roman" w:cs="Times New Roman"/>
          <w:sz w:val="24"/>
          <w:szCs w:val="24"/>
        </w:rPr>
        <w:t>There is a need to develop a method of binding which is effective. This should be set during the trial and at the end of the problem. Moreover, the researcher needs to be mindful that this procedure can be biased if the patient would guess correctly due to the effect of the therapy.</w:t>
      </w:r>
    </w:p>
    <w:p w:rsidR="00D6698D" w:rsidRPr="00723F6B" w:rsidRDefault="00D6698D" w:rsidP="00D6698D">
      <w:pPr>
        <w:ind w:firstLine="720"/>
        <w:rPr>
          <w:rFonts w:ascii="Times New Roman" w:hAnsi="Times New Roman" w:cs="Times New Roman"/>
          <w:sz w:val="24"/>
          <w:szCs w:val="24"/>
        </w:rPr>
      </w:pPr>
      <w:r w:rsidRPr="00723F6B">
        <w:rPr>
          <w:rFonts w:ascii="Times New Roman" w:hAnsi="Times New Roman" w:cs="Times New Roman"/>
          <w:sz w:val="24"/>
          <w:szCs w:val="24"/>
        </w:rPr>
        <w:t xml:space="preserve">To design good placebo-controlled </w:t>
      </w:r>
      <w:proofErr w:type="gramStart"/>
      <w:r w:rsidRPr="00723F6B">
        <w:rPr>
          <w:rFonts w:ascii="Times New Roman" w:hAnsi="Times New Roman" w:cs="Times New Roman"/>
          <w:sz w:val="24"/>
          <w:szCs w:val="24"/>
        </w:rPr>
        <w:t>RCTs ,</w:t>
      </w:r>
      <w:proofErr w:type="gramEnd"/>
      <w:r w:rsidRPr="00723F6B">
        <w:rPr>
          <w:rFonts w:ascii="Times New Roman" w:hAnsi="Times New Roman" w:cs="Times New Roman"/>
          <w:sz w:val="24"/>
          <w:szCs w:val="24"/>
        </w:rPr>
        <w:t xml:space="preserve"> the researcher has to build a strong base on clinical research methods by receiving a lot of appropriate training and education to conduct proper clinic trials.</w:t>
      </w:r>
    </w:p>
    <w:p w:rsidR="00D6698D" w:rsidRDefault="00D6698D"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D6698D" w:rsidRDefault="00D6698D" w:rsidP="00537B8B">
      <w:pPr>
        <w:rPr>
          <w:rFonts w:ascii="Times New Roman" w:hAnsi="Times New Roman" w:cs="Times New Roman"/>
          <w:sz w:val="24"/>
          <w:szCs w:val="24"/>
        </w:rPr>
      </w:pPr>
    </w:p>
    <w:p w:rsidR="007E636E" w:rsidRDefault="007E636E" w:rsidP="00537B8B">
      <w:pPr>
        <w:rPr>
          <w:rFonts w:ascii="Times New Roman" w:hAnsi="Times New Roman" w:cs="Times New Roman"/>
          <w:sz w:val="24"/>
          <w:szCs w:val="24"/>
        </w:rPr>
      </w:pPr>
    </w:p>
    <w:p w:rsidR="007E636E" w:rsidRPr="001D70FB" w:rsidRDefault="007E636E" w:rsidP="001D70FB">
      <w:pPr>
        <w:jc w:val="center"/>
        <w:rPr>
          <w:rFonts w:ascii="Times New Roman" w:hAnsi="Times New Roman" w:cs="Times New Roman"/>
          <w:b/>
          <w:sz w:val="24"/>
          <w:szCs w:val="24"/>
        </w:rPr>
      </w:pPr>
      <w:r w:rsidRPr="001D70FB">
        <w:rPr>
          <w:rFonts w:ascii="Times New Roman" w:hAnsi="Times New Roman" w:cs="Times New Roman"/>
          <w:b/>
          <w:sz w:val="24"/>
          <w:szCs w:val="24"/>
        </w:rPr>
        <w:t>References</w:t>
      </w:r>
    </w:p>
    <w:p w:rsidR="007E636E" w:rsidRPr="007E636E" w:rsidRDefault="007E636E" w:rsidP="007E636E">
      <w:pPr>
        <w:pStyle w:val="ListParagraph"/>
        <w:numPr>
          <w:ilvl w:val="0"/>
          <w:numId w:val="1"/>
        </w:numPr>
        <w:rPr>
          <w:rFonts w:ascii="Times New Roman" w:hAnsi="Times New Roman" w:cs="Times New Roman"/>
          <w:sz w:val="24"/>
          <w:szCs w:val="24"/>
        </w:rPr>
      </w:pPr>
      <w:r w:rsidRPr="007E636E">
        <w:rPr>
          <w:rFonts w:ascii="Times New Roman" w:hAnsi="Times New Roman" w:cs="Times New Roman"/>
          <w:sz w:val="24"/>
          <w:szCs w:val="24"/>
        </w:rPr>
        <w:t>Ballard, G. (2000). “Last planner system of production control.” Ph.D. Dissertation. Univ. of Birmingham, Birmingham, UK.</w:t>
      </w:r>
    </w:p>
    <w:p w:rsidR="007E636E" w:rsidRPr="007E636E" w:rsidRDefault="007E636E" w:rsidP="007E636E">
      <w:pPr>
        <w:pStyle w:val="ListParagraph"/>
        <w:numPr>
          <w:ilvl w:val="0"/>
          <w:numId w:val="1"/>
        </w:numPr>
        <w:rPr>
          <w:rFonts w:ascii="Times New Roman" w:hAnsi="Times New Roman" w:cs="Times New Roman"/>
          <w:sz w:val="24"/>
          <w:szCs w:val="24"/>
        </w:rPr>
      </w:pPr>
      <w:r w:rsidRPr="007E636E">
        <w:rPr>
          <w:rFonts w:ascii="Times New Roman" w:hAnsi="Times New Roman" w:cs="Times New Roman"/>
          <w:sz w:val="24"/>
          <w:szCs w:val="24"/>
        </w:rPr>
        <w:t>Chua, D. and Shen, L. J. (2001). “Constraint modeling and buffer management with integrated production scheduler.” Proceedings of International Conferences on Lean Construction 2001, Singapore.</w:t>
      </w:r>
    </w:p>
    <w:p w:rsidR="007E636E" w:rsidRPr="007E636E" w:rsidRDefault="007E636E" w:rsidP="007E636E">
      <w:pPr>
        <w:pStyle w:val="ListParagraph"/>
        <w:numPr>
          <w:ilvl w:val="0"/>
          <w:numId w:val="1"/>
        </w:numPr>
        <w:rPr>
          <w:rFonts w:ascii="Times New Roman" w:hAnsi="Times New Roman" w:cs="Times New Roman"/>
          <w:sz w:val="24"/>
          <w:szCs w:val="24"/>
        </w:rPr>
      </w:pPr>
      <w:proofErr w:type="spellStart"/>
      <w:r w:rsidRPr="007E636E">
        <w:rPr>
          <w:rFonts w:ascii="Times New Roman" w:hAnsi="Times New Roman" w:cs="Times New Roman"/>
          <w:sz w:val="24"/>
          <w:szCs w:val="24"/>
        </w:rPr>
        <w:t>Hinze</w:t>
      </w:r>
      <w:proofErr w:type="spellEnd"/>
      <w:r w:rsidRPr="007E636E">
        <w:rPr>
          <w:rFonts w:ascii="Times New Roman" w:hAnsi="Times New Roman" w:cs="Times New Roman"/>
          <w:sz w:val="24"/>
          <w:szCs w:val="24"/>
        </w:rPr>
        <w:t>, J. W. (2008). Construction planning and scheduling, 3rd ed. Pearson, NJ.</w:t>
      </w:r>
    </w:p>
    <w:p w:rsidR="007E636E" w:rsidRPr="007E636E" w:rsidRDefault="007E636E" w:rsidP="007E636E">
      <w:pPr>
        <w:pStyle w:val="ListParagraph"/>
        <w:numPr>
          <w:ilvl w:val="0"/>
          <w:numId w:val="1"/>
        </w:numPr>
        <w:rPr>
          <w:rFonts w:ascii="Times New Roman" w:hAnsi="Times New Roman" w:cs="Times New Roman"/>
          <w:sz w:val="24"/>
          <w:szCs w:val="24"/>
        </w:rPr>
      </w:pPr>
      <w:r w:rsidRPr="007E636E">
        <w:rPr>
          <w:rFonts w:ascii="Times New Roman" w:hAnsi="Times New Roman" w:cs="Times New Roman"/>
          <w:sz w:val="24"/>
          <w:szCs w:val="24"/>
        </w:rPr>
        <w:t xml:space="preserve">Sriprasert, E. and </w:t>
      </w:r>
      <w:proofErr w:type="spellStart"/>
      <w:r w:rsidRPr="007E636E">
        <w:rPr>
          <w:rFonts w:ascii="Times New Roman" w:hAnsi="Times New Roman" w:cs="Times New Roman"/>
          <w:sz w:val="24"/>
          <w:szCs w:val="24"/>
        </w:rPr>
        <w:t>Dawood</w:t>
      </w:r>
      <w:proofErr w:type="spellEnd"/>
      <w:r w:rsidRPr="007E636E">
        <w:rPr>
          <w:rFonts w:ascii="Times New Roman" w:hAnsi="Times New Roman" w:cs="Times New Roman"/>
          <w:sz w:val="24"/>
          <w:szCs w:val="24"/>
        </w:rPr>
        <w:t xml:space="preserve">, N (2002). “Requirements identification for 4D constraint-based construction planning and control system.” Proceedings of CIB W78 conference – distributing knowledge in </w:t>
      </w:r>
      <w:r w:rsidRPr="007E636E">
        <w:rPr>
          <w:sz w:val="24"/>
          <w:szCs w:val="24"/>
        </w:rPr>
        <w:t xml:space="preserve">building, Aarhus, </w:t>
      </w:r>
      <w:proofErr w:type="spellStart"/>
      <w:r w:rsidRPr="007E636E">
        <w:rPr>
          <w:sz w:val="24"/>
          <w:szCs w:val="24"/>
        </w:rPr>
        <w:t>Danmark</w:t>
      </w:r>
      <w:proofErr w:type="spellEnd"/>
      <w:r w:rsidRPr="007E636E">
        <w:rPr>
          <w:sz w:val="24"/>
          <w:szCs w:val="24"/>
        </w:rPr>
        <w:t>.</w:t>
      </w:r>
    </w:p>
    <w:sectPr w:rsidR="007E636E" w:rsidRPr="007E636E" w:rsidSect="001D70F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C41" w:rsidRDefault="00482C41" w:rsidP="001D70FB">
      <w:pPr>
        <w:spacing w:line="240" w:lineRule="auto"/>
      </w:pPr>
      <w:r>
        <w:separator/>
      </w:r>
    </w:p>
  </w:endnote>
  <w:endnote w:type="continuationSeparator" w:id="0">
    <w:p w:rsidR="00482C41" w:rsidRDefault="00482C41" w:rsidP="001D7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C41" w:rsidRDefault="00482C41" w:rsidP="001D70FB">
      <w:pPr>
        <w:spacing w:line="240" w:lineRule="auto"/>
      </w:pPr>
      <w:r>
        <w:separator/>
      </w:r>
    </w:p>
  </w:footnote>
  <w:footnote w:type="continuationSeparator" w:id="0">
    <w:p w:rsidR="00482C41" w:rsidRDefault="00482C41" w:rsidP="001D70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497526"/>
      <w:docPartObj>
        <w:docPartGallery w:val="Page Numbers (Top of Page)"/>
        <w:docPartUnique/>
      </w:docPartObj>
    </w:sdtPr>
    <w:sdtEndPr>
      <w:rPr>
        <w:noProof/>
      </w:rPr>
    </w:sdtEndPr>
    <w:sdtContent>
      <w:p w:rsidR="001D70FB" w:rsidRDefault="001D70FB">
        <w:pPr>
          <w:pStyle w:val="Header"/>
          <w:jc w:val="right"/>
        </w:pPr>
        <w:r>
          <w:t>PLACEBO EFFECT</w:t>
        </w:r>
        <w:r>
          <w:tab/>
        </w:r>
        <w:r>
          <w:tab/>
        </w:r>
        <w:r>
          <w:fldChar w:fldCharType="begin"/>
        </w:r>
        <w:r>
          <w:instrText xml:space="preserve"> PAGE   \* MERGEFORMAT </w:instrText>
        </w:r>
        <w:r>
          <w:fldChar w:fldCharType="separate"/>
        </w:r>
        <w:r>
          <w:rPr>
            <w:noProof/>
          </w:rPr>
          <w:t>2</w:t>
        </w:r>
        <w:r>
          <w:rPr>
            <w:noProof/>
          </w:rPr>
          <w:fldChar w:fldCharType="end"/>
        </w:r>
      </w:p>
    </w:sdtContent>
  </w:sdt>
  <w:p w:rsidR="001D70FB" w:rsidRDefault="001D70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0FB" w:rsidRDefault="001D70FB">
    <w:pPr>
      <w:pStyle w:val="Header"/>
    </w:pPr>
    <w:r>
      <w:t>Running Head: PLACEBO EFFECT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B5CC6"/>
    <w:multiLevelType w:val="hybridMultilevel"/>
    <w:tmpl w:val="1EA02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2DB"/>
    <w:rsid w:val="001D70FB"/>
    <w:rsid w:val="003C377F"/>
    <w:rsid w:val="00482C41"/>
    <w:rsid w:val="00537B8B"/>
    <w:rsid w:val="00763A9E"/>
    <w:rsid w:val="007E636E"/>
    <w:rsid w:val="009153F0"/>
    <w:rsid w:val="00CE4F97"/>
    <w:rsid w:val="00CF4034"/>
    <w:rsid w:val="00D502DB"/>
    <w:rsid w:val="00D6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36E"/>
    <w:pPr>
      <w:ind w:left="720"/>
      <w:contextualSpacing/>
    </w:pPr>
  </w:style>
  <w:style w:type="paragraph" w:styleId="Header">
    <w:name w:val="header"/>
    <w:basedOn w:val="Normal"/>
    <w:link w:val="HeaderChar"/>
    <w:uiPriority w:val="99"/>
    <w:unhideWhenUsed/>
    <w:rsid w:val="001D70FB"/>
    <w:pPr>
      <w:tabs>
        <w:tab w:val="center" w:pos="4680"/>
        <w:tab w:val="right" w:pos="9360"/>
      </w:tabs>
      <w:spacing w:line="240" w:lineRule="auto"/>
    </w:pPr>
  </w:style>
  <w:style w:type="character" w:customStyle="1" w:styleId="HeaderChar">
    <w:name w:val="Header Char"/>
    <w:basedOn w:val="DefaultParagraphFont"/>
    <w:link w:val="Header"/>
    <w:uiPriority w:val="99"/>
    <w:rsid w:val="001D70FB"/>
  </w:style>
  <w:style w:type="paragraph" w:styleId="Footer">
    <w:name w:val="footer"/>
    <w:basedOn w:val="Normal"/>
    <w:link w:val="FooterChar"/>
    <w:uiPriority w:val="99"/>
    <w:unhideWhenUsed/>
    <w:rsid w:val="001D70FB"/>
    <w:pPr>
      <w:tabs>
        <w:tab w:val="center" w:pos="4680"/>
        <w:tab w:val="right" w:pos="9360"/>
      </w:tabs>
      <w:spacing w:line="240" w:lineRule="auto"/>
    </w:pPr>
  </w:style>
  <w:style w:type="character" w:customStyle="1" w:styleId="FooterChar">
    <w:name w:val="Footer Char"/>
    <w:basedOn w:val="DefaultParagraphFont"/>
    <w:link w:val="Footer"/>
    <w:uiPriority w:val="99"/>
    <w:rsid w:val="001D7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36E"/>
    <w:pPr>
      <w:ind w:left="720"/>
      <w:contextualSpacing/>
    </w:pPr>
  </w:style>
  <w:style w:type="paragraph" w:styleId="Header">
    <w:name w:val="header"/>
    <w:basedOn w:val="Normal"/>
    <w:link w:val="HeaderChar"/>
    <w:uiPriority w:val="99"/>
    <w:unhideWhenUsed/>
    <w:rsid w:val="001D70FB"/>
    <w:pPr>
      <w:tabs>
        <w:tab w:val="center" w:pos="4680"/>
        <w:tab w:val="right" w:pos="9360"/>
      </w:tabs>
      <w:spacing w:line="240" w:lineRule="auto"/>
    </w:pPr>
  </w:style>
  <w:style w:type="character" w:customStyle="1" w:styleId="HeaderChar">
    <w:name w:val="Header Char"/>
    <w:basedOn w:val="DefaultParagraphFont"/>
    <w:link w:val="Header"/>
    <w:uiPriority w:val="99"/>
    <w:rsid w:val="001D70FB"/>
  </w:style>
  <w:style w:type="paragraph" w:styleId="Footer">
    <w:name w:val="footer"/>
    <w:basedOn w:val="Normal"/>
    <w:link w:val="FooterChar"/>
    <w:uiPriority w:val="99"/>
    <w:unhideWhenUsed/>
    <w:rsid w:val="001D70FB"/>
    <w:pPr>
      <w:tabs>
        <w:tab w:val="center" w:pos="4680"/>
        <w:tab w:val="right" w:pos="9360"/>
      </w:tabs>
      <w:spacing w:line="240" w:lineRule="auto"/>
    </w:pPr>
  </w:style>
  <w:style w:type="character" w:customStyle="1" w:styleId="FooterChar">
    <w:name w:val="Footer Char"/>
    <w:basedOn w:val="DefaultParagraphFont"/>
    <w:link w:val="Footer"/>
    <w:uiPriority w:val="99"/>
    <w:rsid w:val="001D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user</cp:lastModifiedBy>
  <cp:revision>2</cp:revision>
  <dcterms:created xsi:type="dcterms:W3CDTF">2021-04-23T02:04:00Z</dcterms:created>
  <dcterms:modified xsi:type="dcterms:W3CDTF">2021-04-23T02:04:00Z</dcterms:modified>
</cp:coreProperties>
</file>