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E8BA9" w14:textId="01E9C397" w:rsidR="001F31E1" w:rsidRDefault="001F31E1" w:rsidP="001F31E1">
      <w:pPr>
        <w:spacing w:after="100" w:afterAutospacing="1" w:line="240" w:lineRule="auto"/>
        <w:ind w:left="810" w:hanging="360"/>
      </w:pPr>
      <w:r>
        <w:t>PSY379wri123</w:t>
      </w:r>
      <w:bookmarkStart w:id="0" w:name="_GoBack"/>
      <w:bookmarkEnd w:id="0"/>
    </w:p>
    <w:p w14:paraId="692C03A9" w14:textId="04620335" w:rsidR="001F31E1" w:rsidRPr="001F31E1" w:rsidRDefault="001F31E1" w:rsidP="001F31E1">
      <w:pPr>
        <w:pStyle w:val="ListParagraph"/>
        <w:numPr>
          <w:ilvl w:val="0"/>
          <w:numId w:val="2"/>
        </w:numPr>
        <w:spacing w:after="100" w:afterAutospacing="1" w:line="240" w:lineRule="auto"/>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 xml:space="preserve">Referring to your textbook, answer all of the following questions as completely as possible, </w:t>
      </w:r>
      <w:proofErr w:type="gramStart"/>
      <w:r w:rsidRPr="001F31E1">
        <w:rPr>
          <w:rFonts w:ascii="Segoe UI" w:eastAsia="Times New Roman" w:hAnsi="Segoe UI" w:cs="Segoe UI"/>
          <w:color w:val="373A3C"/>
          <w:sz w:val="24"/>
          <w:szCs w:val="24"/>
        </w:rPr>
        <w:t>Your</w:t>
      </w:r>
      <w:proofErr w:type="gramEnd"/>
      <w:r w:rsidRPr="001F31E1">
        <w:rPr>
          <w:rFonts w:ascii="Segoe UI" w:eastAsia="Times New Roman" w:hAnsi="Segoe UI" w:cs="Segoe UI"/>
          <w:color w:val="373A3C"/>
          <w:sz w:val="24"/>
          <w:szCs w:val="24"/>
        </w:rPr>
        <w:t xml:space="preserve"> answer </w:t>
      </w:r>
      <w:r w:rsidRPr="001F31E1">
        <w:rPr>
          <w:rFonts w:ascii="Segoe UI" w:eastAsia="Times New Roman" w:hAnsi="Segoe UI" w:cs="Segoe UI"/>
          <w:b/>
          <w:bCs/>
          <w:color w:val="373A3C"/>
          <w:sz w:val="24"/>
          <w:szCs w:val="24"/>
        </w:rPr>
        <w:t>to each of the following questions</w:t>
      </w:r>
      <w:r w:rsidRPr="001F31E1">
        <w:rPr>
          <w:rFonts w:ascii="Segoe UI" w:eastAsia="Times New Roman" w:hAnsi="Segoe UI" w:cs="Segoe UI"/>
          <w:color w:val="373A3C"/>
          <w:sz w:val="24"/>
          <w:szCs w:val="24"/>
        </w:rPr>
        <w:t xml:space="preserve"> should be 250 to 500 words (with a typical font and spacing this will be 1 double-spaced page). </w:t>
      </w:r>
      <w:proofErr w:type="gramStart"/>
      <w:r w:rsidRPr="001F31E1">
        <w:rPr>
          <w:rFonts w:ascii="Segoe UI" w:eastAsia="Times New Roman" w:hAnsi="Segoe UI" w:cs="Segoe UI"/>
          <w:color w:val="373A3C"/>
          <w:sz w:val="24"/>
          <w:szCs w:val="24"/>
        </w:rPr>
        <w:t>So</w:t>
      </w:r>
      <w:proofErr w:type="gramEnd"/>
      <w:r w:rsidRPr="001F31E1">
        <w:rPr>
          <w:rFonts w:ascii="Segoe UI" w:eastAsia="Times New Roman" w:hAnsi="Segoe UI" w:cs="Segoe UI"/>
          <w:color w:val="373A3C"/>
          <w:sz w:val="24"/>
          <w:szCs w:val="24"/>
        </w:rPr>
        <w:t xml:space="preserve"> your entire assignment, including all four questions, will total 1000 to 2000 words. You may also use outside resources, but be sure to document all such sources using APA style.</w:t>
      </w:r>
    </w:p>
    <w:p w14:paraId="58955910" w14:textId="77777777" w:rsidR="001F31E1" w:rsidRPr="001F31E1" w:rsidRDefault="001F31E1" w:rsidP="001F31E1">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Explain how variables such as social interactions, cognitive processes, environmental variables, cultural context, and biological factors shape social psychology and how it is practiced.</w:t>
      </w:r>
    </w:p>
    <w:p w14:paraId="74869F83" w14:textId="77777777" w:rsidR="001F31E1" w:rsidRPr="001F31E1" w:rsidRDefault="001F31E1" w:rsidP="001F31E1">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Analyze why the experimental method of research often provides evidence about social behavior and thought that is more informative than systematic observation or the correlational approach.</w:t>
      </w:r>
    </w:p>
    <w:p w14:paraId="6BA26996" w14:textId="77777777" w:rsidR="001F31E1" w:rsidRPr="001F31E1" w:rsidRDefault="001F31E1" w:rsidP="001F31E1">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Explain and discuss the theories of attribution discussed in your text.</w:t>
      </w:r>
    </w:p>
    <w:p w14:paraId="50B98937" w14:textId="47D73B29" w:rsidR="001F31E1" w:rsidRDefault="001F31E1" w:rsidP="001F31E1">
      <w:pPr>
        <w:numPr>
          <w:ilvl w:val="0"/>
          <w:numId w:val="1"/>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Explain and discuss potential sources of error in the area of attribution.</w:t>
      </w:r>
    </w:p>
    <w:p w14:paraId="02DA3B69" w14:textId="021EC76C" w:rsidR="001F31E1" w:rsidRPr="001F31E1" w:rsidRDefault="001F31E1" w:rsidP="001F31E1">
      <w:pPr>
        <w:pStyle w:val="ListParagraph"/>
        <w:numPr>
          <w:ilvl w:val="0"/>
          <w:numId w:val="2"/>
        </w:numPr>
        <w:spacing w:after="100" w:afterAutospacing="1" w:line="240" w:lineRule="auto"/>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 xml:space="preserve">Referring to your textbook, answer all of the following questions as completely as possible, </w:t>
      </w:r>
      <w:proofErr w:type="gramStart"/>
      <w:r w:rsidRPr="001F31E1">
        <w:rPr>
          <w:rFonts w:ascii="Segoe UI" w:eastAsia="Times New Roman" w:hAnsi="Segoe UI" w:cs="Segoe UI"/>
          <w:color w:val="373A3C"/>
          <w:sz w:val="24"/>
          <w:szCs w:val="24"/>
        </w:rPr>
        <w:t>Your</w:t>
      </w:r>
      <w:proofErr w:type="gramEnd"/>
      <w:r w:rsidRPr="001F31E1">
        <w:rPr>
          <w:rFonts w:ascii="Segoe UI" w:eastAsia="Times New Roman" w:hAnsi="Segoe UI" w:cs="Segoe UI"/>
          <w:color w:val="373A3C"/>
          <w:sz w:val="24"/>
          <w:szCs w:val="24"/>
        </w:rPr>
        <w:t xml:space="preserve"> answer </w:t>
      </w:r>
      <w:r w:rsidRPr="001F31E1">
        <w:rPr>
          <w:rFonts w:ascii="Segoe UI" w:eastAsia="Times New Roman" w:hAnsi="Segoe UI" w:cs="Segoe UI"/>
          <w:b/>
          <w:bCs/>
          <w:color w:val="373A3C"/>
          <w:sz w:val="24"/>
          <w:szCs w:val="24"/>
        </w:rPr>
        <w:t>to each of the following questions</w:t>
      </w:r>
      <w:r w:rsidRPr="001F31E1">
        <w:rPr>
          <w:rFonts w:ascii="Segoe UI" w:eastAsia="Times New Roman" w:hAnsi="Segoe UI" w:cs="Segoe UI"/>
          <w:color w:val="373A3C"/>
          <w:sz w:val="24"/>
          <w:szCs w:val="24"/>
        </w:rPr>
        <w:t xml:space="preserve"> should be 250 to 500 words (with a typical font and spacing this will be 1</w:t>
      </w:r>
      <w:r>
        <w:rPr>
          <w:rFonts w:ascii="Segoe UI" w:eastAsia="Times New Roman" w:hAnsi="Segoe UI" w:cs="Segoe UI"/>
          <w:color w:val="373A3C"/>
          <w:sz w:val="24"/>
          <w:szCs w:val="24"/>
        </w:rPr>
        <w:t xml:space="preserve"> </w:t>
      </w:r>
      <w:r w:rsidRPr="001F31E1">
        <w:rPr>
          <w:rFonts w:ascii="Segoe UI" w:eastAsia="Times New Roman" w:hAnsi="Segoe UI" w:cs="Segoe UI"/>
          <w:color w:val="373A3C"/>
          <w:sz w:val="24"/>
          <w:szCs w:val="24"/>
        </w:rPr>
        <w:t xml:space="preserve">double-spaced page). </w:t>
      </w:r>
      <w:proofErr w:type="gramStart"/>
      <w:r w:rsidRPr="001F31E1">
        <w:rPr>
          <w:rFonts w:ascii="Segoe UI" w:eastAsia="Times New Roman" w:hAnsi="Segoe UI" w:cs="Segoe UI"/>
          <w:color w:val="373A3C"/>
          <w:sz w:val="24"/>
          <w:szCs w:val="24"/>
        </w:rPr>
        <w:t>So</w:t>
      </w:r>
      <w:proofErr w:type="gramEnd"/>
      <w:r w:rsidRPr="001F31E1">
        <w:rPr>
          <w:rFonts w:ascii="Segoe UI" w:eastAsia="Times New Roman" w:hAnsi="Segoe UI" w:cs="Segoe UI"/>
          <w:color w:val="373A3C"/>
          <w:sz w:val="24"/>
          <w:szCs w:val="24"/>
        </w:rPr>
        <w:t xml:space="preserve"> your entire assignment, including all four questions, will total 1000 to 2000 words. You may also use outside resources, but be sure to document all such sources using APA style.</w:t>
      </w:r>
    </w:p>
    <w:p w14:paraId="0925CB5E" w14:textId="29B6C0AF" w:rsidR="001F31E1" w:rsidRPr="001F31E1" w:rsidRDefault="001F31E1" w:rsidP="001F31E1">
      <w:pPr>
        <w:spacing w:before="100" w:beforeAutospacing="1" w:after="100" w:afterAutospacing="1" w:line="240" w:lineRule="auto"/>
        <w:ind w:left="810"/>
        <w:rPr>
          <w:rFonts w:ascii="Segoe UI" w:eastAsia="Times New Roman" w:hAnsi="Segoe UI" w:cs="Segoe UI"/>
          <w:color w:val="373A3C"/>
          <w:sz w:val="24"/>
          <w:szCs w:val="24"/>
        </w:rPr>
      </w:pPr>
      <w:r>
        <w:rPr>
          <w:rFonts w:ascii="Segoe UI" w:eastAsia="Times New Roman" w:hAnsi="Segoe UI" w:cs="Segoe UI"/>
          <w:color w:val="373A3C"/>
          <w:sz w:val="24"/>
          <w:szCs w:val="24"/>
        </w:rPr>
        <w:t>1.</w:t>
      </w:r>
      <w:r w:rsidRPr="001F31E1">
        <w:rPr>
          <w:rFonts w:ascii="Segoe UI" w:eastAsia="Times New Roman" w:hAnsi="Segoe UI" w:cs="Segoe UI"/>
          <w:color w:val="373A3C"/>
          <w:sz w:val="24"/>
          <w:szCs w:val="24"/>
        </w:rPr>
        <w:t>Discuss the topic of social cognition and in particular the role of heuristics in the way we process information. Briefly describe two different heuristics and give examples of how and when they might be used as well as problems connected with their use.</w:t>
      </w:r>
    </w:p>
    <w:p w14:paraId="09F78CAD" w14:textId="1D8278BA" w:rsidR="001F31E1" w:rsidRPr="001F31E1" w:rsidRDefault="001F31E1" w:rsidP="001F31E1">
      <w:pPr>
        <w:spacing w:before="100" w:beforeAutospacing="1" w:after="100" w:afterAutospacing="1" w:line="240" w:lineRule="auto"/>
        <w:ind w:left="450"/>
        <w:rPr>
          <w:rFonts w:ascii="Segoe UI" w:eastAsia="Times New Roman" w:hAnsi="Segoe UI" w:cs="Segoe UI"/>
          <w:color w:val="373A3C"/>
          <w:sz w:val="24"/>
          <w:szCs w:val="24"/>
        </w:rPr>
      </w:pPr>
      <w:r>
        <w:rPr>
          <w:rFonts w:ascii="Segoe UI" w:eastAsia="Times New Roman" w:hAnsi="Segoe UI" w:cs="Segoe UI"/>
          <w:color w:val="373A3C"/>
          <w:sz w:val="24"/>
          <w:szCs w:val="24"/>
        </w:rPr>
        <w:t>2.</w:t>
      </w:r>
      <w:r w:rsidRPr="001F31E1">
        <w:rPr>
          <w:rFonts w:ascii="Segoe UI" w:eastAsia="Times New Roman" w:hAnsi="Segoe UI" w:cs="Segoe UI"/>
          <w:color w:val="373A3C"/>
          <w:sz w:val="24"/>
          <w:szCs w:val="24"/>
        </w:rPr>
        <w:t>Discuss schemas: their effects, how they are activated, the perseverance effect, and their tendency to become self-fulfilling.</w:t>
      </w:r>
    </w:p>
    <w:p w14:paraId="78DC83CE" w14:textId="084F52E0" w:rsidR="001F31E1" w:rsidRPr="001F31E1" w:rsidRDefault="001F31E1" w:rsidP="001F31E1">
      <w:pPr>
        <w:spacing w:before="100" w:beforeAutospacing="1" w:after="100" w:afterAutospacing="1" w:line="240" w:lineRule="auto"/>
        <w:ind w:left="450"/>
        <w:rPr>
          <w:rFonts w:ascii="Segoe UI" w:eastAsia="Times New Roman" w:hAnsi="Segoe UI" w:cs="Segoe UI"/>
          <w:color w:val="373A3C"/>
          <w:sz w:val="24"/>
          <w:szCs w:val="24"/>
        </w:rPr>
      </w:pPr>
      <w:r>
        <w:rPr>
          <w:rFonts w:ascii="Segoe UI" w:eastAsia="Times New Roman" w:hAnsi="Segoe UI" w:cs="Segoe UI"/>
          <w:color w:val="373A3C"/>
          <w:sz w:val="24"/>
          <w:szCs w:val="24"/>
        </w:rPr>
        <w:t>3.</w:t>
      </w:r>
      <w:r w:rsidRPr="001F31E1">
        <w:rPr>
          <w:rFonts w:ascii="Segoe UI" w:eastAsia="Times New Roman" w:hAnsi="Segoe UI" w:cs="Segoe UI"/>
          <w:color w:val="373A3C"/>
          <w:sz w:val="24"/>
          <w:szCs w:val="24"/>
        </w:rPr>
        <w:t>Fully explain the difference between automatic processing and controlled processing of information and provide an example of each.</w:t>
      </w:r>
    </w:p>
    <w:p w14:paraId="3EB964E8" w14:textId="1CB794F0" w:rsidR="001F31E1" w:rsidRPr="001F31E1" w:rsidRDefault="001F31E1" w:rsidP="001F31E1">
      <w:pPr>
        <w:spacing w:before="100" w:beforeAutospacing="1" w:after="100" w:afterAutospacing="1" w:line="240" w:lineRule="auto"/>
        <w:ind w:left="450"/>
        <w:rPr>
          <w:rFonts w:ascii="Segoe UI" w:eastAsia="Times New Roman" w:hAnsi="Segoe UI" w:cs="Segoe UI"/>
          <w:color w:val="373A3C"/>
          <w:sz w:val="24"/>
          <w:szCs w:val="24"/>
        </w:rPr>
      </w:pPr>
      <w:r>
        <w:rPr>
          <w:rFonts w:ascii="Segoe UI" w:eastAsia="Times New Roman" w:hAnsi="Segoe UI" w:cs="Segoe UI"/>
          <w:color w:val="373A3C"/>
          <w:sz w:val="24"/>
          <w:szCs w:val="24"/>
        </w:rPr>
        <w:t>4.</w:t>
      </w:r>
      <w:r w:rsidRPr="001F31E1">
        <w:rPr>
          <w:rFonts w:ascii="Segoe UI" w:eastAsia="Times New Roman" w:hAnsi="Segoe UI" w:cs="Segoe UI"/>
          <w:color w:val="373A3C"/>
          <w:sz w:val="24"/>
          <w:szCs w:val="24"/>
        </w:rPr>
        <w:t>Discuss the phenomena of persuasion and the cognitive processes that underlie it.</w:t>
      </w:r>
    </w:p>
    <w:p w14:paraId="3987D29D" w14:textId="2AA7AEC6" w:rsidR="001F31E1" w:rsidRDefault="001F31E1" w:rsidP="001F31E1">
      <w:pPr>
        <w:pStyle w:val="ListParagraph"/>
        <w:spacing w:before="100" w:beforeAutospacing="1" w:after="100" w:afterAutospacing="1" w:line="240" w:lineRule="auto"/>
        <w:ind w:left="810"/>
        <w:rPr>
          <w:rFonts w:ascii="Segoe UI" w:eastAsia="Times New Roman" w:hAnsi="Segoe UI" w:cs="Segoe UI"/>
          <w:color w:val="373A3C"/>
          <w:sz w:val="24"/>
          <w:szCs w:val="24"/>
        </w:rPr>
      </w:pPr>
    </w:p>
    <w:p w14:paraId="23C7BE7B" w14:textId="003A01AF" w:rsidR="001F31E1" w:rsidRPr="001F31E1" w:rsidRDefault="001F31E1" w:rsidP="001F31E1">
      <w:pPr>
        <w:pStyle w:val="ListParagraph"/>
        <w:numPr>
          <w:ilvl w:val="0"/>
          <w:numId w:val="2"/>
        </w:numPr>
        <w:spacing w:after="100" w:afterAutospacing="1" w:line="240" w:lineRule="auto"/>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 xml:space="preserve">Referring to your textbook, answer all of the following questions as completely as possible, </w:t>
      </w:r>
      <w:proofErr w:type="gramStart"/>
      <w:r w:rsidRPr="001F31E1">
        <w:rPr>
          <w:rFonts w:ascii="Segoe UI" w:eastAsia="Times New Roman" w:hAnsi="Segoe UI" w:cs="Segoe UI"/>
          <w:color w:val="373A3C"/>
          <w:sz w:val="24"/>
          <w:szCs w:val="24"/>
        </w:rPr>
        <w:t>Your</w:t>
      </w:r>
      <w:proofErr w:type="gramEnd"/>
      <w:r w:rsidRPr="001F31E1">
        <w:rPr>
          <w:rFonts w:ascii="Segoe UI" w:eastAsia="Times New Roman" w:hAnsi="Segoe UI" w:cs="Segoe UI"/>
          <w:color w:val="373A3C"/>
          <w:sz w:val="24"/>
          <w:szCs w:val="24"/>
        </w:rPr>
        <w:t xml:space="preserve"> answer to </w:t>
      </w:r>
      <w:r w:rsidRPr="001F31E1">
        <w:rPr>
          <w:rFonts w:ascii="Segoe UI" w:eastAsia="Times New Roman" w:hAnsi="Segoe UI" w:cs="Segoe UI"/>
          <w:b/>
          <w:bCs/>
          <w:color w:val="373A3C"/>
          <w:sz w:val="24"/>
          <w:szCs w:val="24"/>
        </w:rPr>
        <w:t>each of the following questions</w:t>
      </w:r>
      <w:r w:rsidRPr="001F31E1">
        <w:rPr>
          <w:rFonts w:ascii="Segoe UI" w:eastAsia="Times New Roman" w:hAnsi="Segoe UI" w:cs="Segoe UI"/>
          <w:color w:val="373A3C"/>
          <w:sz w:val="24"/>
          <w:szCs w:val="24"/>
        </w:rPr>
        <w:t xml:space="preserve"> should be 250 to </w:t>
      </w:r>
      <w:r w:rsidRPr="001F31E1">
        <w:rPr>
          <w:rFonts w:ascii="Segoe UI" w:eastAsia="Times New Roman" w:hAnsi="Segoe UI" w:cs="Segoe UI"/>
          <w:color w:val="373A3C"/>
          <w:sz w:val="24"/>
          <w:szCs w:val="24"/>
        </w:rPr>
        <w:lastRenderedPageBreak/>
        <w:t>500 words (with a typical font and spacing this will be 1</w:t>
      </w:r>
      <w:r>
        <w:rPr>
          <w:rFonts w:ascii="Segoe UI" w:eastAsia="Times New Roman" w:hAnsi="Segoe UI" w:cs="Segoe UI"/>
          <w:color w:val="373A3C"/>
          <w:sz w:val="24"/>
          <w:szCs w:val="24"/>
        </w:rPr>
        <w:t xml:space="preserve"> </w:t>
      </w:r>
      <w:r w:rsidRPr="001F31E1">
        <w:rPr>
          <w:rFonts w:ascii="Segoe UI" w:eastAsia="Times New Roman" w:hAnsi="Segoe UI" w:cs="Segoe UI"/>
          <w:color w:val="373A3C"/>
          <w:sz w:val="24"/>
          <w:szCs w:val="24"/>
        </w:rPr>
        <w:t xml:space="preserve">double-spaced page). </w:t>
      </w:r>
      <w:proofErr w:type="gramStart"/>
      <w:r w:rsidRPr="001F31E1">
        <w:rPr>
          <w:rFonts w:ascii="Segoe UI" w:eastAsia="Times New Roman" w:hAnsi="Segoe UI" w:cs="Segoe UI"/>
          <w:color w:val="373A3C"/>
          <w:sz w:val="24"/>
          <w:szCs w:val="24"/>
        </w:rPr>
        <w:t>So</w:t>
      </w:r>
      <w:proofErr w:type="gramEnd"/>
      <w:r w:rsidRPr="001F31E1">
        <w:rPr>
          <w:rFonts w:ascii="Segoe UI" w:eastAsia="Times New Roman" w:hAnsi="Segoe UI" w:cs="Segoe UI"/>
          <w:color w:val="373A3C"/>
          <w:sz w:val="24"/>
          <w:szCs w:val="24"/>
        </w:rPr>
        <w:t xml:space="preserve"> your entire assignment, including all four questions, will total 1000 to 2000 words. You may also use outside resources, but be sure to document all such sources using APA style.</w:t>
      </w:r>
    </w:p>
    <w:p w14:paraId="40E32829" w14:textId="77777777" w:rsidR="001F31E1" w:rsidRPr="001F31E1" w:rsidRDefault="001F31E1" w:rsidP="001F31E1">
      <w:pPr>
        <w:numPr>
          <w:ilvl w:val="0"/>
          <w:numId w:val="4"/>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Briefly discuss the self and self-knowledge, including the idea of personal versus social identity. Also, define self-esteem and the perspectives on self-esteem presented in your text (such as whether high self-esteem is always beneficial, gender differences in self-esteem, and self-evaluations).</w:t>
      </w:r>
    </w:p>
    <w:p w14:paraId="65887E90" w14:textId="77777777" w:rsidR="001F31E1" w:rsidRPr="001F31E1" w:rsidRDefault="001F31E1" w:rsidP="001F31E1">
      <w:pPr>
        <w:numPr>
          <w:ilvl w:val="0"/>
          <w:numId w:val="4"/>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What are self-serving biases, and what is unrealistic optimism? Explain these topics, providing examples to clarify.</w:t>
      </w:r>
    </w:p>
    <w:p w14:paraId="406C5A11" w14:textId="77777777" w:rsidR="001F31E1" w:rsidRPr="001F31E1" w:rsidRDefault="001F31E1" w:rsidP="001F31E1">
      <w:pPr>
        <w:numPr>
          <w:ilvl w:val="0"/>
          <w:numId w:val="4"/>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The Robber’s Cave experiment is an important one in the area of social psychology. Tell what happened in the study and explain its significance. What implications might this study have for diversity and interaction/integration across racial, ethnic, gender, and class?</w:t>
      </w:r>
    </w:p>
    <w:p w14:paraId="17C80C67" w14:textId="77777777" w:rsidR="001F31E1" w:rsidRPr="001F31E1" w:rsidRDefault="001F31E1" w:rsidP="001F31E1">
      <w:pPr>
        <w:numPr>
          <w:ilvl w:val="0"/>
          <w:numId w:val="4"/>
        </w:numPr>
        <w:spacing w:before="100" w:beforeAutospacing="1" w:after="100" w:afterAutospacing="1" w:line="240" w:lineRule="auto"/>
        <w:ind w:left="495"/>
        <w:rPr>
          <w:rFonts w:ascii="Segoe UI" w:eastAsia="Times New Roman" w:hAnsi="Segoe UI" w:cs="Segoe UI"/>
          <w:color w:val="373A3C"/>
          <w:sz w:val="24"/>
          <w:szCs w:val="24"/>
        </w:rPr>
      </w:pPr>
      <w:r w:rsidRPr="001F31E1">
        <w:rPr>
          <w:rFonts w:ascii="Segoe UI" w:eastAsia="Times New Roman" w:hAnsi="Segoe UI" w:cs="Segoe UI"/>
          <w:color w:val="373A3C"/>
          <w:sz w:val="24"/>
          <w:szCs w:val="24"/>
        </w:rPr>
        <w:t>Discuss the relationship between stereotyping, prejudice, and discrimination. Briefly explain the origins for these types of behavior, and describe the effects of these types of behavior on identity. How do you exhibit in your own work respect for members of diverse groups and sensitivity to issues of power, privilege, and discrimination? Please give specific examples.</w:t>
      </w:r>
    </w:p>
    <w:p w14:paraId="7DE89E52" w14:textId="77777777" w:rsidR="001F31E1" w:rsidRPr="001F31E1" w:rsidRDefault="001F31E1" w:rsidP="001F31E1">
      <w:pPr>
        <w:pStyle w:val="ListParagraph"/>
        <w:spacing w:before="100" w:beforeAutospacing="1" w:after="100" w:afterAutospacing="1" w:line="240" w:lineRule="auto"/>
        <w:ind w:left="810"/>
        <w:rPr>
          <w:rFonts w:ascii="Segoe UI" w:eastAsia="Times New Roman" w:hAnsi="Segoe UI" w:cs="Segoe UI"/>
          <w:color w:val="373A3C"/>
          <w:sz w:val="24"/>
          <w:szCs w:val="24"/>
        </w:rPr>
      </w:pPr>
    </w:p>
    <w:p w14:paraId="78D1E835" w14:textId="77777777" w:rsidR="00193630" w:rsidRDefault="00193630"/>
    <w:sectPr w:rsidR="001936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A4AF8"/>
    <w:multiLevelType w:val="multilevel"/>
    <w:tmpl w:val="963C1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A5235D"/>
    <w:multiLevelType w:val="multilevel"/>
    <w:tmpl w:val="B5D65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41E5BA8"/>
    <w:multiLevelType w:val="hybridMultilevel"/>
    <w:tmpl w:val="BF1C4F3C"/>
    <w:lvl w:ilvl="0" w:tplc="105AC754">
      <w:start w:val="1"/>
      <w:numFmt w:val="upp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62BC22F7"/>
    <w:multiLevelType w:val="multilevel"/>
    <w:tmpl w:val="3E9088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E1"/>
    <w:rsid w:val="00193630"/>
    <w:rsid w:val="001F31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9C504"/>
  <w15:chartTrackingRefBased/>
  <w15:docId w15:val="{61FC063D-E100-4945-B7E6-CF3AF079C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1E1"/>
    <w:pPr>
      <w:ind w:left="720"/>
      <w:contextualSpacing/>
    </w:pPr>
  </w:style>
  <w:style w:type="character" w:styleId="Strong">
    <w:name w:val="Strong"/>
    <w:basedOn w:val="DefaultParagraphFont"/>
    <w:uiPriority w:val="22"/>
    <w:qFormat/>
    <w:rsid w:val="001F31E1"/>
    <w:rPr>
      <w:b/>
      <w:bCs/>
    </w:rPr>
  </w:style>
  <w:style w:type="paragraph" w:styleId="NormalWeb">
    <w:name w:val="Normal (Web)"/>
    <w:basedOn w:val="Normal"/>
    <w:uiPriority w:val="99"/>
    <w:semiHidden/>
    <w:unhideWhenUsed/>
    <w:rsid w:val="001F31E1"/>
    <w:pPr>
      <w:spacing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109280">
      <w:bodyDiv w:val="1"/>
      <w:marLeft w:val="0"/>
      <w:marRight w:val="0"/>
      <w:marTop w:val="0"/>
      <w:marBottom w:val="0"/>
      <w:divBdr>
        <w:top w:val="none" w:sz="0" w:space="0" w:color="auto"/>
        <w:left w:val="none" w:sz="0" w:space="0" w:color="auto"/>
        <w:bottom w:val="none" w:sz="0" w:space="0" w:color="auto"/>
        <w:right w:val="none" w:sz="0" w:space="0" w:color="auto"/>
      </w:divBdr>
      <w:divsChild>
        <w:div w:id="1617903765">
          <w:marLeft w:val="0"/>
          <w:marRight w:val="0"/>
          <w:marTop w:val="0"/>
          <w:marBottom w:val="0"/>
          <w:divBdr>
            <w:top w:val="none" w:sz="0" w:space="0" w:color="auto"/>
            <w:left w:val="none" w:sz="0" w:space="0" w:color="auto"/>
            <w:bottom w:val="none" w:sz="0" w:space="0" w:color="auto"/>
            <w:right w:val="none" w:sz="0" w:space="0" w:color="auto"/>
          </w:divBdr>
          <w:divsChild>
            <w:div w:id="1327128482">
              <w:marLeft w:val="0"/>
              <w:marRight w:val="0"/>
              <w:marTop w:val="750"/>
              <w:marBottom w:val="0"/>
              <w:divBdr>
                <w:top w:val="none" w:sz="0" w:space="0" w:color="auto"/>
                <w:left w:val="none" w:sz="0" w:space="0" w:color="auto"/>
                <w:bottom w:val="none" w:sz="0" w:space="0" w:color="auto"/>
                <w:right w:val="none" w:sz="0" w:space="0" w:color="auto"/>
              </w:divBdr>
              <w:divsChild>
                <w:div w:id="1019239669">
                  <w:marLeft w:val="-225"/>
                  <w:marRight w:val="-225"/>
                  <w:marTop w:val="0"/>
                  <w:marBottom w:val="0"/>
                  <w:divBdr>
                    <w:top w:val="none" w:sz="0" w:space="0" w:color="auto"/>
                    <w:left w:val="none" w:sz="0" w:space="0" w:color="auto"/>
                    <w:bottom w:val="none" w:sz="0" w:space="0" w:color="auto"/>
                    <w:right w:val="none" w:sz="0" w:space="0" w:color="auto"/>
                  </w:divBdr>
                  <w:divsChild>
                    <w:div w:id="1378704912">
                      <w:marLeft w:val="0"/>
                      <w:marRight w:val="0"/>
                      <w:marTop w:val="0"/>
                      <w:marBottom w:val="0"/>
                      <w:divBdr>
                        <w:top w:val="none" w:sz="0" w:space="0" w:color="auto"/>
                        <w:left w:val="none" w:sz="0" w:space="0" w:color="auto"/>
                        <w:bottom w:val="none" w:sz="0" w:space="0" w:color="auto"/>
                        <w:right w:val="none" w:sz="0" w:space="0" w:color="auto"/>
                      </w:divBdr>
                      <w:divsChild>
                        <w:div w:id="2068335086">
                          <w:marLeft w:val="0"/>
                          <w:marRight w:val="0"/>
                          <w:marTop w:val="0"/>
                          <w:marBottom w:val="0"/>
                          <w:divBdr>
                            <w:top w:val="none" w:sz="0" w:space="0" w:color="auto"/>
                            <w:left w:val="none" w:sz="0" w:space="0" w:color="auto"/>
                            <w:bottom w:val="none" w:sz="0" w:space="0" w:color="auto"/>
                            <w:right w:val="none" w:sz="0" w:space="0" w:color="auto"/>
                          </w:divBdr>
                          <w:divsChild>
                            <w:div w:id="1494754777">
                              <w:marLeft w:val="0"/>
                              <w:marRight w:val="0"/>
                              <w:marTop w:val="0"/>
                              <w:marBottom w:val="0"/>
                              <w:divBdr>
                                <w:top w:val="none" w:sz="0" w:space="0" w:color="auto"/>
                                <w:left w:val="none" w:sz="0" w:space="0" w:color="auto"/>
                                <w:bottom w:val="none" w:sz="0" w:space="0" w:color="auto"/>
                                <w:right w:val="none" w:sz="0" w:space="0" w:color="auto"/>
                              </w:divBdr>
                              <w:divsChild>
                                <w:div w:id="20938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2643199">
      <w:bodyDiv w:val="1"/>
      <w:marLeft w:val="0"/>
      <w:marRight w:val="0"/>
      <w:marTop w:val="0"/>
      <w:marBottom w:val="0"/>
      <w:divBdr>
        <w:top w:val="none" w:sz="0" w:space="0" w:color="auto"/>
        <w:left w:val="none" w:sz="0" w:space="0" w:color="auto"/>
        <w:bottom w:val="none" w:sz="0" w:space="0" w:color="auto"/>
        <w:right w:val="none" w:sz="0" w:space="0" w:color="auto"/>
      </w:divBdr>
      <w:divsChild>
        <w:div w:id="230120100">
          <w:marLeft w:val="0"/>
          <w:marRight w:val="0"/>
          <w:marTop w:val="0"/>
          <w:marBottom w:val="0"/>
          <w:divBdr>
            <w:top w:val="none" w:sz="0" w:space="0" w:color="auto"/>
            <w:left w:val="none" w:sz="0" w:space="0" w:color="auto"/>
            <w:bottom w:val="none" w:sz="0" w:space="0" w:color="auto"/>
            <w:right w:val="none" w:sz="0" w:space="0" w:color="auto"/>
          </w:divBdr>
          <w:divsChild>
            <w:div w:id="426116830">
              <w:marLeft w:val="0"/>
              <w:marRight w:val="0"/>
              <w:marTop w:val="750"/>
              <w:marBottom w:val="0"/>
              <w:divBdr>
                <w:top w:val="none" w:sz="0" w:space="0" w:color="auto"/>
                <w:left w:val="none" w:sz="0" w:space="0" w:color="auto"/>
                <w:bottom w:val="none" w:sz="0" w:space="0" w:color="auto"/>
                <w:right w:val="none" w:sz="0" w:space="0" w:color="auto"/>
              </w:divBdr>
              <w:divsChild>
                <w:div w:id="1790853629">
                  <w:marLeft w:val="-225"/>
                  <w:marRight w:val="-225"/>
                  <w:marTop w:val="0"/>
                  <w:marBottom w:val="0"/>
                  <w:divBdr>
                    <w:top w:val="none" w:sz="0" w:space="0" w:color="auto"/>
                    <w:left w:val="none" w:sz="0" w:space="0" w:color="auto"/>
                    <w:bottom w:val="none" w:sz="0" w:space="0" w:color="auto"/>
                    <w:right w:val="none" w:sz="0" w:space="0" w:color="auto"/>
                  </w:divBdr>
                  <w:divsChild>
                    <w:div w:id="1111583754">
                      <w:marLeft w:val="0"/>
                      <w:marRight w:val="0"/>
                      <w:marTop w:val="0"/>
                      <w:marBottom w:val="0"/>
                      <w:divBdr>
                        <w:top w:val="none" w:sz="0" w:space="0" w:color="auto"/>
                        <w:left w:val="none" w:sz="0" w:space="0" w:color="auto"/>
                        <w:bottom w:val="none" w:sz="0" w:space="0" w:color="auto"/>
                        <w:right w:val="none" w:sz="0" w:space="0" w:color="auto"/>
                      </w:divBdr>
                      <w:divsChild>
                        <w:div w:id="95056949">
                          <w:marLeft w:val="0"/>
                          <w:marRight w:val="0"/>
                          <w:marTop w:val="0"/>
                          <w:marBottom w:val="0"/>
                          <w:divBdr>
                            <w:top w:val="none" w:sz="0" w:space="0" w:color="auto"/>
                            <w:left w:val="none" w:sz="0" w:space="0" w:color="auto"/>
                            <w:bottom w:val="none" w:sz="0" w:space="0" w:color="auto"/>
                            <w:right w:val="none" w:sz="0" w:space="0" w:color="auto"/>
                          </w:divBdr>
                          <w:divsChild>
                            <w:div w:id="1409570065">
                              <w:marLeft w:val="0"/>
                              <w:marRight w:val="0"/>
                              <w:marTop w:val="0"/>
                              <w:marBottom w:val="0"/>
                              <w:divBdr>
                                <w:top w:val="none" w:sz="0" w:space="0" w:color="auto"/>
                                <w:left w:val="none" w:sz="0" w:space="0" w:color="auto"/>
                                <w:bottom w:val="none" w:sz="0" w:space="0" w:color="auto"/>
                                <w:right w:val="none" w:sz="0" w:space="0" w:color="auto"/>
                              </w:divBdr>
                              <w:divsChild>
                                <w:div w:id="121650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925035">
      <w:bodyDiv w:val="1"/>
      <w:marLeft w:val="0"/>
      <w:marRight w:val="0"/>
      <w:marTop w:val="0"/>
      <w:marBottom w:val="0"/>
      <w:divBdr>
        <w:top w:val="none" w:sz="0" w:space="0" w:color="auto"/>
        <w:left w:val="none" w:sz="0" w:space="0" w:color="auto"/>
        <w:bottom w:val="none" w:sz="0" w:space="0" w:color="auto"/>
        <w:right w:val="none" w:sz="0" w:space="0" w:color="auto"/>
      </w:divBdr>
      <w:divsChild>
        <w:div w:id="2034648986">
          <w:marLeft w:val="0"/>
          <w:marRight w:val="0"/>
          <w:marTop w:val="0"/>
          <w:marBottom w:val="0"/>
          <w:divBdr>
            <w:top w:val="none" w:sz="0" w:space="0" w:color="auto"/>
            <w:left w:val="none" w:sz="0" w:space="0" w:color="auto"/>
            <w:bottom w:val="none" w:sz="0" w:space="0" w:color="auto"/>
            <w:right w:val="none" w:sz="0" w:space="0" w:color="auto"/>
          </w:divBdr>
          <w:divsChild>
            <w:div w:id="1371690967">
              <w:marLeft w:val="0"/>
              <w:marRight w:val="0"/>
              <w:marTop w:val="750"/>
              <w:marBottom w:val="0"/>
              <w:divBdr>
                <w:top w:val="none" w:sz="0" w:space="0" w:color="auto"/>
                <w:left w:val="none" w:sz="0" w:space="0" w:color="auto"/>
                <w:bottom w:val="none" w:sz="0" w:space="0" w:color="auto"/>
                <w:right w:val="none" w:sz="0" w:space="0" w:color="auto"/>
              </w:divBdr>
              <w:divsChild>
                <w:div w:id="1082332741">
                  <w:marLeft w:val="-225"/>
                  <w:marRight w:val="-225"/>
                  <w:marTop w:val="0"/>
                  <w:marBottom w:val="0"/>
                  <w:divBdr>
                    <w:top w:val="none" w:sz="0" w:space="0" w:color="auto"/>
                    <w:left w:val="none" w:sz="0" w:space="0" w:color="auto"/>
                    <w:bottom w:val="none" w:sz="0" w:space="0" w:color="auto"/>
                    <w:right w:val="none" w:sz="0" w:space="0" w:color="auto"/>
                  </w:divBdr>
                  <w:divsChild>
                    <w:div w:id="2139104694">
                      <w:marLeft w:val="0"/>
                      <w:marRight w:val="0"/>
                      <w:marTop w:val="0"/>
                      <w:marBottom w:val="0"/>
                      <w:divBdr>
                        <w:top w:val="none" w:sz="0" w:space="0" w:color="auto"/>
                        <w:left w:val="none" w:sz="0" w:space="0" w:color="auto"/>
                        <w:bottom w:val="none" w:sz="0" w:space="0" w:color="auto"/>
                        <w:right w:val="none" w:sz="0" w:space="0" w:color="auto"/>
                      </w:divBdr>
                      <w:divsChild>
                        <w:div w:id="1412701546">
                          <w:marLeft w:val="0"/>
                          <w:marRight w:val="0"/>
                          <w:marTop w:val="0"/>
                          <w:marBottom w:val="0"/>
                          <w:divBdr>
                            <w:top w:val="none" w:sz="0" w:space="0" w:color="auto"/>
                            <w:left w:val="none" w:sz="0" w:space="0" w:color="auto"/>
                            <w:bottom w:val="none" w:sz="0" w:space="0" w:color="auto"/>
                            <w:right w:val="none" w:sz="0" w:space="0" w:color="auto"/>
                          </w:divBdr>
                          <w:divsChild>
                            <w:div w:id="723069333">
                              <w:marLeft w:val="0"/>
                              <w:marRight w:val="0"/>
                              <w:marTop w:val="0"/>
                              <w:marBottom w:val="0"/>
                              <w:divBdr>
                                <w:top w:val="none" w:sz="0" w:space="0" w:color="auto"/>
                                <w:left w:val="none" w:sz="0" w:space="0" w:color="auto"/>
                                <w:bottom w:val="none" w:sz="0" w:space="0" w:color="auto"/>
                                <w:right w:val="none" w:sz="0" w:space="0" w:color="auto"/>
                              </w:divBdr>
                              <w:divsChild>
                                <w:div w:id="9425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enzo lo</dc:creator>
  <cp:keywords/>
  <dc:description/>
  <cp:lastModifiedBy>enzo lo</cp:lastModifiedBy>
  <cp:revision>1</cp:revision>
  <dcterms:created xsi:type="dcterms:W3CDTF">2020-02-07T04:30:00Z</dcterms:created>
  <dcterms:modified xsi:type="dcterms:W3CDTF">2020-02-07T04:34:00Z</dcterms:modified>
</cp:coreProperties>
</file>