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D314C" w:rsidRPr="00457E84" w:rsidP="00457E84" w14:paraId="31458D5B" w14:textId="6C7E2FDE">
      <w:pPr>
        <w:spacing w:line="480" w:lineRule="auto"/>
        <w:jc w:val="center"/>
        <w:rPr>
          <w:b/>
          <w:szCs w:val="24"/>
        </w:rPr>
      </w:pPr>
      <w:r w:rsidRPr="00457E84">
        <w:rPr>
          <w:b/>
          <w:szCs w:val="24"/>
        </w:rPr>
        <w:t>Research</w:t>
      </w:r>
      <w:r w:rsidRPr="00457E84" w:rsidR="007C7E35">
        <w:rPr>
          <w:b/>
          <w:szCs w:val="24"/>
        </w:rPr>
        <w:t xml:space="preserve"> Article</w:t>
      </w:r>
      <w:r w:rsidRPr="00457E84">
        <w:rPr>
          <w:b/>
          <w:szCs w:val="24"/>
        </w:rPr>
        <w:t xml:space="preserve"> </w:t>
      </w:r>
      <w:r w:rsidRPr="00457E84" w:rsidR="007C2314">
        <w:rPr>
          <w:b/>
          <w:szCs w:val="24"/>
        </w:rPr>
        <w:t>Comparison Matrix</w:t>
      </w:r>
    </w:p>
    <w:tbl>
      <w:tblPr>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690"/>
        <w:gridCol w:w="3510"/>
        <w:gridCol w:w="3510"/>
        <w:gridCol w:w="3420"/>
      </w:tblGrid>
      <w:tr w14:paraId="31458D60" w14:textId="1E7292A3" w:rsidTr="00605002">
        <w:tblPrEx>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575"/>
        </w:trPr>
        <w:tc>
          <w:tcPr>
            <w:tcW w:w="3690" w:type="dxa"/>
            <w:shd w:val="clear" w:color="auto" w:fill="D9D9D9" w:themeFill="background1" w:themeFillShade="D9"/>
            <w:vAlign w:val="center"/>
          </w:tcPr>
          <w:p w:rsidR="007C7E35" w:rsidRPr="00457E84" w:rsidP="00457E84" w14:paraId="31458D5C" w14:textId="59334E23">
            <w:pPr>
              <w:spacing w:line="480" w:lineRule="auto"/>
              <w:jc w:val="center"/>
              <w:rPr>
                <w:b/>
                <w:szCs w:val="24"/>
              </w:rPr>
            </w:pPr>
            <w:r w:rsidRPr="00457E84">
              <w:rPr>
                <w:b/>
                <w:szCs w:val="24"/>
              </w:rPr>
              <w:t>Criteria and Defining Characteristics</w:t>
            </w:r>
          </w:p>
        </w:tc>
        <w:tc>
          <w:tcPr>
            <w:tcW w:w="3510" w:type="dxa"/>
            <w:shd w:val="clear" w:color="auto" w:fill="D9D9D9" w:themeFill="background1" w:themeFillShade="D9"/>
            <w:vAlign w:val="center"/>
          </w:tcPr>
          <w:p w:rsidR="003C5332" w:rsidRPr="00457E84" w:rsidP="00457E84" w14:paraId="10CF46CE" w14:textId="236CD82A">
            <w:pPr>
              <w:spacing w:line="480" w:lineRule="auto"/>
              <w:jc w:val="center"/>
              <w:rPr>
                <w:b/>
                <w:szCs w:val="24"/>
              </w:rPr>
            </w:pPr>
            <w:r w:rsidRPr="00457E84">
              <w:rPr>
                <w:b/>
                <w:szCs w:val="24"/>
              </w:rPr>
              <w:t>Article 1</w:t>
            </w:r>
          </w:p>
        </w:tc>
        <w:tc>
          <w:tcPr>
            <w:tcW w:w="3510" w:type="dxa"/>
            <w:shd w:val="clear" w:color="auto" w:fill="D9D9D9" w:themeFill="background1" w:themeFillShade="D9"/>
            <w:vAlign w:val="center"/>
          </w:tcPr>
          <w:p w:rsidR="003C5332" w:rsidRPr="00457E84" w:rsidP="00457E84" w14:paraId="229D26BE" w14:textId="21AD91C9">
            <w:pPr>
              <w:spacing w:line="480" w:lineRule="auto"/>
              <w:jc w:val="center"/>
              <w:rPr>
                <w:b/>
                <w:szCs w:val="24"/>
              </w:rPr>
            </w:pPr>
            <w:r w:rsidRPr="00457E84">
              <w:rPr>
                <w:b/>
                <w:szCs w:val="24"/>
              </w:rPr>
              <w:t>Article 2</w:t>
            </w:r>
          </w:p>
        </w:tc>
        <w:tc>
          <w:tcPr>
            <w:tcW w:w="3420" w:type="dxa"/>
            <w:shd w:val="clear" w:color="auto" w:fill="D9D9D9" w:themeFill="background1" w:themeFillShade="D9"/>
            <w:vAlign w:val="center"/>
          </w:tcPr>
          <w:p w:rsidR="003C5332" w:rsidRPr="00457E84" w:rsidP="00457E84" w14:paraId="2C702D9D" w14:textId="1ABE8D49">
            <w:pPr>
              <w:spacing w:line="480" w:lineRule="auto"/>
              <w:jc w:val="center"/>
              <w:rPr>
                <w:b/>
                <w:szCs w:val="24"/>
              </w:rPr>
            </w:pPr>
            <w:r w:rsidRPr="00457E84">
              <w:rPr>
                <w:b/>
                <w:szCs w:val="24"/>
              </w:rPr>
              <w:t>Article 3</w:t>
            </w:r>
          </w:p>
        </w:tc>
      </w:tr>
      <w:tr w14:paraId="39B4809A" w14:textId="77777777" w:rsidTr="00605002">
        <w:tblPrEx>
          <w:tblW w:w="0" w:type="auto"/>
          <w:tblInd w:w="-545" w:type="dxa"/>
          <w:tblLayout w:type="fixed"/>
          <w:tblLook w:val="04A0"/>
        </w:tblPrEx>
        <w:trPr>
          <w:trHeight w:val="2807"/>
        </w:trPr>
        <w:tc>
          <w:tcPr>
            <w:tcW w:w="3690" w:type="dxa"/>
          </w:tcPr>
          <w:p w:rsidR="00387196" w:rsidRPr="00457E84" w:rsidP="00457E84" w14:paraId="47B51EA9" w14:textId="00BB1469">
            <w:pPr>
              <w:spacing w:after="0" w:line="480" w:lineRule="auto"/>
              <w:rPr>
                <w:b/>
                <w:szCs w:val="24"/>
              </w:rPr>
            </w:pPr>
            <w:r w:rsidRPr="00457E84">
              <w:rPr>
                <w:b/>
                <w:szCs w:val="24"/>
              </w:rPr>
              <w:t>APA Citation and Permalink</w:t>
            </w:r>
          </w:p>
        </w:tc>
        <w:tc>
          <w:tcPr>
            <w:tcW w:w="3510" w:type="dxa"/>
          </w:tcPr>
          <w:p w:rsidR="00387196" w:rsidRPr="00457E84" w:rsidP="00457E84" w14:paraId="0A660932" w14:textId="5064A375">
            <w:pPr>
              <w:spacing w:after="0" w:line="480" w:lineRule="auto"/>
              <w:rPr>
                <w:szCs w:val="24"/>
              </w:rPr>
            </w:pPr>
            <w:r w:rsidRPr="00457E84">
              <w:rPr>
                <w:color w:val="222222"/>
                <w:szCs w:val="24"/>
                <w:shd w:val="clear" w:color="auto" w:fill="FFFFFF"/>
              </w:rPr>
              <w:t>Bhurosy, T., &amp; Jeewon, R. (2014). Overweight and obesity epidemic in developing countries: a problem with diet, physical activity, or socioeconomic status?. </w:t>
            </w:r>
            <w:r w:rsidRPr="00457E84">
              <w:rPr>
                <w:i/>
                <w:iCs/>
                <w:color w:val="222222"/>
                <w:szCs w:val="24"/>
                <w:shd w:val="clear" w:color="auto" w:fill="FFFFFF"/>
              </w:rPr>
              <w:t>The Scientific World Journal</w:t>
            </w:r>
            <w:r w:rsidRPr="00457E84">
              <w:rPr>
                <w:color w:val="222222"/>
                <w:szCs w:val="24"/>
                <w:shd w:val="clear" w:color="auto" w:fill="FFFFFF"/>
              </w:rPr>
              <w:t>, </w:t>
            </w:r>
            <w:r w:rsidRPr="00457E84">
              <w:rPr>
                <w:i/>
                <w:iCs/>
                <w:color w:val="222222"/>
                <w:szCs w:val="24"/>
                <w:shd w:val="clear" w:color="auto" w:fill="FFFFFF"/>
              </w:rPr>
              <w:t>2014</w:t>
            </w:r>
            <w:r w:rsidRPr="00457E84">
              <w:rPr>
                <w:color w:val="222222"/>
                <w:szCs w:val="24"/>
                <w:shd w:val="clear" w:color="auto" w:fill="FFFFFF"/>
              </w:rPr>
              <w:t xml:space="preserve">. </w:t>
            </w:r>
            <w:hyperlink r:id="rId7" w:history="1">
              <w:r w:rsidRPr="00457E84">
                <w:rPr>
                  <w:rStyle w:val="Hyperlink"/>
                  <w:szCs w:val="24"/>
                  <w:shd w:val="clear" w:color="auto" w:fill="FFFFFF"/>
                </w:rPr>
                <w:t>http://downloads.hindawi.com/journals/tswj/2014/964236.pdf</w:t>
              </w:r>
            </w:hyperlink>
            <w:r w:rsidRPr="00457E84">
              <w:rPr>
                <w:color w:val="222222"/>
                <w:szCs w:val="24"/>
                <w:shd w:val="clear" w:color="auto" w:fill="FFFFFF"/>
              </w:rPr>
              <w:t xml:space="preserve"> </w:t>
            </w:r>
          </w:p>
        </w:tc>
        <w:tc>
          <w:tcPr>
            <w:tcW w:w="3510" w:type="dxa"/>
          </w:tcPr>
          <w:p w:rsidR="00387196" w:rsidRPr="00457E84" w:rsidP="00457E84" w14:paraId="077B87CD" w14:textId="5C04C2BB">
            <w:pPr>
              <w:spacing w:after="0" w:line="480" w:lineRule="auto"/>
              <w:rPr>
                <w:szCs w:val="24"/>
              </w:rPr>
            </w:pPr>
            <w:r w:rsidRPr="00457E84">
              <w:rPr>
                <w:color w:val="222222"/>
                <w:szCs w:val="24"/>
                <w:shd w:val="clear" w:color="auto" w:fill="FFFFFF"/>
              </w:rPr>
              <w:t>Colquitt, J. L., Loveman, E., O'Malley, C., Azevedo, L. B., Mead, E., Al‐Khudairy, L., ... &amp; Rees, K. (2016). Diet, physical activity, and behavioural interventions for the treatment of overweight or obesity in preschool children up to the age of 6 years. </w:t>
            </w:r>
            <w:r w:rsidRPr="00457E84">
              <w:rPr>
                <w:i/>
                <w:iCs/>
                <w:color w:val="222222"/>
                <w:szCs w:val="24"/>
                <w:shd w:val="clear" w:color="auto" w:fill="FFFFFF"/>
              </w:rPr>
              <w:t>Cochrane Database of Systematic Reviews</w:t>
            </w:r>
            <w:r w:rsidRPr="00457E84">
              <w:rPr>
                <w:color w:val="222222"/>
                <w:szCs w:val="24"/>
                <w:shd w:val="clear" w:color="auto" w:fill="FFFFFF"/>
              </w:rPr>
              <w:t>, (3).</w:t>
            </w:r>
            <w:r w:rsidRPr="00457E84" w:rsidR="00A623BC">
              <w:rPr>
                <w:color w:val="222222"/>
                <w:szCs w:val="24"/>
                <w:shd w:val="clear" w:color="auto" w:fill="FFFFFF"/>
              </w:rPr>
              <w:t xml:space="preserve"> </w:t>
            </w:r>
            <w:hyperlink r:id="rId8" w:history="1">
              <w:r w:rsidRPr="00457E84" w:rsidR="00A623BC">
                <w:rPr>
                  <w:rStyle w:val="Hyperlink"/>
                  <w:szCs w:val="24"/>
                  <w:shd w:val="clear" w:color="auto" w:fill="FFFFFF"/>
                </w:rPr>
                <w:t>https://www.cochranelibrary.com/</w:t>
              </w:r>
              <w:r w:rsidRPr="00457E84" w:rsidR="00A623BC">
                <w:rPr>
                  <w:rStyle w:val="Hyperlink"/>
                  <w:szCs w:val="24"/>
                  <w:shd w:val="clear" w:color="auto" w:fill="FFFFFF"/>
                </w:rPr>
                <w:t>cdsr/doi/10.1002/14651858.CD012105/pdf/full</w:t>
              </w:r>
            </w:hyperlink>
            <w:r w:rsidRPr="00457E84" w:rsidR="00A623BC">
              <w:rPr>
                <w:color w:val="222222"/>
                <w:szCs w:val="24"/>
                <w:shd w:val="clear" w:color="auto" w:fill="FFFFFF"/>
              </w:rPr>
              <w:t xml:space="preserve"> </w:t>
            </w:r>
          </w:p>
        </w:tc>
        <w:tc>
          <w:tcPr>
            <w:tcW w:w="3420" w:type="dxa"/>
          </w:tcPr>
          <w:p w:rsidR="00387196" w:rsidRPr="00457E84" w:rsidP="00457E84" w14:paraId="291585A3" w14:textId="18227ABC">
            <w:pPr>
              <w:spacing w:after="0" w:line="480" w:lineRule="auto"/>
              <w:rPr>
                <w:szCs w:val="24"/>
              </w:rPr>
            </w:pPr>
            <w:r w:rsidRPr="00457E84">
              <w:rPr>
                <w:color w:val="222222"/>
                <w:szCs w:val="24"/>
                <w:shd w:val="clear" w:color="auto" w:fill="FFFFFF"/>
              </w:rPr>
              <w:t>Hu, Y., Bhupathiraju, S. N., Koning, L., &amp; Hu, F. B. (2014). Duration of obesity and overweight and risk of type 2 diabetes among US women. </w:t>
            </w:r>
            <w:r w:rsidRPr="00457E84">
              <w:rPr>
                <w:i/>
                <w:iCs/>
                <w:color w:val="222222"/>
                <w:szCs w:val="24"/>
                <w:shd w:val="clear" w:color="auto" w:fill="FFFFFF"/>
              </w:rPr>
              <w:t>Obesity</w:t>
            </w:r>
            <w:r w:rsidRPr="00457E84">
              <w:rPr>
                <w:color w:val="222222"/>
                <w:szCs w:val="24"/>
                <w:shd w:val="clear" w:color="auto" w:fill="FFFFFF"/>
              </w:rPr>
              <w:t>, </w:t>
            </w:r>
            <w:r w:rsidRPr="00457E84">
              <w:rPr>
                <w:i/>
                <w:iCs/>
                <w:color w:val="222222"/>
                <w:szCs w:val="24"/>
                <w:shd w:val="clear" w:color="auto" w:fill="FFFFFF"/>
              </w:rPr>
              <w:t>22</w:t>
            </w:r>
            <w:r w:rsidRPr="00457E84">
              <w:rPr>
                <w:color w:val="222222"/>
                <w:szCs w:val="24"/>
                <w:shd w:val="clear" w:color="auto" w:fill="FFFFFF"/>
              </w:rPr>
              <w:t xml:space="preserve">(10), 2267-2273. </w:t>
            </w:r>
            <w:hyperlink r:id="rId9" w:history="1">
              <w:r w:rsidRPr="00457E84">
                <w:rPr>
                  <w:rStyle w:val="Hyperlink"/>
                  <w:szCs w:val="24"/>
                  <w:shd w:val="clear" w:color="auto" w:fill="FFFFFF"/>
                </w:rPr>
                <w:t>https://onlinelibrary.wiley.com/doi/pdf/10.1002/oby.20851</w:t>
              </w:r>
            </w:hyperlink>
            <w:r w:rsidRPr="00457E84">
              <w:rPr>
                <w:color w:val="222222"/>
                <w:szCs w:val="24"/>
                <w:shd w:val="clear" w:color="auto" w:fill="FFFFFF"/>
              </w:rPr>
              <w:t xml:space="preserve"> </w:t>
            </w:r>
          </w:p>
        </w:tc>
      </w:tr>
      <w:tr w14:paraId="31458D65" w14:textId="523B90F7" w:rsidTr="00605002">
        <w:tblPrEx>
          <w:tblW w:w="0" w:type="auto"/>
          <w:tblInd w:w="-545" w:type="dxa"/>
          <w:tblLayout w:type="fixed"/>
          <w:tblLook w:val="04A0"/>
        </w:tblPrEx>
        <w:trPr>
          <w:trHeight w:val="432"/>
        </w:trPr>
        <w:tc>
          <w:tcPr>
            <w:tcW w:w="3690" w:type="dxa"/>
            <w:vAlign w:val="center"/>
          </w:tcPr>
          <w:p w:rsidR="009C1B82" w:rsidRPr="00457E84" w:rsidP="00457E84" w14:paraId="0730D27D" w14:textId="2180111F">
            <w:pPr>
              <w:spacing w:after="0" w:line="480" w:lineRule="auto"/>
              <w:rPr>
                <w:szCs w:val="24"/>
              </w:rPr>
            </w:pPr>
            <w:r w:rsidRPr="00457E84">
              <w:rPr>
                <w:b/>
                <w:szCs w:val="24"/>
              </w:rPr>
              <w:t>Abstrac</w:t>
            </w:r>
            <w:r w:rsidRPr="00457E84" w:rsidR="00FC5948">
              <w:rPr>
                <w:szCs w:val="24"/>
              </w:rPr>
              <w:t xml:space="preserve">t </w:t>
            </w:r>
          </w:p>
          <w:p w:rsidR="007C7E35" w:rsidRPr="00457E84" w:rsidP="00457E84" w14:paraId="31E05B73" w14:textId="0DCB001F">
            <w:pPr>
              <w:spacing w:after="0" w:line="480" w:lineRule="auto"/>
              <w:rPr>
                <w:szCs w:val="24"/>
              </w:rPr>
            </w:pPr>
            <w:r w:rsidRPr="00457E84">
              <w:rPr>
                <w:szCs w:val="24"/>
              </w:rPr>
              <w:t>After reading the abstract</w:t>
            </w:r>
            <w:r w:rsidRPr="00457E84" w:rsidR="00FB41E4">
              <w:rPr>
                <w:szCs w:val="24"/>
              </w:rPr>
              <w:t>,</w:t>
            </w:r>
            <w:r w:rsidRPr="00457E84">
              <w:rPr>
                <w:szCs w:val="24"/>
              </w:rPr>
              <w:t xml:space="preserve"> what do you expect to learn from the article?</w:t>
            </w:r>
          </w:p>
          <w:p w:rsidR="007C7E35" w:rsidRPr="00457E84" w:rsidP="00457E84" w14:paraId="07212243" w14:textId="77777777">
            <w:pPr>
              <w:spacing w:after="0" w:line="480" w:lineRule="auto"/>
              <w:rPr>
                <w:szCs w:val="24"/>
              </w:rPr>
            </w:pPr>
          </w:p>
          <w:p w:rsidR="007C7E35" w:rsidRPr="00457E84" w:rsidP="00457E84" w14:paraId="31458D61" w14:textId="628A71F4">
            <w:pPr>
              <w:spacing w:after="0" w:line="480" w:lineRule="auto"/>
              <w:rPr>
                <w:szCs w:val="24"/>
              </w:rPr>
            </w:pPr>
          </w:p>
        </w:tc>
        <w:tc>
          <w:tcPr>
            <w:tcW w:w="3510" w:type="dxa"/>
          </w:tcPr>
          <w:p w:rsidR="007C7E35" w:rsidRPr="00457E84" w:rsidP="00616BA3" w14:paraId="4A2DC773" w14:textId="282C9EFD">
            <w:pPr>
              <w:spacing w:after="0" w:line="480" w:lineRule="auto"/>
              <w:rPr>
                <w:szCs w:val="24"/>
              </w:rPr>
            </w:pPr>
            <w:r w:rsidRPr="00457E84">
              <w:rPr>
                <w:szCs w:val="24"/>
              </w:rPr>
              <w:t xml:space="preserve">The comparison of the trends in mean body mass index (BMI) from regions categorized by World Health Organization for the past two decades. Secondly to know </w:t>
            </w:r>
            <w:r w:rsidR="004C4FBE">
              <w:rPr>
                <w:szCs w:val="24"/>
              </w:rPr>
              <w:t>how</w:t>
            </w:r>
            <w:r w:rsidRPr="00457E84">
              <w:rPr>
                <w:szCs w:val="24"/>
              </w:rPr>
              <w:t xml:space="preserve"> the effect of the differences in socioeconomic factors causes disparity in the level of physical activity and obesity in developing countries. </w:t>
            </w:r>
          </w:p>
        </w:tc>
        <w:tc>
          <w:tcPr>
            <w:tcW w:w="3510" w:type="dxa"/>
          </w:tcPr>
          <w:p w:rsidR="007C7E35" w:rsidRPr="00457E84" w:rsidP="00457E84" w14:paraId="5A28248A" w14:textId="20C6122A">
            <w:pPr>
              <w:spacing w:after="0" w:line="480" w:lineRule="auto"/>
              <w:rPr>
                <w:szCs w:val="24"/>
              </w:rPr>
            </w:pPr>
            <w:r w:rsidRPr="00457E84">
              <w:rPr>
                <w:szCs w:val="24"/>
              </w:rPr>
              <w:t>To evaluate the effects of behavioral, diet and physical act</w:t>
            </w:r>
            <w:r w:rsidR="00616BA3">
              <w:rPr>
                <w:szCs w:val="24"/>
              </w:rPr>
              <w:t>ivity interventions to treat</w:t>
            </w:r>
            <w:r w:rsidRPr="00457E84">
              <w:rPr>
                <w:szCs w:val="24"/>
              </w:rPr>
              <w:t xml:space="preserve"> obesity and overweight in pre-school children. Child obesity and overweight is a global concern and can spark both short-term and long-term health problems. </w:t>
            </w:r>
          </w:p>
        </w:tc>
        <w:tc>
          <w:tcPr>
            <w:tcW w:w="3420" w:type="dxa"/>
          </w:tcPr>
          <w:p w:rsidR="007C7E35" w:rsidRPr="00457E84" w:rsidP="00457E84" w14:paraId="52352F97" w14:textId="3348CCA2">
            <w:pPr>
              <w:spacing w:after="0" w:line="480" w:lineRule="auto"/>
              <w:rPr>
                <w:szCs w:val="24"/>
              </w:rPr>
            </w:pPr>
            <w:r w:rsidRPr="00457E84">
              <w:rPr>
                <w:szCs w:val="24"/>
              </w:rPr>
              <w:t xml:space="preserve">To explore how the duration of adiposity is associated with danger of type 2 diabetes among women in the United States of America. </w:t>
            </w:r>
          </w:p>
        </w:tc>
      </w:tr>
      <w:tr w14:paraId="31458D6A" w14:textId="3D33A4ED" w:rsidTr="00605002">
        <w:tblPrEx>
          <w:tblW w:w="0" w:type="auto"/>
          <w:tblInd w:w="-545" w:type="dxa"/>
          <w:tblLayout w:type="fixed"/>
          <w:tblLook w:val="04A0"/>
        </w:tblPrEx>
        <w:trPr>
          <w:trHeight w:val="4013"/>
        </w:trPr>
        <w:tc>
          <w:tcPr>
            <w:tcW w:w="3690" w:type="dxa"/>
            <w:vAlign w:val="center"/>
          </w:tcPr>
          <w:p w:rsidR="007C7E35" w:rsidRPr="00457E84" w:rsidP="00457E84" w14:paraId="74427AA0" w14:textId="6C775CB9">
            <w:pPr>
              <w:spacing w:after="0" w:line="480" w:lineRule="auto"/>
              <w:rPr>
                <w:b/>
                <w:szCs w:val="24"/>
              </w:rPr>
            </w:pPr>
            <w:r w:rsidRPr="00457E84">
              <w:rPr>
                <w:b/>
                <w:szCs w:val="24"/>
              </w:rPr>
              <w:t>Introduction: Summarize the following in paragraph form.</w:t>
            </w:r>
          </w:p>
          <w:p w:rsidR="007C7E35" w:rsidRPr="00457E84" w:rsidP="00457E84" w14:paraId="665C6087" w14:textId="063BD46F">
            <w:pPr>
              <w:pStyle w:val="ListParagraph"/>
              <w:numPr>
                <w:ilvl w:val="0"/>
                <w:numId w:val="1"/>
              </w:numPr>
              <w:spacing w:after="0" w:line="480" w:lineRule="auto"/>
              <w:rPr>
                <w:szCs w:val="24"/>
              </w:rPr>
            </w:pPr>
            <w:r w:rsidRPr="00457E84">
              <w:rPr>
                <w:szCs w:val="24"/>
              </w:rPr>
              <w:t>What is the purpose of the study?</w:t>
            </w:r>
          </w:p>
          <w:p w:rsidR="007C7E35" w:rsidRPr="00457E84" w:rsidP="00457E84" w14:paraId="03C37A03" w14:textId="77777777">
            <w:pPr>
              <w:pStyle w:val="ListParagraph"/>
              <w:numPr>
                <w:ilvl w:val="0"/>
                <w:numId w:val="1"/>
              </w:numPr>
              <w:spacing w:after="0" w:line="480" w:lineRule="auto"/>
              <w:rPr>
                <w:szCs w:val="24"/>
              </w:rPr>
            </w:pPr>
            <w:r w:rsidRPr="00457E84">
              <w:rPr>
                <w:szCs w:val="24"/>
              </w:rPr>
              <w:t>What is the scope of the study?</w:t>
            </w:r>
          </w:p>
          <w:p w:rsidR="007C7E35" w:rsidRPr="00457E84" w:rsidP="00457E84" w14:paraId="2B936173" w14:textId="06F208C7">
            <w:pPr>
              <w:pStyle w:val="ListParagraph"/>
              <w:numPr>
                <w:ilvl w:val="0"/>
                <w:numId w:val="1"/>
              </w:numPr>
              <w:spacing w:after="0" w:line="480" w:lineRule="auto"/>
              <w:rPr>
                <w:szCs w:val="24"/>
              </w:rPr>
            </w:pPr>
            <w:r w:rsidRPr="00457E84">
              <w:rPr>
                <w:szCs w:val="24"/>
              </w:rPr>
              <w:t>What is the rational</w:t>
            </w:r>
            <w:r w:rsidRPr="00457E84" w:rsidR="00D664F6">
              <w:rPr>
                <w:szCs w:val="24"/>
              </w:rPr>
              <w:t>e</w:t>
            </w:r>
            <w:r w:rsidRPr="00457E84">
              <w:rPr>
                <w:szCs w:val="24"/>
              </w:rPr>
              <w:t xml:space="preserve"> for the study?</w:t>
            </w:r>
          </w:p>
          <w:p w:rsidR="007C7E35" w:rsidRPr="00457E84" w:rsidP="00457E84" w14:paraId="4BB040AE" w14:textId="11BC5A7E">
            <w:pPr>
              <w:pStyle w:val="ListParagraph"/>
              <w:numPr>
                <w:ilvl w:val="0"/>
                <w:numId w:val="1"/>
              </w:numPr>
              <w:spacing w:after="0" w:line="480" w:lineRule="auto"/>
              <w:rPr>
                <w:szCs w:val="24"/>
              </w:rPr>
            </w:pPr>
            <w:r w:rsidRPr="00457E84">
              <w:rPr>
                <w:szCs w:val="24"/>
              </w:rPr>
              <w:t>What is the hypothesis or research question?</w:t>
            </w:r>
          </w:p>
          <w:p w:rsidR="007C7E35" w:rsidRPr="00457E84" w:rsidP="00457E84" w14:paraId="0D0B9180" w14:textId="75D5251C">
            <w:pPr>
              <w:pStyle w:val="ListParagraph"/>
              <w:numPr>
                <w:ilvl w:val="0"/>
                <w:numId w:val="1"/>
              </w:numPr>
              <w:spacing w:after="0" w:line="480" w:lineRule="auto"/>
              <w:rPr>
                <w:szCs w:val="24"/>
              </w:rPr>
            </w:pPr>
            <w:r w:rsidRPr="00457E84">
              <w:rPr>
                <w:szCs w:val="24"/>
              </w:rPr>
              <w:t>What key concepts and terms are noted?</w:t>
            </w:r>
          </w:p>
          <w:p w:rsidR="007C7E35" w:rsidRPr="00457E84" w:rsidP="00457E84" w14:paraId="31458D66" w14:textId="0AFC33F2">
            <w:pPr>
              <w:pStyle w:val="ListParagraph"/>
              <w:numPr>
                <w:ilvl w:val="0"/>
                <w:numId w:val="1"/>
              </w:numPr>
              <w:spacing w:after="120" w:line="480" w:lineRule="auto"/>
              <w:contextualSpacing w:val="0"/>
              <w:rPr>
                <w:szCs w:val="24"/>
              </w:rPr>
            </w:pPr>
            <w:r w:rsidRPr="00457E84">
              <w:rPr>
                <w:szCs w:val="24"/>
              </w:rPr>
              <w:t>Is a review of the literature provided?</w:t>
            </w:r>
          </w:p>
        </w:tc>
        <w:tc>
          <w:tcPr>
            <w:tcW w:w="3510" w:type="dxa"/>
          </w:tcPr>
          <w:p w:rsidR="007C7E35" w:rsidRPr="00457E84" w:rsidP="00616BA3" w14:paraId="20A92A44" w14:textId="16D2552A">
            <w:pPr>
              <w:spacing w:after="0" w:line="480" w:lineRule="auto"/>
              <w:rPr>
                <w:szCs w:val="24"/>
              </w:rPr>
            </w:pPr>
            <w:r>
              <w:rPr>
                <w:szCs w:val="24"/>
              </w:rPr>
              <w:t>The aim of this</w:t>
            </w:r>
            <w:r w:rsidRPr="00457E84" w:rsidR="007675A9">
              <w:rPr>
                <w:szCs w:val="24"/>
              </w:rPr>
              <w:t xml:space="preserve"> study was to assess effect of body mass index on obesity. </w:t>
            </w:r>
            <w:r w:rsidRPr="00457E84" w:rsidR="006D055D">
              <w:rPr>
                <w:szCs w:val="24"/>
              </w:rPr>
              <w:t xml:space="preserve">Additionally, the study looked into the role of organizations, educational facilities and the media in addressing </w:t>
            </w:r>
            <w:r w:rsidRPr="00457E84" w:rsidR="00457E84">
              <w:rPr>
                <w:szCs w:val="24"/>
              </w:rPr>
              <w:t>the</w:t>
            </w:r>
            <w:r w:rsidRPr="00457E84" w:rsidR="006D055D">
              <w:rPr>
                <w:szCs w:val="24"/>
              </w:rPr>
              <w:t xml:space="preserve"> issues related to mitigating obese. The scope of the study state that obesity is an issue of </w:t>
            </w:r>
            <w:r w:rsidRPr="00457E84" w:rsidR="00457E84">
              <w:rPr>
                <w:szCs w:val="24"/>
              </w:rPr>
              <w:t>global</w:t>
            </w:r>
            <w:r w:rsidRPr="00457E84" w:rsidR="006D055D">
              <w:rPr>
                <w:szCs w:val="24"/>
              </w:rPr>
              <w:t xml:space="preserve"> concerns as it is sharply rising for the past two </w:t>
            </w:r>
            <w:r w:rsidRPr="00457E84" w:rsidR="00457E84">
              <w:rPr>
                <w:szCs w:val="24"/>
              </w:rPr>
              <w:t>decades</w:t>
            </w:r>
            <w:r w:rsidRPr="00457E84" w:rsidR="006D055D">
              <w:rPr>
                <w:szCs w:val="24"/>
              </w:rPr>
              <w:t xml:space="preserve">. The rationale for the study is that there is a big difference in body mass index between </w:t>
            </w:r>
            <w:r w:rsidRPr="00457E84" w:rsidR="00457E84">
              <w:rPr>
                <w:szCs w:val="24"/>
              </w:rPr>
              <w:t>women</w:t>
            </w:r>
            <w:r w:rsidRPr="00457E84" w:rsidR="006D055D">
              <w:rPr>
                <w:szCs w:val="24"/>
              </w:rPr>
              <w:t xml:space="preserve"> and men. Women have a higher body mass </w:t>
            </w:r>
            <w:r w:rsidRPr="00457E84" w:rsidR="006D055D">
              <w:rPr>
                <w:szCs w:val="24"/>
              </w:rPr>
              <w:t>index than men. The key terms noted are obesity and overweight. The study described overweight as having a body mass index of 25 or more which leads to pre-obesity conditions</w:t>
            </w:r>
            <w:r w:rsidRPr="00457E84" w:rsidR="007632ED">
              <w:rPr>
                <w:szCs w:val="24"/>
              </w:rPr>
              <w:t xml:space="preserve">. On the other </w:t>
            </w:r>
            <w:r w:rsidRPr="00457E84" w:rsidR="00457E84">
              <w:rPr>
                <w:szCs w:val="24"/>
              </w:rPr>
              <w:t>hand,</w:t>
            </w:r>
            <w:r w:rsidRPr="00457E84" w:rsidR="007632ED">
              <w:rPr>
                <w:szCs w:val="24"/>
              </w:rPr>
              <w:t xml:space="preserve"> the research defined obesity as </w:t>
            </w:r>
            <w:r w:rsidRPr="00457E84" w:rsidR="002E2494">
              <w:rPr>
                <w:szCs w:val="24"/>
              </w:rPr>
              <w:t xml:space="preserve">a medical condition due to an individual carrying excessive body fat which can affect their health. High body index is equivalent to obesity. The study did not present a literature review to back up is findings. </w:t>
            </w:r>
          </w:p>
        </w:tc>
        <w:tc>
          <w:tcPr>
            <w:tcW w:w="3510" w:type="dxa"/>
          </w:tcPr>
          <w:p w:rsidR="007C7E35" w:rsidRPr="00457E84" w:rsidP="00457E84" w14:paraId="0381EC85" w14:textId="68C320E1">
            <w:pPr>
              <w:spacing w:after="0" w:line="480" w:lineRule="auto"/>
              <w:rPr>
                <w:szCs w:val="24"/>
              </w:rPr>
            </w:pPr>
            <w:r w:rsidRPr="00457E84">
              <w:rPr>
                <w:szCs w:val="24"/>
              </w:rPr>
              <w:t xml:space="preserve">The study aimed to examine the effectiveness of physical activity, diet and behavioral measures for treating overweight or obesity in preschool children aged 6 years. The scope of the study is that more children are being affected by overweight and obese across the world. </w:t>
            </w:r>
            <w:r w:rsidRPr="00457E84" w:rsidR="00834B0C">
              <w:rPr>
                <w:szCs w:val="24"/>
              </w:rPr>
              <w:t xml:space="preserve">The rationale of the study holds that lifestyle education is key to minimizing the </w:t>
            </w:r>
            <w:r w:rsidRPr="00457E84" w:rsidR="00457E84">
              <w:rPr>
                <w:szCs w:val="24"/>
              </w:rPr>
              <w:t>prevalence</w:t>
            </w:r>
            <w:r w:rsidRPr="00457E84" w:rsidR="00834B0C">
              <w:rPr>
                <w:szCs w:val="24"/>
              </w:rPr>
              <w:t xml:space="preserve"> of overweight and obesity in </w:t>
            </w:r>
            <w:r w:rsidRPr="00457E84" w:rsidR="00457E84">
              <w:rPr>
                <w:szCs w:val="24"/>
              </w:rPr>
              <w:t>preschool</w:t>
            </w:r>
            <w:r w:rsidRPr="00457E84" w:rsidR="00834B0C">
              <w:rPr>
                <w:szCs w:val="24"/>
              </w:rPr>
              <w:t xml:space="preserve"> children between ages 0 to 6 years. The research question is how effective are behavioral, diet and physical </w:t>
            </w:r>
            <w:r w:rsidRPr="00457E84" w:rsidR="00834B0C">
              <w:rPr>
                <w:szCs w:val="24"/>
              </w:rPr>
              <w:t xml:space="preserve">activity </w:t>
            </w:r>
            <w:r w:rsidRPr="00457E84" w:rsidR="00457E84">
              <w:rPr>
                <w:szCs w:val="24"/>
              </w:rPr>
              <w:t>interventions</w:t>
            </w:r>
            <w:r w:rsidRPr="00457E84" w:rsidR="00834B0C">
              <w:rPr>
                <w:szCs w:val="24"/>
              </w:rPr>
              <w:t xml:space="preserve"> in cutting down the weight of overweight and obese children in preschool?</w:t>
            </w:r>
          </w:p>
          <w:p w:rsidR="00834B0C" w:rsidRPr="00457E84" w:rsidP="00457E84" w14:paraId="66612BE3" w14:textId="3A66DA41">
            <w:pPr>
              <w:spacing w:after="0" w:line="480" w:lineRule="auto"/>
              <w:rPr>
                <w:szCs w:val="24"/>
              </w:rPr>
            </w:pPr>
            <w:r w:rsidRPr="00457E84">
              <w:rPr>
                <w:szCs w:val="24"/>
              </w:rPr>
              <w:t>The key concept of the study is that there is a correlation between diet, physical activity and behavioral interventions in managing weight of preschool children from 0 to 6 years. The study has a robust literature review comprised of great scholars concerning the issue of lifestyle education, weight loss and necessary interventions. 
</w:t>
            </w:r>
          </w:p>
        </w:tc>
        <w:tc>
          <w:tcPr>
            <w:tcW w:w="3420" w:type="dxa"/>
          </w:tcPr>
          <w:p w:rsidR="007C7E35" w:rsidRPr="00457E84" w:rsidP="00457E84" w14:paraId="014AF7DC" w14:textId="21C8A932">
            <w:pPr>
              <w:spacing w:after="0" w:line="480" w:lineRule="auto"/>
              <w:rPr>
                <w:szCs w:val="24"/>
              </w:rPr>
            </w:pPr>
            <w:r w:rsidRPr="00457E84">
              <w:rPr>
                <w:szCs w:val="24"/>
              </w:rPr>
              <w:t xml:space="preserve">The study aims at examining the duration of adiposity and risk 2 diabetes </w:t>
            </w:r>
            <w:r w:rsidRPr="00457E84" w:rsidR="007B3045">
              <w:rPr>
                <w:szCs w:val="24"/>
              </w:rPr>
              <w:t>and their association</w:t>
            </w:r>
            <w:r w:rsidRPr="00457E84">
              <w:rPr>
                <w:szCs w:val="24"/>
              </w:rPr>
              <w:t xml:space="preserve"> with each other. The scope of the study was to analyze the prevalence of overweight and obesity in the U.S. using nationally demonstrated survey.  </w:t>
            </w:r>
            <w:r w:rsidRPr="00457E84" w:rsidR="007B3045">
              <w:rPr>
                <w:szCs w:val="24"/>
              </w:rPr>
              <w:t>The rationale of the study is that about 35% of American men and women were found to be obsessed between 2009 and 2010</w:t>
            </w:r>
            <w:r w:rsidR="00F838C7">
              <w:rPr>
                <w:szCs w:val="24"/>
              </w:rPr>
              <w:t>. I</w:t>
            </w:r>
            <w:r w:rsidRPr="00457E84" w:rsidR="007B3045">
              <w:rPr>
                <w:szCs w:val="24"/>
              </w:rPr>
              <w:t xml:space="preserve">f no appropriate control measures are put in place, the </w:t>
            </w:r>
            <w:r w:rsidRPr="00457E84" w:rsidR="001B5DF2">
              <w:rPr>
                <w:szCs w:val="24"/>
              </w:rPr>
              <w:t xml:space="preserve">trend is expected to grow and by 2030, nearly 86% of adults in the U.S. </w:t>
            </w:r>
            <w:r w:rsidRPr="00457E84" w:rsidR="001B5DF2">
              <w:rPr>
                <w:szCs w:val="24"/>
              </w:rPr>
              <w:t xml:space="preserve">will be obese or overweight. The hypothesis of the study was to </w:t>
            </w:r>
            <w:r w:rsidRPr="00457E84" w:rsidR="00A036E1">
              <w:rPr>
                <w:szCs w:val="24"/>
              </w:rPr>
              <w:t xml:space="preserve">assess whether overweight and obesity are independent risk factors for type two diabetes. </w:t>
            </w:r>
            <w:r w:rsidRPr="00457E84" w:rsidR="008F5D55">
              <w:rPr>
                <w:szCs w:val="24"/>
              </w:rPr>
              <w:t xml:space="preserve">The concept of the study is overweight and relation to type 2 diabetes. The key term used in the research is body mass index which is obtained from one’s body weight and height. A review of literature is omitted in the study. </w:t>
            </w:r>
          </w:p>
        </w:tc>
      </w:tr>
      <w:tr w14:paraId="31458D88" w14:textId="245C4BFA" w:rsidTr="00605002">
        <w:tblPrEx>
          <w:tblW w:w="0" w:type="auto"/>
          <w:tblInd w:w="-545" w:type="dxa"/>
          <w:tblLayout w:type="fixed"/>
          <w:tblLook w:val="04A0"/>
        </w:tblPrEx>
        <w:trPr>
          <w:trHeight w:val="2222"/>
        </w:trPr>
        <w:tc>
          <w:tcPr>
            <w:tcW w:w="3690" w:type="dxa"/>
            <w:vAlign w:val="center"/>
          </w:tcPr>
          <w:p w:rsidR="007C7E35" w:rsidRPr="00457E84" w:rsidP="00457E84" w14:paraId="263687C3" w14:textId="6D6C0812">
            <w:pPr>
              <w:spacing w:after="0" w:line="480" w:lineRule="auto"/>
              <w:rPr>
                <w:b/>
                <w:szCs w:val="24"/>
              </w:rPr>
            </w:pPr>
            <w:r w:rsidRPr="00457E84">
              <w:rPr>
                <w:b/>
                <w:szCs w:val="24"/>
              </w:rPr>
              <w:t>Methods: Summarize the following in paragraph form.</w:t>
            </w:r>
          </w:p>
          <w:p w:rsidR="007C7E35" w:rsidRPr="00457E84" w:rsidP="00457E84" w14:paraId="54366FEA" w14:textId="774DE422">
            <w:pPr>
              <w:pStyle w:val="ListParagraph"/>
              <w:numPr>
                <w:ilvl w:val="0"/>
                <w:numId w:val="3"/>
              </w:numPr>
              <w:spacing w:after="0" w:line="480" w:lineRule="auto"/>
              <w:rPr>
                <w:szCs w:val="24"/>
              </w:rPr>
            </w:pPr>
            <w:r w:rsidRPr="00457E84">
              <w:rPr>
                <w:szCs w:val="24"/>
              </w:rPr>
              <w:t>What is the population being sampled?</w:t>
            </w:r>
          </w:p>
          <w:p w:rsidR="007C7E35" w:rsidRPr="00457E84" w:rsidP="00457E84" w14:paraId="0235E956" w14:textId="77777777">
            <w:pPr>
              <w:pStyle w:val="ListParagraph"/>
              <w:numPr>
                <w:ilvl w:val="0"/>
                <w:numId w:val="3"/>
              </w:numPr>
              <w:spacing w:after="0" w:line="480" w:lineRule="auto"/>
              <w:rPr>
                <w:szCs w:val="24"/>
              </w:rPr>
            </w:pPr>
            <w:r w:rsidRPr="00457E84">
              <w:rPr>
                <w:szCs w:val="24"/>
              </w:rPr>
              <w:t>What data collection procedure is presented?</w:t>
            </w:r>
          </w:p>
          <w:p w:rsidR="007C7E35" w:rsidRPr="00457E84" w:rsidP="00457E84" w14:paraId="1B67D77E" w14:textId="419840D8">
            <w:pPr>
              <w:pStyle w:val="ListParagraph"/>
              <w:numPr>
                <w:ilvl w:val="0"/>
                <w:numId w:val="3"/>
              </w:numPr>
              <w:spacing w:after="0" w:line="480" w:lineRule="auto"/>
              <w:rPr>
                <w:szCs w:val="24"/>
              </w:rPr>
            </w:pPr>
            <w:r w:rsidRPr="00457E84">
              <w:rPr>
                <w:szCs w:val="24"/>
              </w:rPr>
              <w:t>What other procedures are described?</w:t>
            </w:r>
          </w:p>
          <w:p w:rsidR="007C7E35" w:rsidRPr="00457E84" w:rsidP="00457E84" w14:paraId="31458D84" w14:textId="77777777">
            <w:pPr>
              <w:spacing w:after="0" w:line="480" w:lineRule="auto"/>
              <w:rPr>
                <w:szCs w:val="24"/>
              </w:rPr>
            </w:pPr>
          </w:p>
        </w:tc>
        <w:tc>
          <w:tcPr>
            <w:tcW w:w="3510" w:type="dxa"/>
          </w:tcPr>
          <w:p w:rsidR="007C7E35" w:rsidRPr="00457E84" w:rsidP="00457E84" w14:paraId="54B0FFA6" w14:textId="2C4D1804">
            <w:pPr>
              <w:spacing w:after="0" w:line="480" w:lineRule="auto"/>
              <w:rPr>
                <w:szCs w:val="24"/>
              </w:rPr>
            </w:pPr>
            <w:r>
              <w:rPr>
                <w:szCs w:val="24"/>
              </w:rPr>
              <w:t xml:space="preserve">Both men and women across the world were used as sample for assessing the actual body mass index. Quantitative procedure was used to collect data from secondary sources. Other than quantitative methods no other approach was used in collecting data in the study. </w:t>
            </w:r>
          </w:p>
        </w:tc>
        <w:tc>
          <w:tcPr>
            <w:tcW w:w="3510" w:type="dxa"/>
          </w:tcPr>
          <w:p w:rsidR="007C7E35" w:rsidRPr="00457E84" w:rsidP="00457E84" w14:paraId="3C89CEAC" w14:textId="48AEA901">
            <w:pPr>
              <w:spacing w:after="0" w:line="480" w:lineRule="auto"/>
              <w:rPr>
                <w:szCs w:val="24"/>
              </w:rPr>
            </w:pPr>
            <w:r w:rsidRPr="00457E84">
              <w:rPr>
                <w:szCs w:val="24"/>
              </w:rPr>
              <w:t xml:space="preserve">The study included overweight or obese children between 0 to 6 </w:t>
            </w:r>
            <w:r w:rsidRPr="00457E84" w:rsidR="00457E84">
              <w:rPr>
                <w:szCs w:val="24"/>
              </w:rPr>
              <w:t>years</w:t>
            </w:r>
            <w:r w:rsidRPr="00457E84">
              <w:rPr>
                <w:szCs w:val="24"/>
              </w:rPr>
              <w:t xml:space="preserve"> at the beginning of the intervention. The study used an electronic procedure to search for data from different databases. Only one procedure was used in the study.   
</w:t>
            </w:r>
          </w:p>
        </w:tc>
        <w:tc>
          <w:tcPr>
            <w:tcW w:w="3420" w:type="dxa"/>
          </w:tcPr>
          <w:p w:rsidR="007C7E35" w:rsidRPr="00457E84" w:rsidP="00457E84" w14:paraId="03DB6A59" w14:textId="57E7C89A">
            <w:pPr>
              <w:spacing w:after="0" w:line="480" w:lineRule="auto"/>
              <w:rPr>
                <w:szCs w:val="24"/>
              </w:rPr>
            </w:pPr>
            <w:r w:rsidRPr="00457E84">
              <w:rPr>
                <w:szCs w:val="24"/>
              </w:rPr>
              <w:t>The study sampled U.S. overweight women</w:t>
            </w:r>
            <w:r w:rsidRPr="00457E84" w:rsidR="00602EA9">
              <w:rPr>
                <w:szCs w:val="24"/>
              </w:rPr>
              <w:t xml:space="preserve">. </w:t>
            </w:r>
            <w:r w:rsidRPr="00457E84" w:rsidR="00F838C7">
              <w:rPr>
                <w:szCs w:val="24"/>
              </w:rPr>
              <w:t>Qua</w:t>
            </w:r>
            <w:r w:rsidR="00F838C7">
              <w:rPr>
                <w:szCs w:val="24"/>
              </w:rPr>
              <w:t>n</w:t>
            </w:r>
            <w:r w:rsidRPr="00457E84" w:rsidR="00F838C7">
              <w:rPr>
                <w:szCs w:val="24"/>
              </w:rPr>
              <w:t>t</w:t>
            </w:r>
            <w:r w:rsidR="00F838C7">
              <w:rPr>
                <w:szCs w:val="24"/>
              </w:rPr>
              <w:t>it</w:t>
            </w:r>
            <w:r w:rsidRPr="00457E84" w:rsidR="00F838C7">
              <w:rPr>
                <w:szCs w:val="24"/>
              </w:rPr>
              <w:t>ative</w:t>
            </w:r>
            <w:r w:rsidRPr="00457E84" w:rsidR="00602EA9">
              <w:rPr>
                <w:szCs w:val="24"/>
              </w:rPr>
              <w:t xml:space="preserve"> procedure is presented as a data collection technique. </w:t>
            </w:r>
            <w:r w:rsidRPr="00457E84" w:rsidR="00774AA6">
              <w:rPr>
                <w:szCs w:val="24"/>
              </w:rPr>
              <w:t xml:space="preserve">There is no additional procedure described in the study. </w:t>
            </w:r>
          </w:p>
        </w:tc>
      </w:tr>
      <w:tr w14:paraId="31458D97" w14:textId="49823B9F" w:rsidTr="00605002">
        <w:tblPrEx>
          <w:tblW w:w="0" w:type="auto"/>
          <w:tblInd w:w="-545" w:type="dxa"/>
          <w:tblLayout w:type="fixed"/>
          <w:tblLook w:val="04A0"/>
        </w:tblPrEx>
        <w:trPr>
          <w:trHeight w:val="432"/>
        </w:trPr>
        <w:tc>
          <w:tcPr>
            <w:tcW w:w="3690" w:type="dxa"/>
            <w:vAlign w:val="center"/>
          </w:tcPr>
          <w:p w:rsidR="007C7E35" w:rsidRPr="00457E84" w:rsidP="00457E84" w14:paraId="63BC0E1E" w14:textId="4D23116D">
            <w:pPr>
              <w:spacing w:after="0" w:line="480" w:lineRule="auto"/>
              <w:rPr>
                <w:b/>
                <w:szCs w:val="24"/>
              </w:rPr>
            </w:pPr>
            <w:r w:rsidRPr="00457E84">
              <w:rPr>
                <w:b/>
                <w:szCs w:val="24"/>
              </w:rPr>
              <w:t>Results: Summarize the following in paragraph form.</w:t>
            </w:r>
          </w:p>
          <w:p w:rsidR="007C7E35" w:rsidRPr="00457E84" w:rsidP="00457E84" w14:paraId="6658D6F1" w14:textId="77777777">
            <w:pPr>
              <w:pStyle w:val="ListParagraph"/>
              <w:numPr>
                <w:ilvl w:val="0"/>
                <w:numId w:val="4"/>
              </w:numPr>
              <w:spacing w:after="0" w:line="480" w:lineRule="auto"/>
              <w:rPr>
                <w:szCs w:val="24"/>
              </w:rPr>
            </w:pPr>
            <w:r w:rsidRPr="00457E84">
              <w:rPr>
                <w:szCs w:val="24"/>
              </w:rPr>
              <w:t>What are the given findings?</w:t>
            </w:r>
          </w:p>
          <w:p w:rsidR="007C7E35" w:rsidRPr="00457E84" w:rsidP="00457E84" w14:paraId="61CA691D" w14:textId="65B97C12">
            <w:pPr>
              <w:pStyle w:val="ListParagraph"/>
              <w:numPr>
                <w:ilvl w:val="0"/>
                <w:numId w:val="4"/>
              </w:numPr>
              <w:spacing w:after="0" w:line="480" w:lineRule="auto"/>
              <w:rPr>
                <w:szCs w:val="24"/>
              </w:rPr>
            </w:pPr>
            <w:r w:rsidRPr="00457E84">
              <w:rPr>
                <w:szCs w:val="24"/>
              </w:rPr>
              <w:t xml:space="preserve">How </w:t>
            </w:r>
            <w:r w:rsidRPr="00457E84" w:rsidR="004C6DBD">
              <w:rPr>
                <w:szCs w:val="24"/>
              </w:rPr>
              <w:t xml:space="preserve">were </w:t>
            </w:r>
            <w:r w:rsidRPr="00457E84">
              <w:rPr>
                <w:szCs w:val="24"/>
              </w:rPr>
              <w:t>data collected?</w:t>
            </w:r>
          </w:p>
          <w:p w:rsidR="007C7E35" w:rsidRPr="00457E84" w:rsidP="00457E84" w14:paraId="68D1A13A" w14:textId="77777777">
            <w:pPr>
              <w:pStyle w:val="ListParagraph"/>
              <w:numPr>
                <w:ilvl w:val="0"/>
                <w:numId w:val="4"/>
              </w:numPr>
              <w:spacing w:after="0" w:line="480" w:lineRule="auto"/>
              <w:rPr>
                <w:szCs w:val="24"/>
              </w:rPr>
            </w:pPr>
            <w:r w:rsidRPr="00457E84">
              <w:rPr>
                <w:szCs w:val="24"/>
              </w:rPr>
              <w:t>Are the findings supported by graphs and charts?</w:t>
            </w:r>
          </w:p>
          <w:p w:rsidR="007C7E35" w:rsidRPr="00457E84" w:rsidP="00457E84" w14:paraId="31458D93" w14:textId="50CFDFBE">
            <w:pPr>
              <w:pStyle w:val="ListParagraph"/>
              <w:numPr>
                <w:ilvl w:val="0"/>
                <w:numId w:val="4"/>
              </w:numPr>
              <w:spacing w:after="0" w:line="480" w:lineRule="auto"/>
              <w:rPr>
                <w:b/>
                <w:szCs w:val="24"/>
              </w:rPr>
            </w:pPr>
            <w:r w:rsidRPr="00457E84">
              <w:rPr>
                <w:szCs w:val="24"/>
              </w:rPr>
              <w:t>What does t</w:t>
            </w:r>
            <w:r w:rsidRPr="00457E84" w:rsidR="002E2494">
              <w:rPr>
                <w:szCs w:val="24"/>
              </w:rPr>
              <w:t>h</w:t>
            </w:r>
            <w:r w:rsidRPr="00457E84">
              <w:rPr>
                <w:szCs w:val="24"/>
              </w:rPr>
              <w:t>e analysis of data state?</w:t>
            </w:r>
          </w:p>
        </w:tc>
        <w:tc>
          <w:tcPr>
            <w:tcW w:w="3510" w:type="dxa"/>
          </w:tcPr>
          <w:p w:rsidR="007C7E35" w:rsidRPr="00457E84" w:rsidP="00457E84" w14:paraId="65B5D963" w14:textId="1A87295D">
            <w:pPr>
              <w:spacing w:after="0" w:line="480" w:lineRule="auto"/>
              <w:rPr>
                <w:szCs w:val="24"/>
              </w:rPr>
            </w:pPr>
            <w:r w:rsidRPr="00457E84">
              <w:rPr>
                <w:szCs w:val="24"/>
              </w:rPr>
              <w:t xml:space="preserve">The findings indicate that there is increase in body mass index across </w:t>
            </w:r>
            <w:r w:rsidRPr="00457E84" w:rsidR="00457E84">
              <w:rPr>
                <w:szCs w:val="24"/>
              </w:rPr>
              <w:t>the</w:t>
            </w:r>
            <w:r w:rsidRPr="00457E84">
              <w:rPr>
                <w:szCs w:val="24"/>
              </w:rPr>
              <w:t xml:space="preserve"> world with developing countries </w:t>
            </w:r>
            <w:r w:rsidR="004C4FBE">
              <w:rPr>
                <w:szCs w:val="24"/>
              </w:rPr>
              <w:t>leading in the cases of</w:t>
            </w:r>
            <w:r w:rsidRPr="00457E84">
              <w:rPr>
                <w:szCs w:val="24"/>
              </w:rPr>
              <w:t xml:space="preserve"> obesity. The data was collected by comparing the findings presented by World Health </w:t>
            </w:r>
            <w:r w:rsidRPr="00457E84">
              <w:rPr>
                <w:szCs w:val="24"/>
              </w:rPr>
              <w:t>Organization about body index of various count</w:t>
            </w:r>
            <w:r w:rsidR="00616BA3">
              <w:rPr>
                <w:szCs w:val="24"/>
              </w:rPr>
              <w:t>ries. The findings are backed</w:t>
            </w:r>
            <w:r w:rsidRPr="00457E84">
              <w:rPr>
                <w:szCs w:val="24"/>
              </w:rPr>
              <w:t xml:space="preserve"> by graphs and charts</w:t>
            </w:r>
            <w:r w:rsidRPr="00457E84" w:rsidR="00457E84">
              <w:rPr>
                <w:szCs w:val="24"/>
              </w:rPr>
              <w:t>. According to the analysis differences in social-economic practices has a stake in addressing the problem of obesity. Physical activity is among the most significant way to reduce body mass index.  
</w:t>
            </w:r>
          </w:p>
        </w:tc>
        <w:tc>
          <w:tcPr>
            <w:tcW w:w="3510" w:type="dxa"/>
          </w:tcPr>
          <w:p w:rsidR="007C7E35" w:rsidRPr="00457E84" w:rsidP="00457E84" w14:paraId="1BA1CAE4" w14:textId="6F1DFAF5">
            <w:pPr>
              <w:spacing w:after="0" w:line="480" w:lineRule="auto"/>
              <w:rPr>
                <w:szCs w:val="24"/>
              </w:rPr>
            </w:pPr>
            <w:r w:rsidRPr="00457E84">
              <w:rPr>
                <w:szCs w:val="24"/>
              </w:rPr>
              <w:t xml:space="preserve">The study found that reduction in body index was largely due to interventions </w:t>
            </w:r>
            <w:r w:rsidR="004C4FBE">
              <w:rPr>
                <w:szCs w:val="24"/>
              </w:rPr>
              <w:t xml:space="preserve">such as </w:t>
            </w:r>
            <w:r w:rsidRPr="00457E84">
              <w:rPr>
                <w:szCs w:val="24"/>
              </w:rPr>
              <w:t xml:space="preserve">using diet, physical activity and behavioral activities. The data was collected using a grade instrument as well as conducting trial authors for </w:t>
            </w:r>
            <w:r w:rsidRPr="00457E84">
              <w:rPr>
                <w:szCs w:val="24"/>
              </w:rPr>
              <w:t xml:space="preserve">further information. </w:t>
            </w:r>
            <w:r w:rsidRPr="00457E84" w:rsidR="00705D4A">
              <w:rPr>
                <w:szCs w:val="24"/>
              </w:rPr>
              <w:t>The</w:t>
            </w:r>
            <w:r w:rsidR="00616BA3">
              <w:rPr>
                <w:szCs w:val="24"/>
              </w:rPr>
              <w:t xml:space="preserve"> study used graphs and charts in</w:t>
            </w:r>
            <w:r w:rsidRPr="00457E84" w:rsidR="00705D4A">
              <w:rPr>
                <w:szCs w:val="24"/>
              </w:rPr>
              <w:t xml:space="preserve"> support</w:t>
            </w:r>
            <w:r w:rsidR="00616BA3">
              <w:rPr>
                <w:szCs w:val="24"/>
              </w:rPr>
              <w:t>ing</w:t>
            </w:r>
            <w:r w:rsidRPr="00457E84" w:rsidR="00705D4A">
              <w:rPr>
                <w:szCs w:val="24"/>
              </w:rPr>
              <w:t xml:space="preserve"> its findings. </w:t>
            </w:r>
            <w:r w:rsidR="00616BA3">
              <w:rPr>
                <w:szCs w:val="24"/>
              </w:rPr>
              <w:t>In addition,</w:t>
            </w:r>
            <w:r w:rsidRPr="00457E84" w:rsidR="00705D4A">
              <w:rPr>
                <w:szCs w:val="24"/>
              </w:rPr>
              <w:t xml:space="preserve"> </w:t>
            </w:r>
            <w:bookmarkStart w:id="0" w:name="_GoBack"/>
            <w:bookmarkEnd w:id="0"/>
            <w:r w:rsidRPr="00457E84" w:rsidR="00616BA3">
              <w:rPr>
                <w:szCs w:val="24"/>
              </w:rPr>
              <w:t>analysis states</w:t>
            </w:r>
            <w:r w:rsidRPr="00457E84" w:rsidR="00705D4A">
              <w:rPr>
                <w:szCs w:val="24"/>
              </w:rPr>
              <w:t xml:space="preserve"> that multi-component based interventions seem effective in treating overweight or obese in the sampled population. 
</w:t>
            </w:r>
          </w:p>
        </w:tc>
        <w:tc>
          <w:tcPr>
            <w:tcW w:w="3420" w:type="dxa"/>
          </w:tcPr>
          <w:p w:rsidR="007C7E35" w:rsidRPr="00457E84" w:rsidP="00457E84" w14:paraId="24362F7C" w14:textId="7FD74F3E">
            <w:pPr>
              <w:spacing w:after="0" w:line="480" w:lineRule="auto"/>
              <w:rPr>
                <w:szCs w:val="24"/>
              </w:rPr>
            </w:pPr>
            <w:r w:rsidRPr="00457E84">
              <w:rPr>
                <w:szCs w:val="24"/>
              </w:rPr>
              <w:t>The provided findings indicated that 51% of the participants developed obesity while the duration of overweight and obesity stood at 7.6 and 6.5</w:t>
            </w:r>
            <w:r w:rsidR="00F838C7">
              <w:rPr>
                <w:szCs w:val="24"/>
              </w:rPr>
              <w:t xml:space="preserve"> years</w:t>
            </w:r>
            <w:r w:rsidRPr="00457E84" w:rsidR="00AB3D40">
              <w:rPr>
                <w:szCs w:val="24"/>
              </w:rPr>
              <w:t xml:space="preserve">. Most participants became obese at the age of 53 </w:t>
            </w:r>
            <w:r w:rsidRPr="00457E84" w:rsidR="00457E84">
              <w:rPr>
                <w:szCs w:val="24"/>
              </w:rPr>
              <w:t>years.</w:t>
            </w:r>
            <w:r w:rsidRPr="00457E84" w:rsidR="00602EA9">
              <w:rPr>
                <w:szCs w:val="24"/>
              </w:rPr>
              <w:t xml:space="preserve"> </w:t>
            </w:r>
            <w:r w:rsidR="00F838C7">
              <w:rPr>
                <w:szCs w:val="24"/>
              </w:rPr>
              <w:t>T</w:t>
            </w:r>
            <w:r w:rsidRPr="00457E84" w:rsidR="00602EA9">
              <w:rPr>
                <w:szCs w:val="24"/>
              </w:rPr>
              <w:t xml:space="preserve">he study used a </w:t>
            </w:r>
            <w:r w:rsidRPr="00457E84" w:rsidR="00602EA9">
              <w:rPr>
                <w:szCs w:val="24"/>
              </w:rPr>
              <w:t xml:space="preserve">validated questionnaire as its study procedure. The questionnaire had information about lifestyle, medical history and occurrence of chronic ailments. The findings are backed by graphs and charts. According to </w:t>
            </w:r>
            <w:r w:rsidRPr="00457E84" w:rsidR="00457E84">
              <w:rPr>
                <w:szCs w:val="24"/>
              </w:rPr>
              <w:t>the</w:t>
            </w:r>
            <w:r w:rsidRPr="00457E84" w:rsidR="00602EA9">
              <w:rPr>
                <w:szCs w:val="24"/>
              </w:rPr>
              <w:t xml:space="preserve"> analysis of the data, both overweight and obesity are significantly associated with danger for type 2 diabetes. </w:t>
            </w:r>
          </w:p>
        </w:tc>
      </w:tr>
      <w:tr w14:paraId="31458DAB" w14:textId="196142CE" w:rsidTr="00605002">
        <w:tblPrEx>
          <w:tblW w:w="0" w:type="auto"/>
          <w:tblInd w:w="-545" w:type="dxa"/>
          <w:tblLayout w:type="fixed"/>
          <w:tblLook w:val="04A0"/>
        </w:tblPrEx>
        <w:trPr>
          <w:trHeight w:val="432"/>
        </w:trPr>
        <w:tc>
          <w:tcPr>
            <w:tcW w:w="3690" w:type="dxa"/>
            <w:vAlign w:val="center"/>
          </w:tcPr>
          <w:p w:rsidR="007C7E35" w:rsidRPr="00457E84" w:rsidP="00457E84" w14:paraId="6BF24FED" w14:textId="3B964120">
            <w:pPr>
              <w:spacing w:after="0" w:line="480" w:lineRule="auto"/>
              <w:rPr>
                <w:b/>
                <w:szCs w:val="24"/>
              </w:rPr>
            </w:pPr>
            <w:r w:rsidRPr="00457E84">
              <w:rPr>
                <w:b/>
                <w:szCs w:val="24"/>
              </w:rPr>
              <w:t>Conclusion: Summarize in paragraph form.</w:t>
            </w:r>
          </w:p>
          <w:p w:rsidR="007C7E35" w:rsidRPr="00457E84" w:rsidP="00457E84" w14:paraId="01951043" w14:textId="77777777">
            <w:pPr>
              <w:pStyle w:val="ListParagraph"/>
              <w:numPr>
                <w:ilvl w:val="0"/>
                <w:numId w:val="5"/>
              </w:numPr>
              <w:spacing w:after="0" w:line="480" w:lineRule="auto"/>
              <w:rPr>
                <w:szCs w:val="24"/>
              </w:rPr>
            </w:pPr>
            <w:r w:rsidRPr="00457E84">
              <w:rPr>
                <w:szCs w:val="24"/>
              </w:rPr>
              <w:t>What is the summary of the study?</w:t>
            </w:r>
          </w:p>
          <w:p w:rsidR="007C7E35" w:rsidRPr="00457E84" w:rsidP="00457E84" w14:paraId="78C91E05" w14:textId="77777777">
            <w:pPr>
              <w:pStyle w:val="ListParagraph"/>
              <w:numPr>
                <w:ilvl w:val="0"/>
                <w:numId w:val="5"/>
              </w:numPr>
              <w:spacing w:after="0" w:line="480" w:lineRule="auto"/>
              <w:rPr>
                <w:szCs w:val="24"/>
              </w:rPr>
            </w:pPr>
            <w:r w:rsidRPr="00457E84">
              <w:rPr>
                <w:szCs w:val="24"/>
              </w:rPr>
              <w:t>What is the conclusion of the hypothesis?</w:t>
            </w:r>
          </w:p>
          <w:p w:rsidR="007C7E35" w:rsidRPr="00457E84" w:rsidP="00457E84" w14:paraId="08617C85" w14:textId="77777777">
            <w:pPr>
              <w:pStyle w:val="ListParagraph"/>
              <w:numPr>
                <w:ilvl w:val="0"/>
                <w:numId w:val="5"/>
              </w:numPr>
              <w:spacing w:after="0" w:line="480" w:lineRule="auto"/>
              <w:rPr>
                <w:szCs w:val="24"/>
              </w:rPr>
            </w:pPr>
            <w:r w:rsidRPr="00457E84">
              <w:rPr>
                <w:szCs w:val="24"/>
              </w:rPr>
              <w:t>What are the questions for future research?</w:t>
            </w:r>
          </w:p>
          <w:p w:rsidR="00521A17" w:rsidRPr="00457E84" w:rsidP="00457E84" w14:paraId="31458DA7" w14:textId="23305C7D">
            <w:pPr>
              <w:pStyle w:val="ListParagraph"/>
              <w:spacing w:after="0" w:line="480" w:lineRule="auto"/>
              <w:rPr>
                <w:szCs w:val="24"/>
              </w:rPr>
            </w:pPr>
          </w:p>
        </w:tc>
        <w:tc>
          <w:tcPr>
            <w:tcW w:w="3510" w:type="dxa"/>
          </w:tcPr>
          <w:p w:rsidR="007C7E35" w:rsidRPr="00457E84" w:rsidP="00457E84" w14:paraId="28026582" w14:textId="0E63B278">
            <w:pPr>
              <w:spacing w:after="0" w:line="480" w:lineRule="auto"/>
              <w:rPr>
                <w:szCs w:val="24"/>
              </w:rPr>
            </w:pPr>
            <w:r w:rsidRPr="00457E84">
              <w:rPr>
                <w:szCs w:val="24"/>
              </w:rPr>
              <w:t>The cases of obesity have be</w:t>
            </w:r>
            <w:r w:rsidR="004C4FBE">
              <w:rPr>
                <w:szCs w:val="24"/>
              </w:rPr>
              <w:t>e</w:t>
            </w:r>
            <w:r w:rsidRPr="00457E84">
              <w:rPr>
                <w:szCs w:val="24"/>
              </w:rPr>
              <w:t xml:space="preserve">n on the rise for the past three decades for both men and women. In developing countries female </w:t>
            </w:r>
            <w:r w:rsidRPr="00457E84">
              <w:rPr>
                <w:szCs w:val="24"/>
              </w:rPr>
              <w:t xml:space="preserve">report high body mass index than in developed countries of Europe. Southern Asia countries have low body mass index. The hypothesis concluded that body mass index is growing and it is expected to increase in the near future. The question that can facilitate future study from the current study is what </w:t>
            </w:r>
            <w:r w:rsidR="004C4FBE">
              <w:rPr>
                <w:szCs w:val="24"/>
              </w:rPr>
              <w:t>measures are implemented</w:t>
            </w:r>
            <w:r w:rsidRPr="00457E84">
              <w:rPr>
                <w:szCs w:val="24"/>
              </w:rPr>
              <w:t xml:space="preserve"> to curb increase in body mass index among populations. </w:t>
            </w:r>
          </w:p>
        </w:tc>
        <w:tc>
          <w:tcPr>
            <w:tcW w:w="3510" w:type="dxa"/>
          </w:tcPr>
          <w:p w:rsidR="007C7E35" w:rsidRPr="00457E84" w:rsidP="00457E84" w14:paraId="096413E1" w14:textId="654E6BD2">
            <w:pPr>
              <w:spacing w:after="0" w:line="480" w:lineRule="auto"/>
              <w:rPr>
                <w:szCs w:val="24"/>
              </w:rPr>
            </w:pPr>
            <w:r w:rsidRPr="00457E84">
              <w:rPr>
                <w:szCs w:val="24"/>
              </w:rPr>
              <w:t xml:space="preserve">Dietary interventions </w:t>
            </w:r>
            <w:r w:rsidRPr="00457E84" w:rsidR="00480BF1">
              <w:rPr>
                <w:szCs w:val="24"/>
              </w:rPr>
              <w:t xml:space="preserve">have equivocal role in treatment of overweight and obese children. The dietary precautions are </w:t>
            </w:r>
            <w:r w:rsidRPr="00457E84" w:rsidR="00480BF1">
              <w:rPr>
                <w:szCs w:val="24"/>
              </w:rPr>
              <w:t>significant in reducing body mass index. Additionally, taking part in energy spending activities is effective in treating overweight or obese. The question for future research under this study is which specific dietary interventions are effective in treatment of overweight or obese?
</w:t>
            </w:r>
          </w:p>
        </w:tc>
        <w:tc>
          <w:tcPr>
            <w:tcW w:w="3420" w:type="dxa"/>
          </w:tcPr>
          <w:p w:rsidR="007C7E35" w:rsidRPr="00457E84" w:rsidP="00457E84" w14:paraId="434CA20A" w14:textId="3896F7FD">
            <w:pPr>
              <w:spacing w:after="0" w:line="480" w:lineRule="auto"/>
              <w:rPr>
                <w:szCs w:val="24"/>
              </w:rPr>
            </w:pPr>
            <w:r w:rsidRPr="00457E84">
              <w:rPr>
                <w:szCs w:val="24"/>
              </w:rPr>
              <w:t xml:space="preserve">Overweight and obesity duration greatly contribute to higher risk of type 2 diabetes and body mass index is the reason behind the </w:t>
            </w:r>
            <w:r w:rsidRPr="00457E84">
              <w:rPr>
                <w:szCs w:val="24"/>
              </w:rPr>
              <w:t xml:space="preserve">higher risk more so for obesity duration. The hypothesis </w:t>
            </w:r>
            <w:r w:rsidRPr="00457E84" w:rsidR="00457E84">
              <w:rPr>
                <w:szCs w:val="24"/>
              </w:rPr>
              <w:t>concludes</w:t>
            </w:r>
            <w:r w:rsidRPr="00457E84">
              <w:rPr>
                <w:szCs w:val="24"/>
              </w:rPr>
              <w:t xml:space="preserve"> that overweight and obesity are independent risk factors in type 2 diabetes. A question like how to achieve a mean body mass index</w:t>
            </w:r>
            <w:r w:rsidR="00F838C7">
              <w:rPr>
                <w:szCs w:val="24"/>
              </w:rPr>
              <w:t>?</w:t>
            </w:r>
            <w:r w:rsidRPr="00457E84">
              <w:rPr>
                <w:szCs w:val="24"/>
              </w:rPr>
              <w:t xml:space="preserve"> </w:t>
            </w:r>
            <w:r w:rsidR="00F838C7">
              <w:rPr>
                <w:szCs w:val="24"/>
              </w:rPr>
              <w:t>C</w:t>
            </w:r>
            <w:r w:rsidRPr="00457E84">
              <w:rPr>
                <w:szCs w:val="24"/>
              </w:rPr>
              <w:t xml:space="preserve">an assist in exploring future studies. </w:t>
            </w:r>
          </w:p>
        </w:tc>
      </w:tr>
      <w:tr w14:paraId="31458DBA" w14:textId="7E468EEC" w:rsidTr="00605002">
        <w:tblPrEx>
          <w:tblW w:w="0" w:type="auto"/>
          <w:tblInd w:w="-545" w:type="dxa"/>
          <w:tblLayout w:type="fixed"/>
          <w:tblLook w:val="04A0"/>
        </w:tblPrEx>
        <w:trPr>
          <w:trHeight w:val="432"/>
        </w:trPr>
        <w:tc>
          <w:tcPr>
            <w:tcW w:w="3690" w:type="dxa"/>
            <w:vAlign w:val="center"/>
          </w:tcPr>
          <w:p w:rsidR="007C7E35" w:rsidRPr="00457E84" w:rsidP="00457E84" w14:paraId="32600DFE" w14:textId="7E5A044B">
            <w:pPr>
              <w:spacing w:after="0" w:line="480" w:lineRule="auto"/>
              <w:rPr>
                <w:b/>
                <w:szCs w:val="24"/>
              </w:rPr>
            </w:pPr>
            <w:r w:rsidRPr="00457E84">
              <w:rPr>
                <w:b/>
                <w:szCs w:val="24"/>
              </w:rPr>
              <w:t>References</w:t>
            </w:r>
          </w:p>
          <w:p w:rsidR="007C7E35" w:rsidRPr="00457E84" w:rsidP="00457E84" w14:paraId="0289DFC4" w14:textId="44858AD8">
            <w:pPr>
              <w:pStyle w:val="ListParagraph"/>
              <w:numPr>
                <w:ilvl w:val="0"/>
                <w:numId w:val="6"/>
              </w:numPr>
              <w:spacing w:after="0" w:line="480" w:lineRule="auto"/>
              <w:rPr>
                <w:szCs w:val="24"/>
              </w:rPr>
            </w:pPr>
            <w:r w:rsidRPr="00457E84">
              <w:rPr>
                <w:szCs w:val="24"/>
              </w:rPr>
              <w:t xml:space="preserve">What </w:t>
            </w:r>
            <w:r w:rsidRPr="00457E84" w:rsidR="004C6DBD">
              <w:rPr>
                <w:szCs w:val="24"/>
              </w:rPr>
              <w:t xml:space="preserve">is </w:t>
            </w:r>
            <w:r w:rsidRPr="00457E84">
              <w:rPr>
                <w:szCs w:val="24"/>
              </w:rPr>
              <w:t>the total number of references used in the study?</w:t>
            </w:r>
          </w:p>
          <w:p w:rsidR="007C7E35" w:rsidRPr="00457E84" w:rsidP="00457E84" w14:paraId="31458DB6" w14:textId="6AA90161">
            <w:pPr>
              <w:pStyle w:val="ListParagraph"/>
              <w:numPr>
                <w:ilvl w:val="0"/>
                <w:numId w:val="6"/>
              </w:numPr>
              <w:spacing w:after="0" w:line="480" w:lineRule="auto"/>
              <w:rPr>
                <w:b/>
                <w:szCs w:val="24"/>
              </w:rPr>
            </w:pPr>
            <w:r w:rsidRPr="00457E84">
              <w:rPr>
                <w:szCs w:val="24"/>
              </w:rPr>
              <w:t>List two of the references used</w:t>
            </w:r>
            <w:r w:rsidRPr="00457E84">
              <w:rPr>
                <w:b/>
                <w:szCs w:val="24"/>
              </w:rPr>
              <w:t>.</w:t>
            </w:r>
          </w:p>
        </w:tc>
        <w:tc>
          <w:tcPr>
            <w:tcW w:w="3510" w:type="dxa"/>
          </w:tcPr>
          <w:p w:rsidR="00551B2B" w:rsidRPr="00457E84" w:rsidP="00457E84" w14:paraId="77073BCA" w14:textId="7B6970EA">
            <w:pPr>
              <w:spacing w:after="0" w:line="480" w:lineRule="auto"/>
              <w:rPr>
                <w:szCs w:val="24"/>
              </w:rPr>
            </w:pPr>
            <w:r w:rsidRPr="00457E84">
              <w:rPr>
                <w:szCs w:val="24"/>
              </w:rPr>
              <w:t>A total of 47 references are used in the study. Two of the references are listed below:</w:t>
            </w:r>
          </w:p>
          <w:p w:rsidR="00551B2B" w:rsidRPr="00457E84" w:rsidP="00457E84" w14:paraId="43DCCA01" w14:textId="77777777">
            <w:pPr>
              <w:spacing w:after="0" w:line="480" w:lineRule="auto"/>
              <w:rPr>
                <w:szCs w:val="24"/>
              </w:rPr>
            </w:pPr>
          </w:p>
          <w:p w:rsidR="00551B2B" w:rsidRPr="00457E84" w:rsidP="00457E84" w14:paraId="6B8DA047" w14:textId="10375626">
            <w:pPr>
              <w:spacing w:after="0" w:line="480" w:lineRule="auto"/>
              <w:rPr>
                <w:szCs w:val="24"/>
              </w:rPr>
            </w:pPr>
            <w:r w:rsidRPr="00457E84">
              <w:rPr>
                <w:szCs w:val="24"/>
              </w:rPr>
              <w:t xml:space="preserve"> Centers for Disease Control and Prevention, “Overweight and</w:t>
            </w:r>
          </w:p>
          <w:p w:rsidR="00551B2B" w:rsidRPr="00457E84" w:rsidP="00457E84" w14:paraId="77EC8A04" w14:textId="7B0DFDE5">
            <w:pPr>
              <w:spacing w:after="0" w:line="480" w:lineRule="auto"/>
              <w:rPr>
                <w:szCs w:val="24"/>
              </w:rPr>
            </w:pPr>
            <w:r w:rsidRPr="00457E84">
              <w:rPr>
                <w:szCs w:val="24"/>
              </w:rPr>
              <w:t xml:space="preserve">obesity 2012,” 2013, http://www.cdc.gov/obesity/adult/causes/ index.html.  </w:t>
            </w:r>
          </w:p>
          <w:p w:rsidR="00551B2B" w:rsidRPr="00457E84" w:rsidP="00457E84" w14:paraId="62D243C2" w14:textId="77777777">
            <w:pPr>
              <w:spacing w:after="0" w:line="480" w:lineRule="auto"/>
              <w:rPr>
                <w:szCs w:val="24"/>
              </w:rPr>
            </w:pPr>
          </w:p>
          <w:p w:rsidR="00551B2B" w:rsidRPr="00457E84" w:rsidP="00457E84" w14:paraId="15EF21F8" w14:textId="62BF981D">
            <w:pPr>
              <w:spacing w:after="0" w:line="480" w:lineRule="auto"/>
              <w:rPr>
                <w:szCs w:val="24"/>
              </w:rPr>
            </w:pPr>
            <w:r w:rsidRPr="00457E84">
              <w:rPr>
                <w:szCs w:val="24"/>
              </w:rPr>
              <w:t xml:space="preserve">World Health </w:t>
            </w:r>
            <w:r w:rsidRPr="00457E84" w:rsidR="00457E84">
              <w:rPr>
                <w:szCs w:val="24"/>
              </w:rPr>
              <w:t>Organization</w:t>
            </w:r>
            <w:r w:rsidRPr="00457E84">
              <w:rPr>
                <w:szCs w:val="24"/>
              </w:rPr>
              <w:t xml:space="preserve"> Media Centre; Obesity and Overweight, Geneva, Switzerland, 2013.</w:t>
            </w:r>
          </w:p>
        </w:tc>
        <w:tc>
          <w:tcPr>
            <w:tcW w:w="3510" w:type="dxa"/>
          </w:tcPr>
          <w:p w:rsidR="007C7E35" w:rsidRPr="00457E84" w:rsidP="00457E84" w14:paraId="64B9BEA4" w14:textId="63D90D1B">
            <w:pPr>
              <w:spacing w:after="0" w:line="480" w:lineRule="auto"/>
              <w:rPr>
                <w:szCs w:val="24"/>
              </w:rPr>
            </w:pPr>
            <w:r w:rsidRPr="00457E84">
              <w:rPr>
                <w:szCs w:val="24"/>
              </w:rPr>
              <w:t>The study used 102 references. Two of the references are:</w:t>
            </w:r>
          </w:p>
          <w:p w:rsidR="00551B2B" w:rsidRPr="00457E84" w:rsidP="00457E84" w14:paraId="4B7C7489" w14:textId="77777777">
            <w:pPr>
              <w:spacing w:after="0" w:line="480" w:lineRule="auto"/>
              <w:rPr>
                <w:szCs w:val="24"/>
              </w:rPr>
            </w:pPr>
          </w:p>
          <w:p w:rsidR="00551B2B" w:rsidRPr="00457E84" w:rsidP="00457E84" w14:paraId="7AC5E5FC" w14:textId="77777777">
            <w:pPr>
              <w:spacing w:after="0" w:line="480" w:lineRule="auto"/>
              <w:rPr>
                <w:szCs w:val="24"/>
              </w:rPr>
            </w:pPr>
            <w:r w:rsidRPr="00457E84">
              <w:rPr>
                <w:szCs w:val="24"/>
              </w:rPr>
              <w:t xml:space="preserve">Berner N, Jay M, Lewis K, Hung </w:t>
            </w:r>
            <w:r w:rsidRPr="00457E84">
              <w:rPr>
                <w:szCs w:val="24"/>
              </w:rPr>
              <w:t>W, Squires A, Ngai G.</w:t>
            </w:r>
          </w:p>
          <w:p w:rsidR="00551B2B" w:rsidRPr="00457E84" w:rsidP="00457E84" w14:paraId="1514E46B" w14:textId="77777777">
            <w:pPr>
              <w:spacing w:after="0" w:line="480" w:lineRule="auto"/>
              <w:rPr>
                <w:szCs w:val="24"/>
              </w:rPr>
            </w:pPr>
            <w:r w:rsidRPr="00457E84">
              <w:rPr>
                <w:szCs w:val="24"/>
              </w:rPr>
              <w:t>Comparison of parent and child versus child-only weight</w:t>
            </w:r>
          </w:p>
          <w:p w:rsidR="00551B2B" w:rsidRPr="00457E84" w:rsidP="00457E84" w14:paraId="5D8B97B0" w14:textId="77777777">
            <w:pPr>
              <w:spacing w:after="0" w:line="480" w:lineRule="auto"/>
              <w:rPr>
                <w:szCs w:val="24"/>
              </w:rPr>
            </w:pPr>
            <w:r w:rsidRPr="00457E84">
              <w:rPr>
                <w:szCs w:val="24"/>
              </w:rPr>
              <w:t>management interventions in the patient-centered</w:t>
            </w:r>
          </w:p>
          <w:p w:rsidR="00551B2B" w:rsidRPr="00457E84" w:rsidP="00457E84" w14:paraId="4F472B54" w14:textId="77777777">
            <w:pPr>
              <w:spacing w:after="0" w:line="480" w:lineRule="auto"/>
              <w:rPr>
                <w:szCs w:val="24"/>
              </w:rPr>
            </w:pPr>
            <w:r w:rsidRPr="00457E84">
              <w:rPr>
                <w:szCs w:val="24"/>
              </w:rPr>
              <w:t>medical home. Journal of Clinical Outcomes Management</w:t>
            </w:r>
          </w:p>
          <w:p w:rsidR="00551B2B" w:rsidRPr="00457E84" w:rsidP="00457E84" w14:paraId="78562109" w14:textId="008F8D41">
            <w:pPr>
              <w:spacing w:after="0" w:line="480" w:lineRule="auto"/>
              <w:rPr>
                <w:szCs w:val="24"/>
              </w:rPr>
            </w:pPr>
            <w:r w:rsidRPr="00457E84">
              <w:rPr>
                <w:szCs w:val="24"/>
              </w:rPr>
              <w:t>2015;22(2):57-60.</w:t>
            </w:r>
          </w:p>
          <w:p w:rsidR="00551B2B" w:rsidRPr="00457E84" w:rsidP="00457E84" w14:paraId="1E2AB628" w14:textId="77777777">
            <w:pPr>
              <w:spacing w:after="0" w:line="480" w:lineRule="auto"/>
              <w:rPr>
                <w:szCs w:val="24"/>
              </w:rPr>
            </w:pPr>
          </w:p>
          <w:p w:rsidR="00551B2B" w:rsidRPr="00457E84" w:rsidP="00457E84" w14:paraId="1B3E4936" w14:textId="6214829F">
            <w:pPr>
              <w:spacing w:after="0" w:line="480" w:lineRule="auto"/>
              <w:rPr>
                <w:szCs w:val="24"/>
              </w:rPr>
            </w:pPr>
            <w:r w:rsidRPr="00457E84">
              <w:rPr>
                <w:szCs w:val="24"/>
              </w:rPr>
              <w:t>ChiCTR-TRC-12001880</w:t>
            </w:r>
          </w:p>
          <w:p w:rsidR="00551B2B" w:rsidRPr="00457E84" w:rsidP="00457E84" w14:paraId="3F8B68AB" w14:textId="77777777">
            <w:pPr>
              <w:spacing w:after="0" w:line="480" w:lineRule="auto"/>
              <w:rPr>
                <w:szCs w:val="24"/>
              </w:rPr>
            </w:pPr>
            <w:r w:rsidRPr="00457E84">
              <w:rPr>
                <w:szCs w:val="24"/>
              </w:rPr>
              <w:t>A novel intervention to modify dietary behaviors related to</w:t>
            </w:r>
          </w:p>
          <w:p w:rsidR="00551B2B" w:rsidRPr="00457E84" w:rsidP="00457E84" w14:paraId="623B4FF8" w14:textId="77777777">
            <w:pPr>
              <w:spacing w:after="0" w:line="480" w:lineRule="auto"/>
              <w:rPr>
                <w:szCs w:val="24"/>
              </w:rPr>
            </w:pPr>
            <w:r w:rsidRPr="00457E84">
              <w:rPr>
                <w:szCs w:val="24"/>
              </w:rPr>
              <w:t>childhood obesity based on behavior modification theory: a</w:t>
            </w:r>
          </w:p>
          <w:p w:rsidR="00551B2B" w:rsidRPr="00457E84" w:rsidP="00457E84" w14:paraId="1877D3DC" w14:textId="77777777">
            <w:pPr>
              <w:spacing w:after="0" w:line="480" w:lineRule="auto"/>
              <w:rPr>
                <w:szCs w:val="24"/>
              </w:rPr>
            </w:pPr>
            <w:r w:rsidRPr="00457E84">
              <w:rPr>
                <w:szCs w:val="24"/>
              </w:rPr>
              <w:t>cluster randomized controlled trial. http://www.chictr.org/en/</w:t>
            </w:r>
          </w:p>
          <w:p w:rsidR="00551B2B" w:rsidRPr="00457E84" w:rsidP="00457E84" w14:paraId="42B0864A" w14:textId="0E010E8B">
            <w:pPr>
              <w:spacing w:after="0" w:line="480" w:lineRule="auto"/>
              <w:rPr>
                <w:szCs w:val="24"/>
              </w:rPr>
            </w:pPr>
            <w:r w:rsidRPr="00457E84">
              <w:rPr>
                <w:szCs w:val="24"/>
              </w:rPr>
              <w:t xml:space="preserve">proj/show.aspx?proj=2391. </w:t>
            </w:r>
          </w:p>
        </w:tc>
        <w:tc>
          <w:tcPr>
            <w:tcW w:w="3420" w:type="dxa"/>
          </w:tcPr>
          <w:p w:rsidR="007C7E35" w:rsidRPr="00457E84" w:rsidP="00457E84" w14:paraId="589CEECB" w14:textId="7C7EBAE3">
            <w:pPr>
              <w:spacing w:after="0" w:line="480" w:lineRule="auto"/>
              <w:rPr>
                <w:szCs w:val="24"/>
              </w:rPr>
            </w:pPr>
            <w:r w:rsidRPr="00457E84">
              <w:rPr>
                <w:szCs w:val="24"/>
              </w:rPr>
              <w:t>The study used 32 references.</w:t>
            </w:r>
            <w:r w:rsidRPr="00457E84" w:rsidR="00551B2B">
              <w:rPr>
                <w:szCs w:val="24"/>
              </w:rPr>
              <w:t xml:space="preserve"> Two of the references are listed below: </w:t>
            </w:r>
          </w:p>
          <w:p w:rsidR="00F04ECD" w:rsidRPr="00457E84" w:rsidP="00457E84" w14:paraId="1A42B086" w14:textId="2CA56E90">
            <w:pPr>
              <w:spacing w:after="0" w:line="480" w:lineRule="auto"/>
              <w:rPr>
                <w:szCs w:val="24"/>
              </w:rPr>
            </w:pPr>
            <w:r w:rsidRPr="00457E84">
              <w:rPr>
                <w:szCs w:val="24"/>
              </w:rPr>
              <w:t xml:space="preserve">Chiuve SE, Fung TT, Rimm EB, </w:t>
            </w:r>
            <w:r w:rsidRPr="00457E84">
              <w:rPr>
                <w:szCs w:val="24"/>
              </w:rPr>
              <w:t>et al. Alternative dietary indices both strongly</w:t>
            </w:r>
          </w:p>
          <w:p w:rsidR="00F04ECD" w:rsidRPr="00457E84" w:rsidP="00457E84" w14:paraId="0B7AC725" w14:textId="56BD1FCC">
            <w:pPr>
              <w:spacing w:after="0" w:line="480" w:lineRule="auto"/>
              <w:rPr>
                <w:szCs w:val="24"/>
              </w:rPr>
            </w:pPr>
            <w:r w:rsidRPr="00457E84">
              <w:rPr>
                <w:szCs w:val="24"/>
              </w:rPr>
              <w:t>predict risk of chronic disease. J Nutr 2012; 142:1009-1018.</w:t>
            </w:r>
          </w:p>
          <w:p w:rsidR="00F04ECD" w:rsidRPr="00457E84" w:rsidP="00457E84" w14:paraId="10B77B00" w14:textId="77777777">
            <w:pPr>
              <w:spacing w:after="0" w:line="480" w:lineRule="auto"/>
              <w:rPr>
                <w:szCs w:val="24"/>
              </w:rPr>
            </w:pPr>
          </w:p>
          <w:p w:rsidR="00F04ECD" w:rsidRPr="00457E84" w:rsidP="00457E84" w14:paraId="00368E58" w14:textId="6A3D0E0C">
            <w:pPr>
              <w:spacing w:after="0" w:line="480" w:lineRule="auto"/>
              <w:rPr>
                <w:szCs w:val="24"/>
              </w:rPr>
            </w:pPr>
            <w:r w:rsidRPr="00457E84">
              <w:rPr>
                <w:szCs w:val="24"/>
              </w:rPr>
              <w:t xml:space="preserve"> Reis JP, Hankinson AL, Loria CM, et al. Duration of abdominal obesity beginning</w:t>
            </w:r>
          </w:p>
          <w:p w:rsidR="00F04ECD" w:rsidRPr="00457E84" w:rsidP="00457E84" w14:paraId="47FF666A" w14:textId="77777777">
            <w:pPr>
              <w:spacing w:after="0" w:line="480" w:lineRule="auto"/>
              <w:rPr>
                <w:szCs w:val="24"/>
              </w:rPr>
            </w:pPr>
            <w:r w:rsidRPr="00457E84">
              <w:rPr>
                <w:szCs w:val="24"/>
              </w:rPr>
              <w:t>in young adulthood and incident diabetes through middle age: the CARDIA study.</w:t>
            </w:r>
          </w:p>
          <w:p w:rsidR="00F04ECD" w:rsidRPr="00457E84" w:rsidP="00457E84" w14:paraId="73E5FC1A" w14:textId="76BD56A8">
            <w:pPr>
              <w:spacing w:after="0" w:line="480" w:lineRule="auto"/>
              <w:rPr>
                <w:szCs w:val="24"/>
              </w:rPr>
            </w:pPr>
            <w:r w:rsidRPr="00457E84">
              <w:rPr>
                <w:szCs w:val="24"/>
              </w:rPr>
              <w:t>Diabetes Care 2013; 36:1241-1247.</w:t>
            </w:r>
          </w:p>
        </w:tc>
      </w:tr>
    </w:tbl>
    <w:p w:rsidR="00AD314C" w:rsidRPr="00457E84" w:rsidP="00457E84" w14:paraId="31458DBB" w14:textId="77777777">
      <w:pPr>
        <w:spacing w:line="480" w:lineRule="auto"/>
        <w:rPr>
          <w:szCs w:val="24"/>
        </w:rPr>
      </w:pPr>
    </w:p>
    <w:p w:rsidR="00AD314C" w:rsidRPr="00457E84" w:rsidP="00457E84" w14:paraId="31458DBC" w14:textId="77777777">
      <w:pPr>
        <w:spacing w:line="480" w:lineRule="auto"/>
        <w:rPr>
          <w:szCs w:val="24"/>
        </w:rPr>
      </w:pPr>
    </w:p>
    <w:sectPr w:rsidSect="00F63F4D">
      <w:headerReference w:type="default" r:id="rId10"/>
      <w:footerReference w:type="default" r:id="rId11"/>
      <w:headerReference w:type="first" r:id="rId12"/>
      <w:footerReference w:type="first" r:id="rId13"/>
      <w:pgSz w:w="15840" w:h="12240" w:orient="landscape"/>
      <w:pgMar w:top="1440" w:right="252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9514757"/>
      <w:docPartObj>
        <w:docPartGallery w:val="Page Numbers (Bottom of Page)"/>
        <w:docPartUnique/>
      </w:docPartObj>
    </w:sdtPr>
    <w:sdtEndPr>
      <w:rPr>
        <w:noProof/>
      </w:rPr>
    </w:sdtEndPr>
    <w:sdtContent>
      <w:p w:rsidR="00FB41E4" w14:paraId="03D9BBB2" w14:textId="1CBC8890">
        <w:pPr>
          <w:pStyle w:val="Footer"/>
          <w:jc w:val="center"/>
        </w:pPr>
        <w:r>
          <w:fldChar w:fldCharType="begin"/>
        </w:r>
        <w:r>
          <w:instrText xml:space="preserve"> PAGE   \* MERGEFORMAT </w:instrText>
        </w:r>
        <w:r>
          <w:fldChar w:fldCharType="separate"/>
        </w:r>
        <w:r w:rsidR="00616BA3">
          <w:rPr>
            <w:noProof/>
          </w:rPr>
          <w:t>6</w:t>
        </w:r>
        <w:r>
          <w:rPr>
            <w:noProof/>
          </w:rPr>
          <w:fldChar w:fldCharType="end"/>
        </w:r>
      </w:p>
    </w:sdtContent>
  </w:sdt>
  <w:p w:rsidR="00AD314C" w14:paraId="31458DC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1E4" w:rsidP="00FB41E4" w14:paraId="3CA5481A" w14:textId="44F99A8B">
    <w:pPr>
      <w:jc w:val="center"/>
    </w:pPr>
    <w:r>
      <w:t>© 201</w:t>
    </w:r>
    <w:r w:rsidR="00605002">
      <w:t>8</w:t>
    </w:r>
    <w:r>
      <w:t>. Grand Canyon University. All Rights Reserved.</w:t>
    </w:r>
  </w:p>
  <w:p w:rsidR="00FB41E4" w14:paraId="58B2E34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4C" w:rsidP="002A3A3D" w14:paraId="31458DC1" w14:textId="522C634C">
    <w:pPr>
      <w:pStyle w:val="Header"/>
    </w:pPr>
  </w:p>
  <w:p w:rsidR="00AD314C" w:rsidRPr="004A5FDD" w:rsidP="002A3A3D" w14:paraId="31458DC2" w14:textId="77777777">
    <w:pPr>
      <w:pStyle w:val="Header"/>
      <w:rPr>
        <w:rFonts w:ascii="Arial" w:hAnsi="Arial" w:cs="Arial"/>
        <w:color w:val="262626"/>
        <w:sz w:val="28"/>
        <w:szCs w:val="28"/>
      </w:rPr>
    </w:pPr>
    <w:r>
      <w:rPr>
        <w:rFonts w:ascii="Arial" w:hAnsi="Arial" w:cs="Arial"/>
        <w:color w:val="262626"/>
        <w:sz w:val="28"/>
        <w:szCs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1E4" w14:paraId="1DA94956" w14:textId="2BEC9E52">
    <w:pPr>
      <w:pStyle w:val="Header"/>
    </w:pPr>
    <w:r>
      <w:rPr>
        <w:noProof/>
      </w:rPr>
      <w:drawing>
        <wp:inline distT="0" distB="0" distL="0" distR="0">
          <wp:extent cx="3068955" cy="683895"/>
          <wp:effectExtent l="0" t="0" r="0" b="1905"/>
          <wp:docPr id="2" name="Picture 2"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785326" name="Picture 1" descr="cid:D7D4B297-EEAE-4174-AD01-F87097282051@canyon.com"/>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3068955" cy="683895"/>
                  </a:xfrm>
                  <a:prstGeom prst="rect">
                    <a:avLst/>
                  </a:prstGeom>
                  <a:noFill/>
                  <a:ln>
                    <a:noFill/>
                  </a:ln>
                </pic:spPr>
              </pic:pic>
            </a:graphicData>
          </a:graphic>
        </wp:inline>
      </w:drawing>
    </w:r>
  </w:p>
  <w:p w:rsidR="00FB41E4" w14:paraId="0CF4EA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EF11DF"/>
    <w:multiLevelType w:val="hybridMultilevel"/>
    <w:tmpl w:val="A1187E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A0533D6"/>
    <w:multiLevelType w:val="hybridMultilevel"/>
    <w:tmpl w:val="A69059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782386A"/>
    <w:multiLevelType w:val="hybridMultilevel"/>
    <w:tmpl w:val="00DAEF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D5A5BBC"/>
    <w:multiLevelType w:val="hybridMultilevel"/>
    <w:tmpl w:val="1EEED1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0751C1D"/>
    <w:multiLevelType w:val="hybridMultilevel"/>
    <w:tmpl w:val="97D430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9F04586"/>
    <w:multiLevelType w:val="hybridMultilevel"/>
    <w:tmpl w:val="E968E0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266"/>
    <w:rsid w:val="00061A6D"/>
    <w:rsid w:val="000B3382"/>
    <w:rsid w:val="000B4150"/>
    <w:rsid w:val="001B5DF2"/>
    <w:rsid w:val="00200F98"/>
    <w:rsid w:val="0022381D"/>
    <w:rsid w:val="00283E3A"/>
    <w:rsid w:val="002A3A3D"/>
    <w:rsid w:val="002B35B0"/>
    <w:rsid w:val="002C7E52"/>
    <w:rsid w:val="002E2494"/>
    <w:rsid w:val="00387196"/>
    <w:rsid w:val="003C5332"/>
    <w:rsid w:val="00437E39"/>
    <w:rsid w:val="00457E84"/>
    <w:rsid w:val="00463454"/>
    <w:rsid w:val="00480BF1"/>
    <w:rsid w:val="004A5FDD"/>
    <w:rsid w:val="004B15DB"/>
    <w:rsid w:val="004C4FBE"/>
    <w:rsid w:val="004C6DBD"/>
    <w:rsid w:val="0052110F"/>
    <w:rsid w:val="00521A17"/>
    <w:rsid w:val="00551B2B"/>
    <w:rsid w:val="005B58DC"/>
    <w:rsid w:val="005B705D"/>
    <w:rsid w:val="005D2266"/>
    <w:rsid w:val="005D45EE"/>
    <w:rsid w:val="00602EA9"/>
    <w:rsid w:val="00605002"/>
    <w:rsid w:val="00616BA3"/>
    <w:rsid w:val="006D055D"/>
    <w:rsid w:val="007036B2"/>
    <w:rsid w:val="00705D4A"/>
    <w:rsid w:val="00706ADC"/>
    <w:rsid w:val="007632ED"/>
    <w:rsid w:val="007675A9"/>
    <w:rsid w:val="00774AA6"/>
    <w:rsid w:val="007B3045"/>
    <w:rsid w:val="007C2314"/>
    <w:rsid w:val="007C7E35"/>
    <w:rsid w:val="00834B0C"/>
    <w:rsid w:val="008371FA"/>
    <w:rsid w:val="008727F4"/>
    <w:rsid w:val="00895B06"/>
    <w:rsid w:val="008B38D4"/>
    <w:rsid w:val="008F5D55"/>
    <w:rsid w:val="009067BD"/>
    <w:rsid w:val="009177AC"/>
    <w:rsid w:val="009853F9"/>
    <w:rsid w:val="009C1B82"/>
    <w:rsid w:val="009C6F92"/>
    <w:rsid w:val="00A036E1"/>
    <w:rsid w:val="00A623BC"/>
    <w:rsid w:val="00AB3D40"/>
    <w:rsid w:val="00AD314C"/>
    <w:rsid w:val="00AD3621"/>
    <w:rsid w:val="00AE30FC"/>
    <w:rsid w:val="00B04DAA"/>
    <w:rsid w:val="00B43341"/>
    <w:rsid w:val="00B96BAD"/>
    <w:rsid w:val="00BD5403"/>
    <w:rsid w:val="00C12087"/>
    <w:rsid w:val="00C16584"/>
    <w:rsid w:val="00C203A4"/>
    <w:rsid w:val="00C63E72"/>
    <w:rsid w:val="00C957CA"/>
    <w:rsid w:val="00CB3DCC"/>
    <w:rsid w:val="00CB4206"/>
    <w:rsid w:val="00CD0363"/>
    <w:rsid w:val="00D50C6B"/>
    <w:rsid w:val="00D56996"/>
    <w:rsid w:val="00D664F6"/>
    <w:rsid w:val="00D84DC3"/>
    <w:rsid w:val="00DB46FF"/>
    <w:rsid w:val="00E3078E"/>
    <w:rsid w:val="00E657E5"/>
    <w:rsid w:val="00E71E02"/>
    <w:rsid w:val="00EB2EE1"/>
    <w:rsid w:val="00F04ECD"/>
    <w:rsid w:val="00F63F4D"/>
    <w:rsid w:val="00F838C7"/>
    <w:rsid w:val="00F8629E"/>
    <w:rsid w:val="00FB41E4"/>
    <w:rsid w:val="00FC54C2"/>
    <w:rsid w:val="00FC59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3078E"/>
    <w:rPr>
      <w:rFonts w:ascii="Tahoma" w:hAnsi="Tahoma"/>
      <w:sz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locked/>
    <w:rsid w:val="00E3078E"/>
    <w:rPr>
      <w:rFonts w:cs="Times New Roman"/>
    </w:rPr>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locked/>
    <w:rsid w:val="00E3078E"/>
    <w:rPr>
      <w:rFonts w:cs="Times New Roman"/>
    </w:rPr>
  </w:style>
  <w:style w:type="character" w:styleId="CommentReference">
    <w:name w:val="annotation reference"/>
    <w:basedOn w:val="DefaultParagraphFont"/>
    <w:uiPriority w:val="99"/>
    <w:semiHidden/>
    <w:unhideWhenUsed/>
    <w:rsid w:val="00061A6D"/>
    <w:rPr>
      <w:sz w:val="16"/>
    </w:rPr>
  </w:style>
  <w:style w:type="paragraph" w:styleId="CommentText">
    <w:name w:val="annotation text"/>
    <w:basedOn w:val="Normal"/>
    <w:link w:val="CommentTextChar"/>
    <w:uiPriority w:val="99"/>
    <w:semiHidden/>
    <w:unhideWhenUsed/>
    <w:rsid w:val="00061A6D"/>
    <w:rPr>
      <w:sz w:val="20"/>
      <w:szCs w:val="20"/>
    </w:rPr>
  </w:style>
  <w:style w:type="character" w:customStyle="1" w:styleId="CommentTextChar">
    <w:name w:val="Comment Text Char"/>
    <w:basedOn w:val="DefaultParagraphFont"/>
    <w:link w:val="CommentText"/>
    <w:uiPriority w:val="99"/>
    <w:semiHidden/>
    <w:locked/>
    <w:rsid w:val="00061A6D"/>
    <w:rPr>
      <w:rFonts w:cs="Times New Roman"/>
    </w:rPr>
  </w:style>
  <w:style w:type="paragraph" w:styleId="CommentSubject">
    <w:name w:val="annotation subject"/>
    <w:basedOn w:val="CommentText"/>
    <w:next w:val="CommentText"/>
    <w:link w:val="CommentSubjectChar"/>
    <w:uiPriority w:val="99"/>
    <w:semiHidden/>
    <w:unhideWhenUsed/>
    <w:rsid w:val="00061A6D"/>
    <w:rPr>
      <w:b/>
      <w:bCs/>
    </w:rPr>
  </w:style>
  <w:style w:type="character" w:customStyle="1" w:styleId="CommentSubjectChar">
    <w:name w:val="Comment Subject Char"/>
    <w:basedOn w:val="CommentTextChar"/>
    <w:link w:val="CommentSubject"/>
    <w:uiPriority w:val="99"/>
    <w:semiHidden/>
    <w:locked/>
    <w:rsid w:val="00061A6D"/>
    <w:rPr>
      <w:rFonts w:cs="Times New Roman"/>
      <w:b/>
    </w:rPr>
  </w:style>
  <w:style w:type="paragraph" w:styleId="ListParagraph">
    <w:name w:val="List Paragraph"/>
    <w:basedOn w:val="Normal"/>
    <w:uiPriority w:val="34"/>
    <w:qFormat/>
    <w:rsid w:val="00463454"/>
    <w:pPr>
      <w:ind w:left="720"/>
      <w:contextualSpacing/>
    </w:pPr>
  </w:style>
  <w:style w:type="character" w:styleId="Hyperlink">
    <w:name w:val="Hyperlink"/>
    <w:basedOn w:val="DefaultParagraphFont"/>
    <w:uiPriority w:val="99"/>
    <w:unhideWhenUsed/>
    <w:rsid w:val="00C63E72"/>
    <w:rPr>
      <w:color w:val="0000FF" w:themeColor="hyperlink"/>
      <w:u w:val="single"/>
    </w:rPr>
  </w:style>
  <w:style w:type="character" w:customStyle="1" w:styleId="UnresolvedMention">
    <w:name w:val="Unresolved Mention"/>
    <w:basedOn w:val="DefaultParagraphFont"/>
    <w:uiPriority w:val="99"/>
    <w:semiHidden/>
    <w:unhideWhenUsed/>
    <w:rsid w:val="00C6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downloads.hindawi.com/journals/tswj/2014/964236.pdf" TargetMode="External" /><Relationship Id="rId8" Type="http://schemas.openxmlformats.org/officeDocument/2006/relationships/hyperlink" Target="https://www.cochranelibrary.com/cdsr/doi/10.1002/14651858.CD012105/pdf/full" TargetMode="External" /><Relationship Id="rId9" Type="http://schemas.openxmlformats.org/officeDocument/2006/relationships/hyperlink" Target="https://onlinelibrary.wiley.com/doi/pdf/10.1002/oby.20851" TargetMode="Externa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E5AF89-3F7D-4747-87B0-B424E9AEEB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2F9647-029B-464D-9FF6-A297B724A17E}">
  <ds:schemaRefs>
    <ds:schemaRef ds:uri="http://schemas.microsoft.com/sharepoint/v3/contenttype/forms"/>
  </ds:schemaRefs>
</ds:datastoreItem>
</file>

<file path=customXml/itemProps3.xml><?xml version="1.0" encoding="utf-8"?>
<ds:datastoreItem xmlns:ds="http://schemas.openxmlformats.org/officeDocument/2006/customXml" ds:itemID="{90E38117-AEEC-4386-8863-1D290D295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1548</Words>
  <Characters>8827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10355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 Schmidt</dc:creator>
  <cp:lastModifiedBy>User</cp:lastModifiedBy>
  <cp:revision>4</cp:revision>
  <dcterms:created xsi:type="dcterms:W3CDTF">2019-11-30T09:10:00Z</dcterms:created>
  <dcterms:modified xsi:type="dcterms:W3CDTF">2019-12-01T09:48:00Z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0x01010014705B438C1ABE4BA0970B7CBF31BF32</vt:lpwstr>
  </property>
  <property fmtid="{D5CDD505-2E9C-101B-9397-08002B2CF9AE}" pid="3" name="DocumentBusinessValue">
    <vt:lpwstr>1;#Normal|581d4866-74cc-43f1-bef1-bb304cbfeaa5</vt:lpwstr>
  </property>
  <property fmtid="{D5CDD505-2E9C-101B-9397-08002B2CF9AE}" pid="4" name="DocumentCategory">
    <vt:lpwstr/>
  </property>
  <property fmtid="{D5CDD505-2E9C-101B-9397-08002B2CF9AE}" pid="5" name="DocumentDepartment">
    <vt:lpwstr>3;#Academic Program and Course Development|59abafec-cbf5-4238-a796-a3b74278f4db</vt:lpwstr>
  </property>
  <property fmtid="{D5CDD505-2E9C-101B-9397-08002B2CF9AE}" pid="6" name="DocumentStatus">
    <vt:lpwstr/>
  </property>
  <property fmtid="{D5CDD505-2E9C-101B-9397-08002B2CF9AE}" pid="7" name="DocumentSubject">
    <vt:lpwstr>4378;#DNP-801|5db33fe8-14a2-4daa-a99f-9f413cf26731</vt:lpwstr>
  </property>
  <property fmtid="{D5CDD505-2E9C-101B-9397-08002B2CF9AE}" pid="8" name="DocumentType">
    <vt:lpwstr>72;#Course Development|533941c5-78f9-4b70-9343-0feaf09f5b89</vt:lpwstr>
  </property>
  <property fmtid="{D5CDD505-2E9C-101B-9397-08002B2CF9AE}" pid="9" name="SecurityClassification">
    <vt:lpwstr>2;#Internal|98311b30-b9e9-4d4f-9f64-0688c0d4a234</vt:lpwstr>
  </property>
  <property fmtid="{D5CDD505-2E9C-101B-9397-08002B2CF9AE}" pid="10" name="TaxKeyword">
    <vt:lpwstr/>
  </property>
</Properties>
</file>