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501" w:rsidRDefault="00206501" w:rsidP="00206501">
      <w:pPr>
        <w:spacing w:line="480" w:lineRule="auto"/>
        <w:jc w:val="center"/>
        <w:rPr>
          <w:rFonts w:ascii="Times New Roman" w:hAnsi="Times New Roman" w:cs="Times New Roman"/>
          <w:sz w:val="24"/>
          <w:szCs w:val="24"/>
        </w:rPr>
      </w:pPr>
    </w:p>
    <w:p w:rsidR="00206501" w:rsidRDefault="00206501" w:rsidP="00206501">
      <w:pPr>
        <w:spacing w:line="480" w:lineRule="auto"/>
        <w:jc w:val="center"/>
        <w:rPr>
          <w:rFonts w:ascii="Times New Roman" w:hAnsi="Times New Roman" w:cs="Times New Roman"/>
          <w:sz w:val="24"/>
          <w:szCs w:val="24"/>
        </w:rPr>
      </w:pPr>
    </w:p>
    <w:p w:rsidR="00206501" w:rsidRDefault="00206501" w:rsidP="00206501">
      <w:pPr>
        <w:spacing w:line="480" w:lineRule="auto"/>
        <w:jc w:val="center"/>
        <w:rPr>
          <w:rFonts w:ascii="Times New Roman" w:hAnsi="Times New Roman" w:cs="Times New Roman"/>
          <w:sz w:val="24"/>
          <w:szCs w:val="24"/>
        </w:rPr>
      </w:pPr>
    </w:p>
    <w:p w:rsidR="00206501" w:rsidRDefault="00206501" w:rsidP="00206501">
      <w:pPr>
        <w:spacing w:line="480" w:lineRule="auto"/>
        <w:jc w:val="center"/>
        <w:rPr>
          <w:rFonts w:ascii="Times New Roman" w:hAnsi="Times New Roman" w:cs="Times New Roman"/>
          <w:sz w:val="24"/>
          <w:szCs w:val="24"/>
        </w:rPr>
      </w:pPr>
    </w:p>
    <w:p w:rsidR="00206501" w:rsidRDefault="00206501" w:rsidP="00206501">
      <w:pPr>
        <w:spacing w:line="480" w:lineRule="auto"/>
        <w:jc w:val="center"/>
        <w:rPr>
          <w:rFonts w:ascii="Times New Roman" w:hAnsi="Times New Roman" w:cs="Times New Roman"/>
          <w:sz w:val="24"/>
          <w:szCs w:val="24"/>
        </w:rPr>
      </w:pPr>
    </w:p>
    <w:p w:rsidR="00206501" w:rsidRDefault="00206501" w:rsidP="00206501">
      <w:pPr>
        <w:spacing w:line="480" w:lineRule="auto"/>
        <w:jc w:val="center"/>
        <w:rPr>
          <w:rFonts w:ascii="Times New Roman" w:hAnsi="Times New Roman" w:cs="Times New Roman"/>
          <w:sz w:val="24"/>
          <w:szCs w:val="24"/>
        </w:rPr>
      </w:pPr>
    </w:p>
    <w:p w:rsidR="00206501" w:rsidRPr="00206501" w:rsidRDefault="00206501" w:rsidP="00206501">
      <w:pPr>
        <w:spacing w:line="480" w:lineRule="auto"/>
        <w:jc w:val="center"/>
        <w:rPr>
          <w:rFonts w:ascii="Times New Roman" w:hAnsi="Times New Roman" w:cs="Times New Roman"/>
          <w:sz w:val="24"/>
          <w:szCs w:val="24"/>
        </w:rPr>
      </w:pPr>
      <w:r w:rsidRPr="00206501">
        <w:rPr>
          <w:rFonts w:ascii="Times New Roman" w:hAnsi="Times New Roman" w:cs="Times New Roman"/>
          <w:sz w:val="24"/>
          <w:szCs w:val="24"/>
        </w:rPr>
        <w:t>Palladium in the Market</w:t>
      </w:r>
    </w:p>
    <w:p w:rsidR="00206501" w:rsidRPr="00206501" w:rsidRDefault="00206501" w:rsidP="00206501">
      <w:pPr>
        <w:spacing w:line="480" w:lineRule="auto"/>
        <w:jc w:val="center"/>
        <w:rPr>
          <w:rFonts w:ascii="Times New Roman" w:hAnsi="Times New Roman" w:cs="Times New Roman"/>
          <w:sz w:val="24"/>
          <w:szCs w:val="24"/>
        </w:rPr>
      </w:pPr>
      <w:r w:rsidRPr="00206501">
        <w:rPr>
          <w:rFonts w:ascii="Times New Roman" w:hAnsi="Times New Roman" w:cs="Times New Roman"/>
          <w:sz w:val="24"/>
          <w:szCs w:val="24"/>
        </w:rPr>
        <w:t>University Affiliation</w:t>
      </w:r>
    </w:p>
    <w:p w:rsidR="00206501" w:rsidRPr="00206501" w:rsidRDefault="00206501" w:rsidP="00206501">
      <w:pPr>
        <w:spacing w:line="480" w:lineRule="auto"/>
        <w:jc w:val="center"/>
        <w:rPr>
          <w:rFonts w:ascii="Times New Roman" w:hAnsi="Times New Roman" w:cs="Times New Roman"/>
          <w:sz w:val="24"/>
          <w:szCs w:val="24"/>
        </w:rPr>
      </w:pPr>
      <w:r w:rsidRPr="00206501">
        <w:rPr>
          <w:rFonts w:ascii="Times New Roman" w:hAnsi="Times New Roman" w:cs="Times New Roman"/>
          <w:sz w:val="24"/>
          <w:szCs w:val="24"/>
        </w:rPr>
        <w:t>Student’s Name</w:t>
      </w:r>
    </w:p>
    <w:p w:rsidR="00206501" w:rsidRPr="00206501" w:rsidRDefault="00206501" w:rsidP="00206501">
      <w:pPr>
        <w:spacing w:line="480" w:lineRule="auto"/>
        <w:jc w:val="center"/>
        <w:rPr>
          <w:rFonts w:ascii="Times New Roman" w:hAnsi="Times New Roman" w:cs="Times New Roman"/>
          <w:sz w:val="24"/>
          <w:szCs w:val="24"/>
        </w:rPr>
      </w:pPr>
      <w:r w:rsidRPr="00206501">
        <w:rPr>
          <w:rFonts w:ascii="Times New Roman" w:hAnsi="Times New Roman" w:cs="Times New Roman"/>
          <w:sz w:val="24"/>
          <w:szCs w:val="24"/>
        </w:rPr>
        <w:t>Course</w:t>
      </w:r>
    </w:p>
    <w:p w:rsidR="00206501" w:rsidRDefault="00206501">
      <w:pPr>
        <w:rPr>
          <w:rFonts w:ascii="Times New Roman" w:hAnsi="Times New Roman" w:cs="Times New Roman"/>
          <w:b/>
          <w:sz w:val="24"/>
          <w:szCs w:val="24"/>
        </w:rPr>
      </w:pPr>
      <w:r>
        <w:rPr>
          <w:rFonts w:ascii="Times New Roman" w:hAnsi="Times New Roman" w:cs="Times New Roman"/>
          <w:b/>
          <w:sz w:val="24"/>
          <w:szCs w:val="24"/>
        </w:rPr>
        <w:br w:type="page"/>
      </w:r>
    </w:p>
    <w:p w:rsidR="004F2A33" w:rsidRPr="005225B1" w:rsidRDefault="00AF25AC" w:rsidP="005225B1">
      <w:pPr>
        <w:spacing w:line="480" w:lineRule="auto"/>
        <w:jc w:val="center"/>
        <w:rPr>
          <w:rFonts w:ascii="Times New Roman" w:hAnsi="Times New Roman" w:cs="Times New Roman"/>
          <w:b/>
          <w:sz w:val="24"/>
          <w:szCs w:val="24"/>
        </w:rPr>
      </w:pPr>
      <w:r w:rsidRPr="005225B1">
        <w:rPr>
          <w:rFonts w:ascii="Times New Roman" w:hAnsi="Times New Roman" w:cs="Times New Roman"/>
          <w:b/>
          <w:sz w:val="24"/>
          <w:szCs w:val="24"/>
        </w:rPr>
        <w:lastRenderedPageBreak/>
        <w:t>Palladium</w:t>
      </w:r>
    </w:p>
    <w:p w:rsidR="00AF25AC" w:rsidRPr="005225B1" w:rsidRDefault="004A3B25" w:rsidP="004A3B25">
      <w:pPr>
        <w:tabs>
          <w:tab w:val="left" w:pos="94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AF25AC" w:rsidRPr="005225B1">
        <w:rPr>
          <w:rFonts w:ascii="Times New Roman" w:hAnsi="Times New Roman" w:cs="Times New Roman"/>
          <w:b/>
          <w:sz w:val="24"/>
          <w:szCs w:val="24"/>
        </w:rPr>
        <w:t>Executive Summary</w:t>
      </w:r>
    </w:p>
    <w:p w:rsidR="00522187" w:rsidRDefault="00522187" w:rsidP="00BE50D0">
      <w:pPr>
        <w:spacing w:line="480" w:lineRule="auto"/>
        <w:ind w:firstLine="720"/>
        <w:rPr>
          <w:rFonts w:ascii="Times New Roman" w:hAnsi="Times New Roman" w:cs="Times New Roman"/>
          <w:sz w:val="24"/>
          <w:szCs w:val="24"/>
        </w:rPr>
      </w:pPr>
      <w:r w:rsidRPr="00522187">
        <w:rPr>
          <w:rFonts w:ascii="Times New Roman" w:hAnsi="Times New Roman" w:cs="Times New Roman"/>
          <w:sz w:val="24"/>
          <w:szCs w:val="24"/>
        </w:rPr>
        <w:t>Palladium is a c</w:t>
      </w:r>
      <w:r w:rsidR="001872D9">
        <w:rPr>
          <w:rFonts w:ascii="Times New Roman" w:hAnsi="Times New Roman" w:cs="Times New Roman"/>
          <w:sz w:val="24"/>
          <w:szCs w:val="24"/>
        </w:rPr>
        <w:t>omponent inside the periodic</w:t>
      </w:r>
      <w:r w:rsidRPr="00522187">
        <w:rPr>
          <w:rFonts w:ascii="Times New Roman" w:hAnsi="Times New Roman" w:cs="Times New Roman"/>
          <w:sz w:val="24"/>
          <w:szCs w:val="24"/>
        </w:rPr>
        <w:t xml:space="preserve"> table with nuclear number 46 and is found in the progress metal area of the table. It has a brilliant/white radiant try to please and is found in a similar gathering as the components nickel and platinum. Palladium was really utilized by the Russians in a portion of their coins for money.</w:t>
      </w:r>
      <w:r w:rsidR="001872D9">
        <w:rPr>
          <w:rFonts w:ascii="Times New Roman" w:hAnsi="Times New Roman" w:cs="Times New Roman"/>
          <w:sz w:val="24"/>
          <w:szCs w:val="24"/>
        </w:rPr>
        <w:t xml:space="preserve"> </w:t>
      </w:r>
      <w:r w:rsidR="001872D9" w:rsidRPr="001872D9">
        <w:rPr>
          <w:rFonts w:ascii="Times New Roman" w:hAnsi="Times New Roman" w:cs="Times New Roman"/>
          <w:sz w:val="24"/>
          <w:szCs w:val="24"/>
        </w:rPr>
        <w:t>Palladium was really found a quite a while prior, in 1803 by an English scientific expert/physicist known as William Hyde Wollaston. Wollaston wound up naming the component after a space rock called Pallas, whi</w:t>
      </w:r>
      <w:r w:rsidR="00AF7FAE">
        <w:rPr>
          <w:rFonts w:ascii="Times New Roman" w:hAnsi="Times New Roman" w:cs="Times New Roman"/>
          <w:sz w:val="24"/>
          <w:szCs w:val="24"/>
        </w:rPr>
        <w:t>ch has noteworthy significance</w:t>
      </w:r>
      <w:r w:rsidR="001872D9" w:rsidRPr="001872D9">
        <w:rPr>
          <w:rFonts w:ascii="Times New Roman" w:hAnsi="Times New Roman" w:cs="Times New Roman"/>
          <w:sz w:val="24"/>
          <w:szCs w:val="24"/>
        </w:rPr>
        <w:t xml:space="preserve"> in antiquated Greek folklore. Palladium is frequently connected with the components osmium, platinum, rhodium, ruthenium, and iridium, which are all things considered known as the platinum gathering metals because of these metals having fundamentally the same as compound properties.</w:t>
      </w:r>
    </w:p>
    <w:p w:rsidR="00BE50D0" w:rsidRDefault="00FA07F1" w:rsidP="004A3B25">
      <w:pPr>
        <w:spacing w:line="480" w:lineRule="auto"/>
        <w:ind w:firstLine="720"/>
        <w:rPr>
          <w:rFonts w:ascii="Times New Roman" w:hAnsi="Times New Roman" w:cs="Times New Roman"/>
          <w:sz w:val="24"/>
          <w:szCs w:val="24"/>
        </w:rPr>
      </w:pPr>
      <w:r w:rsidRPr="00FA07F1">
        <w:rPr>
          <w:rFonts w:ascii="Times New Roman" w:hAnsi="Times New Roman" w:cs="Times New Roman"/>
          <w:sz w:val="24"/>
          <w:szCs w:val="24"/>
        </w:rPr>
        <w:t xml:space="preserve">Palladium has comparative properties to platinum and has great mechanical quality, bio-similarity, </w:t>
      </w:r>
      <w:r w:rsidRPr="00FA07F1">
        <w:rPr>
          <w:rFonts w:ascii="Times New Roman" w:hAnsi="Times New Roman" w:cs="Times New Roman"/>
          <w:sz w:val="24"/>
          <w:szCs w:val="24"/>
        </w:rPr>
        <w:t>and radioactivity</w:t>
      </w:r>
      <w:r>
        <w:rPr>
          <w:rFonts w:ascii="Times New Roman" w:hAnsi="Times New Roman" w:cs="Times New Roman"/>
          <w:sz w:val="24"/>
          <w:szCs w:val="24"/>
        </w:rPr>
        <w:t xml:space="preserve"> and erosion obstruction. </w:t>
      </w:r>
      <w:r w:rsidRPr="00FA07F1">
        <w:rPr>
          <w:rFonts w:ascii="Times New Roman" w:hAnsi="Times New Roman" w:cs="Times New Roman"/>
          <w:sz w:val="24"/>
          <w:szCs w:val="24"/>
        </w:rPr>
        <w:t>Palladium-103, a radioactive isotope of palladium, is demonstrating promising outcomes in the treatment of prostate malignancy and is being examined as a potential treatment for bosom diseas</w:t>
      </w:r>
      <w:r>
        <w:rPr>
          <w:rFonts w:ascii="Times New Roman" w:hAnsi="Times New Roman" w:cs="Times New Roman"/>
          <w:sz w:val="24"/>
          <w:szCs w:val="24"/>
        </w:rPr>
        <w:t xml:space="preserve">e. </w:t>
      </w:r>
      <w:r w:rsidRPr="00FA07F1">
        <w:rPr>
          <w:rFonts w:ascii="Times New Roman" w:hAnsi="Times New Roman" w:cs="Times New Roman"/>
          <w:sz w:val="24"/>
          <w:szCs w:val="24"/>
        </w:rPr>
        <w:t xml:space="preserve">Palladium is additionally utilized broadly in dentistry in </w:t>
      </w:r>
      <w:r w:rsidR="004A3B25">
        <w:rPr>
          <w:rFonts w:ascii="Times New Roman" w:hAnsi="Times New Roman" w:cs="Times New Roman"/>
          <w:sz w:val="24"/>
          <w:szCs w:val="24"/>
        </w:rPr>
        <w:t xml:space="preserve">the </w:t>
      </w:r>
      <w:r w:rsidRPr="00FA07F1">
        <w:rPr>
          <w:rFonts w:ascii="Times New Roman" w:hAnsi="Times New Roman" w:cs="Times New Roman"/>
          <w:sz w:val="24"/>
          <w:szCs w:val="24"/>
        </w:rPr>
        <w:t>mix with different valuable and non-valuable metals to shape combinations, which are fit for being veneered with artistic to supplant harmed or missing teeth. Adding modest quantities of palladium to silver-containing combinations avoids the quick consumption of such compounds in the oral condition.</w:t>
      </w:r>
      <w:r w:rsidR="00CD51A1">
        <w:rPr>
          <w:rFonts w:ascii="Times New Roman" w:hAnsi="Times New Roman" w:cs="Times New Roman"/>
          <w:sz w:val="24"/>
          <w:szCs w:val="24"/>
        </w:rPr>
        <w:t xml:space="preserve"> This paper looks in to </w:t>
      </w:r>
      <w:r w:rsidR="004A3B25">
        <w:rPr>
          <w:rFonts w:ascii="Times New Roman" w:hAnsi="Times New Roman" w:cs="Times New Roman"/>
          <w:sz w:val="24"/>
          <w:szCs w:val="24"/>
        </w:rPr>
        <w:t xml:space="preserve">the </w:t>
      </w:r>
      <w:r w:rsidR="00CD51A1">
        <w:rPr>
          <w:rFonts w:ascii="Times New Roman" w:hAnsi="Times New Roman" w:cs="Times New Roman"/>
          <w:sz w:val="24"/>
          <w:szCs w:val="24"/>
        </w:rPr>
        <w:t>origin of palla</w:t>
      </w:r>
      <w:r w:rsidR="00BE50D0">
        <w:rPr>
          <w:rFonts w:ascii="Times New Roman" w:hAnsi="Times New Roman" w:cs="Times New Roman"/>
          <w:sz w:val="24"/>
          <w:szCs w:val="24"/>
        </w:rPr>
        <w:t>dium, uses of palladium</w:t>
      </w:r>
      <w:r w:rsidR="00CD51A1">
        <w:rPr>
          <w:rFonts w:ascii="Times New Roman" w:hAnsi="Times New Roman" w:cs="Times New Roman"/>
          <w:sz w:val="24"/>
          <w:szCs w:val="24"/>
        </w:rPr>
        <w:t>, entry of palladium in to the market and the market usage of palladium.</w:t>
      </w:r>
      <w:bookmarkStart w:id="0" w:name="_GoBack"/>
      <w:bookmarkEnd w:id="0"/>
    </w:p>
    <w:p w:rsidR="00BE50D0" w:rsidRPr="005225B1" w:rsidRDefault="00BE50D0" w:rsidP="005225B1">
      <w:pPr>
        <w:spacing w:line="480" w:lineRule="auto"/>
        <w:ind w:firstLine="720"/>
        <w:jc w:val="center"/>
        <w:rPr>
          <w:rFonts w:ascii="Times New Roman" w:hAnsi="Times New Roman" w:cs="Times New Roman"/>
          <w:b/>
          <w:sz w:val="24"/>
          <w:szCs w:val="24"/>
        </w:rPr>
      </w:pPr>
      <w:r w:rsidRPr="005225B1">
        <w:rPr>
          <w:rFonts w:ascii="Times New Roman" w:hAnsi="Times New Roman" w:cs="Times New Roman"/>
          <w:b/>
          <w:sz w:val="24"/>
          <w:szCs w:val="24"/>
        </w:rPr>
        <w:lastRenderedPageBreak/>
        <w:t>Origin of Palladium</w:t>
      </w:r>
    </w:p>
    <w:p w:rsidR="004F7010" w:rsidRDefault="0099040A" w:rsidP="00140583">
      <w:pPr>
        <w:spacing w:line="480" w:lineRule="auto"/>
        <w:ind w:firstLine="720"/>
        <w:rPr>
          <w:rFonts w:ascii="Times New Roman" w:hAnsi="Times New Roman" w:cs="Times New Roman"/>
          <w:sz w:val="24"/>
          <w:szCs w:val="24"/>
        </w:rPr>
      </w:pPr>
      <w:r>
        <w:rPr>
          <w:rFonts w:ascii="Times New Roman" w:hAnsi="Times New Roman" w:cs="Times New Roman"/>
          <w:sz w:val="24"/>
          <w:szCs w:val="24"/>
        </w:rPr>
        <w:t>Palla</w:t>
      </w:r>
      <w:r w:rsidR="004F7010">
        <w:rPr>
          <w:rFonts w:ascii="Times New Roman" w:hAnsi="Times New Roman" w:cs="Times New Roman"/>
          <w:sz w:val="24"/>
          <w:szCs w:val="24"/>
        </w:rPr>
        <w:t>dium was discovered back in 180</w:t>
      </w:r>
      <w:r w:rsidR="00557EF1">
        <w:rPr>
          <w:rFonts w:ascii="Times New Roman" w:hAnsi="Times New Roman" w:cs="Times New Roman"/>
          <w:sz w:val="24"/>
          <w:szCs w:val="24"/>
        </w:rPr>
        <w:t>2</w:t>
      </w:r>
      <w:r>
        <w:rPr>
          <w:rFonts w:ascii="Times New Roman" w:hAnsi="Times New Roman" w:cs="Times New Roman"/>
          <w:sz w:val="24"/>
          <w:szCs w:val="24"/>
        </w:rPr>
        <w:t xml:space="preserve"> by an English Chemist/Physicist known as William Hyde Wollaston. </w:t>
      </w:r>
      <w:r w:rsidR="00AA6340">
        <w:rPr>
          <w:rFonts w:ascii="Times New Roman" w:hAnsi="Times New Roman" w:cs="Times New Roman"/>
          <w:sz w:val="24"/>
          <w:szCs w:val="24"/>
        </w:rPr>
        <w:t>The Physicist named palladium after the asteroid Pallas</w:t>
      </w:r>
      <w:r w:rsidR="00593A4E">
        <w:rPr>
          <w:rFonts w:ascii="Times New Roman" w:hAnsi="Times New Roman" w:cs="Times New Roman"/>
          <w:sz w:val="24"/>
          <w:szCs w:val="24"/>
        </w:rPr>
        <w:t xml:space="preserve">. Palls is the second largest </w:t>
      </w:r>
      <w:r w:rsidR="00482FAD">
        <w:rPr>
          <w:rFonts w:ascii="Times New Roman" w:hAnsi="Times New Roman" w:cs="Times New Roman"/>
          <w:sz w:val="24"/>
          <w:szCs w:val="24"/>
        </w:rPr>
        <w:t>asteroid which</w:t>
      </w:r>
      <w:r w:rsidR="00557EF1">
        <w:rPr>
          <w:rFonts w:ascii="Times New Roman" w:hAnsi="Times New Roman" w:cs="Times New Roman"/>
          <w:sz w:val="24"/>
          <w:szCs w:val="24"/>
        </w:rPr>
        <w:t xml:space="preserve"> was discovered in the same year as palladium hence palladium was named after it</w:t>
      </w:r>
      <w:r w:rsidR="00482FAD">
        <w:rPr>
          <w:rFonts w:ascii="Times New Roman" w:hAnsi="Times New Roman" w:cs="Times New Roman"/>
          <w:sz w:val="24"/>
          <w:szCs w:val="24"/>
        </w:rPr>
        <w:t xml:space="preserve">. </w:t>
      </w:r>
      <w:r w:rsidR="00E5112D" w:rsidRPr="00E5112D">
        <w:rPr>
          <w:rFonts w:ascii="Times New Roman" w:hAnsi="Times New Roman" w:cs="Times New Roman"/>
          <w:sz w:val="24"/>
          <w:szCs w:val="24"/>
        </w:rPr>
        <w:t>Palladium is found with different metals of the platinum gathering a</w:t>
      </w:r>
      <w:r w:rsidR="00B630D4">
        <w:rPr>
          <w:rFonts w:ascii="Times New Roman" w:hAnsi="Times New Roman" w:cs="Times New Roman"/>
          <w:sz w:val="24"/>
          <w:szCs w:val="24"/>
        </w:rPr>
        <w:t xml:space="preserve">nd with nickel-copper </w:t>
      </w:r>
      <w:r w:rsidR="004E18B9">
        <w:rPr>
          <w:rFonts w:ascii="Times New Roman" w:hAnsi="Times New Roman" w:cs="Times New Roman"/>
          <w:sz w:val="24"/>
          <w:szCs w:val="24"/>
        </w:rPr>
        <w:t>stores</w:t>
      </w:r>
      <w:r w:rsidR="004E18B9" w:rsidRPr="004E18B9">
        <w:rPr>
          <w:rFonts w:ascii="Times New Roman" w:hAnsi="Times New Roman" w:cs="Times New Roman"/>
          <w:sz w:val="24"/>
          <w:szCs w:val="24"/>
        </w:rPr>
        <w:t xml:space="preserve"> (Pappas, 2014)</w:t>
      </w:r>
      <w:r w:rsidR="00B630D4">
        <w:rPr>
          <w:rFonts w:ascii="Times New Roman" w:hAnsi="Times New Roman" w:cs="Times New Roman"/>
          <w:sz w:val="24"/>
          <w:szCs w:val="24"/>
        </w:rPr>
        <w:t>. William</w:t>
      </w:r>
      <w:r w:rsidR="00B630D4" w:rsidRPr="00B630D4">
        <w:rPr>
          <w:rFonts w:ascii="Times New Roman" w:hAnsi="Times New Roman" w:cs="Times New Roman"/>
          <w:sz w:val="24"/>
          <w:szCs w:val="24"/>
        </w:rPr>
        <w:t xml:space="preserve"> Wollaston </w:t>
      </w:r>
      <w:r w:rsidR="00B630D4">
        <w:rPr>
          <w:rFonts w:ascii="Times New Roman" w:hAnsi="Times New Roman" w:cs="Times New Roman"/>
          <w:sz w:val="24"/>
          <w:szCs w:val="24"/>
        </w:rPr>
        <w:t xml:space="preserve">found palladium in </w:t>
      </w:r>
      <w:r w:rsidR="00B630D4" w:rsidRPr="00B630D4">
        <w:rPr>
          <w:rFonts w:ascii="Times New Roman" w:hAnsi="Times New Roman" w:cs="Times New Roman"/>
          <w:sz w:val="24"/>
          <w:szCs w:val="24"/>
        </w:rPr>
        <w:t>blende</w:t>
      </w:r>
      <w:r w:rsidR="00B630D4">
        <w:rPr>
          <w:rFonts w:ascii="Times New Roman" w:hAnsi="Times New Roman" w:cs="Times New Roman"/>
          <w:sz w:val="24"/>
          <w:szCs w:val="24"/>
        </w:rPr>
        <w:t>d platinum with nitric acid and hydrochloric acid and discovered</w:t>
      </w:r>
      <w:r w:rsidR="00B630D4" w:rsidRPr="00B630D4">
        <w:rPr>
          <w:rFonts w:ascii="Times New Roman" w:hAnsi="Times New Roman" w:cs="Times New Roman"/>
          <w:sz w:val="24"/>
          <w:szCs w:val="24"/>
        </w:rPr>
        <w:t xml:space="preserve"> that another component was deserted. The sparkly, mol</w:t>
      </w:r>
      <w:r w:rsidR="001F456D">
        <w:rPr>
          <w:rFonts w:ascii="Times New Roman" w:hAnsi="Times New Roman" w:cs="Times New Roman"/>
          <w:sz w:val="24"/>
          <w:szCs w:val="24"/>
        </w:rPr>
        <w:t>dable component afterwards</w:t>
      </w:r>
      <w:r w:rsidR="00B630D4" w:rsidRPr="00B630D4">
        <w:rPr>
          <w:rFonts w:ascii="Times New Roman" w:hAnsi="Times New Roman" w:cs="Times New Roman"/>
          <w:sz w:val="24"/>
          <w:szCs w:val="24"/>
        </w:rPr>
        <w:t xml:space="preserve"> turned into a p</w:t>
      </w:r>
      <w:r w:rsidR="001F456D">
        <w:rPr>
          <w:rFonts w:ascii="Times New Roman" w:hAnsi="Times New Roman" w:cs="Times New Roman"/>
          <w:sz w:val="24"/>
          <w:szCs w:val="24"/>
        </w:rPr>
        <w:t xml:space="preserve">rominent metal for </w:t>
      </w:r>
      <w:r w:rsidR="004A3B25">
        <w:rPr>
          <w:rFonts w:ascii="Times New Roman" w:hAnsi="Times New Roman" w:cs="Times New Roman"/>
          <w:sz w:val="24"/>
          <w:szCs w:val="24"/>
        </w:rPr>
        <w:t xml:space="preserve">the </w:t>
      </w:r>
      <w:r w:rsidR="001F456D">
        <w:rPr>
          <w:rFonts w:ascii="Times New Roman" w:hAnsi="Times New Roman" w:cs="Times New Roman"/>
          <w:sz w:val="24"/>
          <w:szCs w:val="24"/>
        </w:rPr>
        <w:t>production of jewelry</w:t>
      </w:r>
      <w:r w:rsidR="00B630D4" w:rsidRPr="00B630D4">
        <w:rPr>
          <w:rFonts w:ascii="Times New Roman" w:hAnsi="Times New Roman" w:cs="Times New Roman"/>
          <w:sz w:val="24"/>
          <w:szCs w:val="24"/>
        </w:rPr>
        <w:t>.</w:t>
      </w:r>
      <w:r w:rsidR="00140583">
        <w:rPr>
          <w:rFonts w:ascii="Times New Roman" w:hAnsi="Times New Roman" w:cs="Times New Roman"/>
          <w:sz w:val="24"/>
          <w:szCs w:val="24"/>
        </w:rPr>
        <w:t xml:space="preserve"> </w:t>
      </w:r>
    </w:p>
    <w:p w:rsidR="00BE50D0" w:rsidRDefault="008B79A5" w:rsidP="00140583">
      <w:pPr>
        <w:spacing w:line="480" w:lineRule="auto"/>
        <w:ind w:firstLine="720"/>
        <w:rPr>
          <w:rFonts w:ascii="Times New Roman" w:hAnsi="Times New Roman" w:cs="Times New Roman"/>
          <w:sz w:val="24"/>
          <w:szCs w:val="24"/>
        </w:rPr>
      </w:pPr>
      <w:r w:rsidRPr="008B79A5">
        <w:rPr>
          <w:rFonts w:ascii="Times New Roman" w:hAnsi="Times New Roman" w:cs="Times New Roman"/>
          <w:sz w:val="24"/>
          <w:szCs w:val="24"/>
        </w:rPr>
        <w:t>During</w:t>
      </w:r>
      <w:r w:rsidR="00DA28D3">
        <w:rPr>
          <w:rFonts w:ascii="Times New Roman" w:hAnsi="Times New Roman" w:cs="Times New Roman"/>
          <w:sz w:val="24"/>
          <w:szCs w:val="24"/>
        </w:rPr>
        <w:t xml:space="preserve"> the 1920s and 1930s, new deposits of palladium</w:t>
      </w:r>
      <w:r w:rsidRPr="008B79A5">
        <w:rPr>
          <w:rFonts w:ascii="Times New Roman" w:hAnsi="Times New Roman" w:cs="Times New Roman"/>
          <w:sz w:val="24"/>
          <w:szCs w:val="24"/>
        </w:rPr>
        <w:t xml:space="preserve"> were found first in South Africa and later in Canada. Before long, the dental business started using both platinum and palladium to make compounds for crowns and </w:t>
      </w:r>
      <w:r w:rsidR="00DA28D3" w:rsidRPr="008B79A5">
        <w:rPr>
          <w:rFonts w:ascii="Times New Roman" w:hAnsi="Times New Roman" w:cs="Times New Roman"/>
          <w:sz w:val="24"/>
          <w:szCs w:val="24"/>
        </w:rPr>
        <w:t>extensions.</w:t>
      </w:r>
      <w:r w:rsidR="00DA28D3" w:rsidRPr="00E5112D">
        <w:rPr>
          <w:rFonts w:ascii="Times New Roman" w:hAnsi="Times New Roman" w:cs="Times New Roman"/>
          <w:sz w:val="24"/>
          <w:szCs w:val="24"/>
        </w:rPr>
        <w:t xml:space="preserve"> The</w:t>
      </w:r>
      <w:r w:rsidR="00E5112D" w:rsidRPr="00E5112D">
        <w:rPr>
          <w:rFonts w:ascii="Times New Roman" w:hAnsi="Times New Roman" w:cs="Times New Roman"/>
          <w:sz w:val="24"/>
          <w:szCs w:val="24"/>
        </w:rPr>
        <w:t xml:space="preserve"> essential business sources are the Norilsk-</w:t>
      </w:r>
      <w:proofErr w:type="spellStart"/>
      <w:r w:rsidR="00E5112D" w:rsidRPr="00E5112D">
        <w:rPr>
          <w:rFonts w:ascii="Times New Roman" w:hAnsi="Times New Roman" w:cs="Times New Roman"/>
          <w:sz w:val="24"/>
          <w:szCs w:val="24"/>
        </w:rPr>
        <w:t>Talnakh</w:t>
      </w:r>
      <w:proofErr w:type="spellEnd"/>
      <w:r w:rsidR="00E5112D" w:rsidRPr="00E5112D">
        <w:rPr>
          <w:rFonts w:ascii="Times New Roman" w:hAnsi="Times New Roman" w:cs="Times New Roman"/>
          <w:sz w:val="24"/>
          <w:szCs w:val="24"/>
        </w:rPr>
        <w:t xml:space="preserve"> stores in Siberia and the nickel-copper stores of the Sudbury Basic in Ontario, Canad</w:t>
      </w:r>
      <w:r w:rsidR="00E5112D">
        <w:rPr>
          <w:rFonts w:ascii="Times New Roman" w:hAnsi="Times New Roman" w:cs="Times New Roman"/>
          <w:sz w:val="24"/>
          <w:szCs w:val="24"/>
        </w:rPr>
        <w:t xml:space="preserve">a. However, </w:t>
      </w:r>
      <w:r w:rsidR="00BC4F26">
        <w:rPr>
          <w:rFonts w:ascii="Times New Roman" w:hAnsi="Times New Roman" w:cs="Times New Roman"/>
          <w:sz w:val="24"/>
          <w:szCs w:val="24"/>
        </w:rPr>
        <w:t>R</w:t>
      </w:r>
      <w:r w:rsidR="00E5112D">
        <w:rPr>
          <w:rFonts w:ascii="Times New Roman" w:hAnsi="Times New Roman" w:cs="Times New Roman"/>
          <w:sz w:val="24"/>
          <w:szCs w:val="24"/>
        </w:rPr>
        <w:t xml:space="preserve">ussia is the major </w:t>
      </w:r>
      <w:r w:rsidR="004E18B9">
        <w:rPr>
          <w:rFonts w:ascii="Times New Roman" w:hAnsi="Times New Roman" w:cs="Times New Roman"/>
          <w:sz w:val="24"/>
          <w:szCs w:val="24"/>
        </w:rPr>
        <w:t>producer</w:t>
      </w:r>
      <w:r w:rsidR="004E18B9" w:rsidRPr="004E18B9">
        <w:rPr>
          <w:rFonts w:ascii="Times New Roman" w:hAnsi="Times New Roman" w:cs="Times New Roman"/>
          <w:sz w:val="24"/>
          <w:szCs w:val="24"/>
        </w:rPr>
        <w:t xml:space="preserve"> (Pappas, 2014)</w:t>
      </w:r>
      <w:r w:rsidR="00E5112D" w:rsidRPr="00E5112D">
        <w:rPr>
          <w:rFonts w:ascii="Times New Roman" w:hAnsi="Times New Roman" w:cs="Times New Roman"/>
          <w:sz w:val="24"/>
          <w:szCs w:val="24"/>
        </w:rPr>
        <w:t>. It might be created in an atomic parting reactor from spent atomic fuel.</w:t>
      </w:r>
    </w:p>
    <w:p w:rsidR="00140583" w:rsidRDefault="00140583" w:rsidP="001405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Palladium is a noble metal which is not affected by its exposure to oxygen. Palladium does not </w:t>
      </w:r>
      <w:r w:rsidR="00DC5623">
        <w:rPr>
          <w:rFonts w:ascii="Times New Roman" w:hAnsi="Times New Roman" w:cs="Times New Roman"/>
          <w:sz w:val="24"/>
          <w:szCs w:val="24"/>
        </w:rPr>
        <w:t xml:space="preserve">rust. </w:t>
      </w:r>
      <w:r w:rsidR="00160D41">
        <w:rPr>
          <w:rFonts w:ascii="Times New Roman" w:hAnsi="Times New Roman" w:cs="Times New Roman"/>
          <w:sz w:val="24"/>
          <w:szCs w:val="24"/>
        </w:rPr>
        <w:t>Palladium</w:t>
      </w:r>
      <w:r w:rsidR="00DF02BF">
        <w:rPr>
          <w:rFonts w:ascii="Times New Roman" w:hAnsi="Times New Roman" w:cs="Times New Roman"/>
          <w:sz w:val="24"/>
          <w:szCs w:val="24"/>
        </w:rPr>
        <w:t xml:space="preserve"> is shiny hence important in making of jewelr</w:t>
      </w:r>
      <w:r w:rsidR="004A3B25">
        <w:rPr>
          <w:rFonts w:ascii="Times New Roman" w:hAnsi="Times New Roman" w:cs="Times New Roman"/>
          <w:sz w:val="24"/>
          <w:szCs w:val="24"/>
        </w:rPr>
        <w:t>y</w:t>
      </w:r>
      <w:r w:rsidR="00DF02BF">
        <w:rPr>
          <w:rFonts w:ascii="Times New Roman" w:hAnsi="Times New Roman" w:cs="Times New Roman"/>
          <w:sz w:val="24"/>
          <w:szCs w:val="24"/>
        </w:rPr>
        <w:t xml:space="preserve">. </w:t>
      </w:r>
      <w:r w:rsidR="00DC5623">
        <w:rPr>
          <w:rFonts w:ascii="Times New Roman" w:hAnsi="Times New Roman" w:cs="Times New Roman"/>
          <w:sz w:val="24"/>
          <w:szCs w:val="24"/>
        </w:rPr>
        <w:t xml:space="preserve">In addition, it does not get damaged by acid as the acids cannot penetrate through the metal. </w:t>
      </w:r>
      <w:r w:rsidR="00160D41">
        <w:rPr>
          <w:rFonts w:ascii="Times New Roman" w:hAnsi="Times New Roman" w:cs="Times New Roman"/>
          <w:sz w:val="24"/>
          <w:szCs w:val="24"/>
        </w:rPr>
        <w:t>The most significant feature of pallad</w:t>
      </w:r>
      <w:r w:rsidR="00235649">
        <w:rPr>
          <w:rFonts w:ascii="Times New Roman" w:hAnsi="Times New Roman" w:cs="Times New Roman"/>
          <w:sz w:val="24"/>
          <w:szCs w:val="24"/>
        </w:rPr>
        <w:t xml:space="preserve">ium is the ability to absorb large volumes of hydrogen that is equal to 900 times its own </w:t>
      </w:r>
      <w:r w:rsidR="004E18B9">
        <w:rPr>
          <w:rFonts w:ascii="Times New Roman" w:hAnsi="Times New Roman" w:cs="Times New Roman"/>
          <w:sz w:val="24"/>
          <w:szCs w:val="24"/>
        </w:rPr>
        <w:t>volume</w:t>
      </w:r>
      <w:r w:rsidR="004E18B9" w:rsidRPr="004E18B9">
        <w:rPr>
          <w:rFonts w:ascii="Times New Roman" w:hAnsi="Times New Roman" w:cs="Times New Roman"/>
          <w:sz w:val="24"/>
          <w:szCs w:val="24"/>
        </w:rPr>
        <w:t xml:space="preserve"> (Pappas, 2014)</w:t>
      </w:r>
      <w:r w:rsidR="00235649">
        <w:rPr>
          <w:rFonts w:ascii="Times New Roman" w:hAnsi="Times New Roman" w:cs="Times New Roman"/>
          <w:sz w:val="24"/>
          <w:szCs w:val="24"/>
        </w:rPr>
        <w:t xml:space="preserve">. This feature enables palladium </w:t>
      </w:r>
      <w:r w:rsidR="003155F5">
        <w:rPr>
          <w:rFonts w:ascii="Times New Roman" w:hAnsi="Times New Roman" w:cs="Times New Roman"/>
          <w:sz w:val="24"/>
          <w:szCs w:val="24"/>
        </w:rPr>
        <w:t xml:space="preserve">to be highly valuable in </w:t>
      </w:r>
      <w:r w:rsidR="004A3B25">
        <w:rPr>
          <w:rFonts w:ascii="Times New Roman" w:hAnsi="Times New Roman" w:cs="Times New Roman"/>
          <w:sz w:val="24"/>
          <w:szCs w:val="24"/>
        </w:rPr>
        <w:t xml:space="preserve">the </w:t>
      </w:r>
      <w:r w:rsidR="003155F5">
        <w:rPr>
          <w:rFonts w:ascii="Times New Roman" w:hAnsi="Times New Roman" w:cs="Times New Roman"/>
          <w:sz w:val="24"/>
          <w:szCs w:val="24"/>
        </w:rPr>
        <w:t>nuclear industry and fuel cell industry.</w:t>
      </w:r>
    </w:p>
    <w:p w:rsidR="005225B1" w:rsidRDefault="005225B1" w:rsidP="004E18B9">
      <w:pPr>
        <w:spacing w:line="480" w:lineRule="auto"/>
        <w:rPr>
          <w:rFonts w:ascii="Times New Roman" w:hAnsi="Times New Roman" w:cs="Times New Roman"/>
          <w:sz w:val="24"/>
          <w:szCs w:val="24"/>
        </w:rPr>
      </w:pPr>
    </w:p>
    <w:p w:rsidR="00BC4F26" w:rsidRPr="005225B1" w:rsidRDefault="00446C16" w:rsidP="005225B1">
      <w:pPr>
        <w:spacing w:line="480" w:lineRule="auto"/>
        <w:ind w:firstLine="720"/>
        <w:jc w:val="center"/>
        <w:rPr>
          <w:rFonts w:ascii="Times New Roman" w:hAnsi="Times New Roman" w:cs="Times New Roman"/>
          <w:b/>
          <w:sz w:val="24"/>
          <w:szCs w:val="24"/>
        </w:rPr>
      </w:pPr>
      <w:r w:rsidRPr="005225B1">
        <w:rPr>
          <w:rFonts w:ascii="Times New Roman" w:hAnsi="Times New Roman" w:cs="Times New Roman"/>
          <w:b/>
          <w:sz w:val="24"/>
          <w:szCs w:val="24"/>
        </w:rPr>
        <w:lastRenderedPageBreak/>
        <w:t>Bringing to the Market</w:t>
      </w:r>
    </w:p>
    <w:p w:rsidR="005653EA" w:rsidRDefault="005653EA" w:rsidP="00BE50D0">
      <w:pPr>
        <w:spacing w:line="480" w:lineRule="auto"/>
        <w:ind w:firstLine="720"/>
        <w:rPr>
          <w:rFonts w:ascii="Times New Roman" w:hAnsi="Times New Roman" w:cs="Times New Roman"/>
          <w:sz w:val="24"/>
          <w:szCs w:val="24"/>
        </w:rPr>
      </w:pPr>
      <w:r w:rsidRPr="005653EA">
        <w:rPr>
          <w:rFonts w:ascii="Times New Roman" w:hAnsi="Times New Roman" w:cs="Times New Roman"/>
          <w:sz w:val="24"/>
          <w:szCs w:val="24"/>
        </w:rPr>
        <w:t xml:space="preserve">In spite of the fact that </w:t>
      </w:r>
      <w:r>
        <w:rPr>
          <w:rFonts w:ascii="Times New Roman" w:hAnsi="Times New Roman" w:cs="Times New Roman"/>
          <w:sz w:val="24"/>
          <w:szCs w:val="24"/>
        </w:rPr>
        <w:t>palladium can be found in deposits</w:t>
      </w:r>
      <w:r w:rsidRPr="005653EA">
        <w:rPr>
          <w:rFonts w:ascii="Times New Roman" w:hAnsi="Times New Roman" w:cs="Times New Roman"/>
          <w:sz w:val="24"/>
          <w:szCs w:val="24"/>
        </w:rPr>
        <w:t xml:space="preserve"> alloyed with gold and platinum, the business generation of palladium begins with nickel–copper stores found in Canada and South Africa. The enormous measure of nickel-copper metal that is prepared makes the extraction of palladium productive notwithstanding its low focus.</w:t>
      </w:r>
      <w:r>
        <w:rPr>
          <w:rFonts w:ascii="Times New Roman" w:hAnsi="Times New Roman" w:cs="Times New Roman"/>
          <w:sz w:val="24"/>
          <w:szCs w:val="24"/>
        </w:rPr>
        <w:t xml:space="preserve"> </w:t>
      </w:r>
      <w:r w:rsidR="006C099D">
        <w:rPr>
          <w:rFonts w:ascii="Times New Roman" w:hAnsi="Times New Roman" w:cs="Times New Roman"/>
          <w:sz w:val="24"/>
          <w:szCs w:val="24"/>
        </w:rPr>
        <w:t>The production</w:t>
      </w:r>
      <w:r w:rsidR="006C099D" w:rsidRPr="006C099D">
        <w:rPr>
          <w:rFonts w:ascii="Times New Roman" w:hAnsi="Times New Roman" w:cs="Times New Roman"/>
          <w:sz w:val="24"/>
          <w:szCs w:val="24"/>
        </w:rPr>
        <w:t xml:space="preserve"> of palladium begins more often than not from the buildup of the generation of another metal,</w:t>
      </w:r>
      <w:r w:rsidR="001C7BB9">
        <w:rPr>
          <w:rFonts w:ascii="Times New Roman" w:hAnsi="Times New Roman" w:cs="Times New Roman"/>
          <w:sz w:val="24"/>
          <w:szCs w:val="24"/>
        </w:rPr>
        <w:t xml:space="preserve"> normally nickel. The alloy</w:t>
      </w:r>
      <w:r w:rsidR="006C099D" w:rsidRPr="006C099D">
        <w:rPr>
          <w:rFonts w:ascii="Times New Roman" w:hAnsi="Times New Roman" w:cs="Times New Roman"/>
          <w:sz w:val="24"/>
          <w:szCs w:val="24"/>
        </w:rPr>
        <w:t xml:space="preserve"> contrasts between the metals in this buildup is utilized to isolate them. The initial step is dissolving the buildup in water </w:t>
      </w:r>
      <w:proofErr w:type="spellStart"/>
      <w:r w:rsidR="006C099D" w:rsidRPr="006C099D">
        <w:rPr>
          <w:rFonts w:ascii="Times New Roman" w:hAnsi="Times New Roman" w:cs="Times New Roman"/>
          <w:sz w:val="24"/>
          <w:szCs w:val="24"/>
        </w:rPr>
        <w:t>regia</w:t>
      </w:r>
      <w:proofErr w:type="spellEnd"/>
      <w:r w:rsidR="006C099D" w:rsidRPr="006C099D">
        <w:rPr>
          <w:rFonts w:ascii="Times New Roman" w:hAnsi="Times New Roman" w:cs="Times New Roman"/>
          <w:sz w:val="24"/>
          <w:szCs w:val="24"/>
        </w:rPr>
        <w:t>, which will enable every one of the metals to frame their nitrates. In the event that silver is available, it is isolated by framing silver chloride. By adding various types of components to the blend, in the end</w:t>
      </w:r>
      <w:r w:rsidR="004A3B25">
        <w:rPr>
          <w:rFonts w:ascii="Times New Roman" w:hAnsi="Times New Roman" w:cs="Times New Roman"/>
          <w:sz w:val="24"/>
          <w:szCs w:val="24"/>
        </w:rPr>
        <w:t>,</w:t>
      </w:r>
      <w:r w:rsidR="006C099D" w:rsidRPr="006C099D">
        <w:rPr>
          <w:rFonts w:ascii="Times New Roman" w:hAnsi="Times New Roman" w:cs="Times New Roman"/>
          <w:sz w:val="24"/>
          <w:szCs w:val="24"/>
        </w:rPr>
        <w:t xml:space="preserve"> every one of the components </w:t>
      </w:r>
      <w:r w:rsidR="004A3B25">
        <w:rPr>
          <w:rFonts w:ascii="Times New Roman" w:hAnsi="Times New Roman" w:cs="Times New Roman"/>
          <w:sz w:val="24"/>
          <w:szCs w:val="24"/>
        </w:rPr>
        <w:t>is</w:t>
      </w:r>
      <w:r w:rsidR="006C099D" w:rsidRPr="006C099D">
        <w:rPr>
          <w:rFonts w:ascii="Times New Roman" w:hAnsi="Times New Roman" w:cs="Times New Roman"/>
          <w:sz w:val="24"/>
          <w:szCs w:val="24"/>
        </w:rPr>
        <w:t xml:space="preserve"> isolated. Rhodium sulfate, ruthenium, osmium, palladium</w:t>
      </w:r>
      <w:r w:rsidR="004A3B25">
        <w:rPr>
          <w:rFonts w:ascii="Times New Roman" w:hAnsi="Times New Roman" w:cs="Times New Roman"/>
          <w:sz w:val="24"/>
          <w:szCs w:val="24"/>
        </w:rPr>
        <w:t>,</w:t>
      </w:r>
      <w:r w:rsidR="006C099D" w:rsidRPr="006C099D">
        <w:rPr>
          <w:rFonts w:ascii="Times New Roman" w:hAnsi="Times New Roman" w:cs="Times New Roman"/>
          <w:sz w:val="24"/>
          <w:szCs w:val="24"/>
        </w:rPr>
        <w:t xml:space="preserve"> and others are separated from the buildup and accumulated for business utilization</w:t>
      </w:r>
      <w:r w:rsidR="001C7BB9">
        <w:rPr>
          <w:rFonts w:ascii="Times New Roman" w:hAnsi="Times New Roman" w:cs="Times New Roman"/>
          <w:sz w:val="24"/>
          <w:szCs w:val="24"/>
        </w:rPr>
        <w:t xml:space="preserve"> </w:t>
      </w:r>
      <w:r w:rsidR="001C7BB9" w:rsidRPr="001C7BB9">
        <w:rPr>
          <w:rFonts w:ascii="Times New Roman" w:hAnsi="Times New Roman" w:cs="Times New Roman"/>
          <w:sz w:val="24"/>
          <w:szCs w:val="24"/>
        </w:rPr>
        <w:t>(Varghese &amp; Verma, 2018)</w:t>
      </w:r>
      <w:r w:rsidR="006C099D" w:rsidRPr="006C099D">
        <w:rPr>
          <w:rFonts w:ascii="Times New Roman" w:hAnsi="Times New Roman" w:cs="Times New Roman"/>
          <w:sz w:val="24"/>
          <w:szCs w:val="24"/>
        </w:rPr>
        <w:t>.</w:t>
      </w:r>
    </w:p>
    <w:p w:rsidR="00707AAF" w:rsidRDefault="00843F71" w:rsidP="00BE5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707AAF" w:rsidRPr="00707AAF">
        <w:rPr>
          <w:rFonts w:ascii="Times New Roman" w:hAnsi="Times New Roman" w:cs="Times New Roman"/>
          <w:sz w:val="24"/>
          <w:szCs w:val="24"/>
        </w:rPr>
        <w:t>alladium exchanging happens on both the New York Mercantile Exchange (NYMEX) and the Tokyo Commodity Exchange (TOCOM). In spite of numerous different metals, palladium is along these lines not accessible on the London Metal Exchange (LME). A benchmark cost for this metal is set two times every day in London, called the "London Platinum Quotation". This cost is set by the London Platinum and Palladium Market (LPPM), which puts together its cost with respect to the immediate exchanging exercises on their foundation</w:t>
      </w:r>
      <w:r w:rsidR="001C7BB9">
        <w:rPr>
          <w:rFonts w:ascii="Times New Roman" w:hAnsi="Times New Roman" w:cs="Times New Roman"/>
          <w:sz w:val="24"/>
          <w:szCs w:val="24"/>
        </w:rPr>
        <w:t xml:space="preserve"> </w:t>
      </w:r>
      <w:r w:rsidR="001C7BB9" w:rsidRPr="001C7BB9">
        <w:rPr>
          <w:rFonts w:ascii="Times New Roman" w:hAnsi="Times New Roman" w:cs="Times New Roman"/>
          <w:sz w:val="24"/>
          <w:szCs w:val="24"/>
        </w:rPr>
        <w:t>(Varghese &amp; Verma, 2018)</w:t>
      </w:r>
      <w:r w:rsidR="00707AAF" w:rsidRPr="00707AAF">
        <w:rPr>
          <w:rFonts w:ascii="Times New Roman" w:hAnsi="Times New Roman" w:cs="Times New Roman"/>
          <w:sz w:val="24"/>
          <w:szCs w:val="24"/>
        </w:rPr>
        <w:t>.</w:t>
      </w:r>
      <w:r w:rsidR="0003364C">
        <w:rPr>
          <w:rFonts w:ascii="Times New Roman" w:hAnsi="Times New Roman" w:cs="Times New Roman"/>
          <w:sz w:val="24"/>
          <w:szCs w:val="24"/>
        </w:rPr>
        <w:t xml:space="preserve"> </w:t>
      </w:r>
    </w:p>
    <w:p w:rsidR="0003364C" w:rsidRDefault="0003364C" w:rsidP="00BE50D0">
      <w:pPr>
        <w:spacing w:line="480" w:lineRule="auto"/>
        <w:ind w:firstLine="720"/>
        <w:rPr>
          <w:rFonts w:ascii="Times New Roman" w:hAnsi="Times New Roman" w:cs="Times New Roman"/>
          <w:sz w:val="24"/>
          <w:szCs w:val="24"/>
        </w:rPr>
      </w:pPr>
      <w:r w:rsidRPr="0003364C">
        <w:rPr>
          <w:rFonts w:ascii="Times New Roman" w:hAnsi="Times New Roman" w:cs="Times New Roman"/>
          <w:sz w:val="24"/>
          <w:szCs w:val="24"/>
        </w:rPr>
        <w:t xml:space="preserve">The cost of palladium is found through the market interest of this metal. In spite of the fact that palladium is viewed as a valuable metal, its cost is impacted essentially by its interest in the car business. Accordingly observing desires for this industry can demonstrate a noteworthy pointer at future palladium costs. The stockpile likewise assumes a noteworthy job in its value </w:t>
      </w:r>
      <w:r w:rsidRPr="0003364C">
        <w:rPr>
          <w:rFonts w:ascii="Times New Roman" w:hAnsi="Times New Roman" w:cs="Times New Roman"/>
          <w:sz w:val="24"/>
          <w:szCs w:val="24"/>
        </w:rPr>
        <w:lastRenderedPageBreak/>
        <w:t>revelation as an enormous amount of the metal is delivered in South-Africa, where it is created less expensive as opposed to the dollar in which it is inevitably evaluated</w:t>
      </w:r>
      <w:r w:rsidR="00113985">
        <w:rPr>
          <w:rFonts w:ascii="Times New Roman" w:hAnsi="Times New Roman" w:cs="Times New Roman"/>
          <w:sz w:val="24"/>
          <w:szCs w:val="24"/>
        </w:rPr>
        <w:t xml:space="preserve"> </w:t>
      </w:r>
      <w:r w:rsidR="00113985" w:rsidRPr="00113985">
        <w:rPr>
          <w:rFonts w:ascii="Times New Roman" w:hAnsi="Times New Roman" w:cs="Times New Roman"/>
          <w:sz w:val="24"/>
          <w:szCs w:val="24"/>
        </w:rPr>
        <w:t>(Gapper, 2019)</w:t>
      </w:r>
      <w:r w:rsidRPr="0003364C">
        <w:rPr>
          <w:rFonts w:ascii="Times New Roman" w:hAnsi="Times New Roman" w:cs="Times New Roman"/>
          <w:sz w:val="24"/>
          <w:szCs w:val="24"/>
        </w:rPr>
        <w:t>.</w:t>
      </w:r>
    </w:p>
    <w:p w:rsidR="00DD6681" w:rsidRPr="005225B1" w:rsidRDefault="00DD6681" w:rsidP="005225B1">
      <w:pPr>
        <w:spacing w:line="480" w:lineRule="auto"/>
        <w:ind w:firstLine="720"/>
        <w:jc w:val="center"/>
        <w:rPr>
          <w:rFonts w:ascii="Times New Roman" w:hAnsi="Times New Roman" w:cs="Times New Roman"/>
          <w:b/>
          <w:sz w:val="24"/>
          <w:szCs w:val="24"/>
        </w:rPr>
      </w:pPr>
      <w:r w:rsidRPr="005225B1">
        <w:rPr>
          <w:rFonts w:ascii="Times New Roman" w:hAnsi="Times New Roman" w:cs="Times New Roman"/>
          <w:b/>
          <w:sz w:val="24"/>
          <w:szCs w:val="24"/>
        </w:rPr>
        <w:t>Market Usage of Palladium</w:t>
      </w:r>
    </w:p>
    <w:p w:rsidR="003B2E16" w:rsidRDefault="003B2E16" w:rsidP="00BE50D0">
      <w:pPr>
        <w:spacing w:line="480" w:lineRule="auto"/>
        <w:ind w:firstLine="720"/>
        <w:rPr>
          <w:rFonts w:ascii="Times New Roman" w:hAnsi="Times New Roman" w:cs="Times New Roman"/>
          <w:sz w:val="24"/>
          <w:szCs w:val="24"/>
        </w:rPr>
      </w:pPr>
      <w:r w:rsidRPr="003B2E16">
        <w:rPr>
          <w:rFonts w:ascii="Times New Roman" w:hAnsi="Times New Roman" w:cs="Times New Roman"/>
          <w:sz w:val="24"/>
          <w:szCs w:val="24"/>
        </w:rPr>
        <w:t xml:space="preserve">The principle use for palladium has been in exhaust systems for cars. At the point when a vehicle's inward ignition motor consumes fuel, the response isn't finished; before exhaust systems were built up, a wide range of terrible mixes got away through the fumes pipe, including unburned hydrocarbons and nitrogen </w:t>
      </w:r>
      <w:r w:rsidR="003B58F6" w:rsidRPr="003B2E16">
        <w:rPr>
          <w:rFonts w:ascii="Times New Roman" w:hAnsi="Times New Roman" w:cs="Times New Roman"/>
          <w:sz w:val="24"/>
          <w:szCs w:val="24"/>
        </w:rPr>
        <w:t>oxides</w:t>
      </w:r>
      <w:r w:rsidR="003B58F6" w:rsidRPr="003B58F6">
        <w:rPr>
          <w:rFonts w:ascii="Times New Roman" w:hAnsi="Times New Roman" w:cs="Times New Roman"/>
          <w:sz w:val="24"/>
          <w:szCs w:val="24"/>
        </w:rPr>
        <w:t xml:space="preserve"> (Varghese &amp; Verma, 2018)</w:t>
      </w:r>
      <w:r w:rsidRPr="003B2E16">
        <w:rPr>
          <w:rFonts w:ascii="Times New Roman" w:hAnsi="Times New Roman" w:cs="Times New Roman"/>
          <w:sz w:val="24"/>
          <w:szCs w:val="24"/>
        </w:rPr>
        <w:t xml:space="preserve">. An exhaust system is a </w:t>
      </w:r>
      <w:r w:rsidR="00065DCA" w:rsidRPr="003B2E16">
        <w:rPr>
          <w:rFonts w:ascii="Times New Roman" w:hAnsi="Times New Roman" w:cs="Times New Roman"/>
          <w:sz w:val="24"/>
          <w:szCs w:val="24"/>
        </w:rPr>
        <w:t>tube-like</w:t>
      </w:r>
      <w:r w:rsidRPr="003B2E16">
        <w:rPr>
          <w:rFonts w:ascii="Times New Roman" w:hAnsi="Times New Roman" w:cs="Times New Roman"/>
          <w:sz w:val="24"/>
          <w:szCs w:val="24"/>
        </w:rPr>
        <w:t xml:space="preserve"> structure, generally artistic, covered with palladium (or platinum or rhodium, which have comparable properties). The fumes from the motor go through the structure, responding with the nan</w:t>
      </w:r>
      <w:r>
        <w:rPr>
          <w:rFonts w:ascii="Times New Roman" w:hAnsi="Times New Roman" w:cs="Times New Roman"/>
          <w:sz w:val="24"/>
          <w:szCs w:val="24"/>
        </w:rPr>
        <w:t>oparticles of palladium along the way</w:t>
      </w:r>
      <w:r w:rsidRPr="003B2E16">
        <w:rPr>
          <w:rFonts w:ascii="Times New Roman" w:hAnsi="Times New Roman" w:cs="Times New Roman"/>
          <w:sz w:val="24"/>
          <w:szCs w:val="24"/>
        </w:rPr>
        <w:t>.</w:t>
      </w:r>
    </w:p>
    <w:p w:rsidR="00DD6681" w:rsidRDefault="009F6872" w:rsidP="00BE50D0">
      <w:pPr>
        <w:spacing w:line="480" w:lineRule="auto"/>
        <w:ind w:firstLine="720"/>
        <w:rPr>
          <w:rFonts w:ascii="Times New Roman" w:hAnsi="Times New Roman" w:cs="Times New Roman"/>
          <w:sz w:val="24"/>
          <w:szCs w:val="24"/>
        </w:rPr>
      </w:pPr>
      <w:r w:rsidRPr="009F6872">
        <w:rPr>
          <w:rFonts w:ascii="Times New Roman" w:hAnsi="Times New Roman" w:cs="Times New Roman"/>
          <w:sz w:val="24"/>
          <w:szCs w:val="24"/>
        </w:rPr>
        <w:t>Hydrogen promptl</w:t>
      </w:r>
      <w:r w:rsidR="003B2E16">
        <w:rPr>
          <w:rFonts w:ascii="Times New Roman" w:hAnsi="Times New Roman" w:cs="Times New Roman"/>
          <w:sz w:val="24"/>
          <w:szCs w:val="24"/>
        </w:rPr>
        <w:t>y diffuses through burning</w:t>
      </w:r>
      <w:r w:rsidRPr="009F6872">
        <w:rPr>
          <w:rFonts w:ascii="Times New Roman" w:hAnsi="Times New Roman" w:cs="Times New Roman"/>
          <w:sz w:val="24"/>
          <w:szCs w:val="24"/>
        </w:rPr>
        <w:t xml:space="preserve"> palladium, so this strategy is regularly used to purge the gas. Finely isolated palladium is utilized as an impetus for hydrogenation and dehydrogenation responses. Palladium is utilized as an alloying operator and for making adornments and in dentistry. White gold is a compound of gold which has been decolorized by the expansion of palladium. The metal is a</w:t>
      </w:r>
      <w:r w:rsidR="00113985">
        <w:rPr>
          <w:rFonts w:ascii="Times New Roman" w:hAnsi="Times New Roman" w:cs="Times New Roman"/>
          <w:sz w:val="24"/>
          <w:szCs w:val="24"/>
        </w:rPr>
        <w:t>dditionally used to make sensitive</w:t>
      </w:r>
      <w:r w:rsidRPr="009F6872">
        <w:rPr>
          <w:rFonts w:ascii="Times New Roman" w:hAnsi="Times New Roman" w:cs="Times New Roman"/>
          <w:sz w:val="24"/>
          <w:szCs w:val="24"/>
        </w:rPr>
        <w:t xml:space="preserve"> instruments, electrical contacts, proficient transverse woodwinds, and watches. In photography, palladium is a choice to silver, utilized in the </w:t>
      </w:r>
      <w:proofErr w:type="spellStart"/>
      <w:r w:rsidRPr="009F6872">
        <w:rPr>
          <w:rFonts w:ascii="Times New Roman" w:hAnsi="Times New Roman" w:cs="Times New Roman"/>
          <w:sz w:val="24"/>
          <w:szCs w:val="24"/>
        </w:rPr>
        <w:t>platinotype</w:t>
      </w:r>
      <w:proofErr w:type="spellEnd"/>
      <w:r w:rsidRPr="009F6872">
        <w:rPr>
          <w:rFonts w:ascii="Times New Roman" w:hAnsi="Times New Roman" w:cs="Times New Roman"/>
          <w:sz w:val="24"/>
          <w:szCs w:val="24"/>
        </w:rPr>
        <w:t xml:space="preserve"> printing process</w:t>
      </w:r>
      <w:r w:rsidR="003B58F6">
        <w:rPr>
          <w:rFonts w:ascii="Times New Roman" w:hAnsi="Times New Roman" w:cs="Times New Roman"/>
          <w:sz w:val="24"/>
          <w:szCs w:val="24"/>
        </w:rPr>
        <w:t xml:space="preserve"> </w:t>
      </w:r>
      <w:r w:rsidR="003B58F6" w:rsidRPr="003B58F6">
        <w:rPr>
          <w:rFonts w:ascii="Times New Roman" w:hAnsi="Times New Roman" w:cs="Times New Roman"/>
          <w:sz w:val="24"/>
          <w:szCs w:val="24"/>
        </w:rPr>
        <w:t>(Varghese &amp; Verma, 2018)</w:t>
      </w:r>
      <w:r w:rsidRPr="009F6872">
        <w:rPr>
          <w:rFonts w:ascii="Times New Roman" w:hAnsi="Times New Roman" w:cs="Times New Roman"/>
          <w:sz w:val="24"/>
          <w:szCs w:val="24"/>
        </w:rPr>
        <w:t>.</w:t>
      </w:r>
    </w:p>
    <w:p w:rsidR="00065DCA" w:rsidRPr="005225B1" w:rsidRDefault="00065DCA" w:rsidP="005225B1">
      <w:pPr>
        <w:spacing w:line="480" w:lineRule="auto"/>
        <w:ind w:firstLine="720"/>
        <w:jc w:val="center"/>
        <w:rPr>
          <w:rFonts w:ascii="Times New Roman" w:hAnsi="Times New Roman" w:cs="Times New Roman"/>
          <w:b/>
          <w:sz w:val="24"/>
          <w:szCs w:val="24"/>
        </w:rPr>
      </w:pPr>
      <w:r w:rsidRPr="005225B1">
        <w:rPr>
          <w:rFonts w:ascii="Times New Roman" w:hAnsi="Times New Roman" w:cs="Times New Roman"/>
          <w:b/>
          <w:sz w:val="24"/>
          <w:szCs w:val="24"/>
        </w:rPr>
        <w:t>Conclusion</w:t>
      </w:r>
    </w:p>
    <w:p w:rsidR="00065DCA" w:rsidRDefault="00CD1B68" w:rsidP="00BE5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future business persons should expect that the price of palladium is going to rise in </w:t>
      </w:r>
      <w:r w:rsidR="004A3B25">
        <w:rPr>
          <w:rFonts w:ascii="Times New Roman" w:hAnsi="Times New Roman" w:cs="Times New Roman"/>
          <w:sz w:val="24"/>
          <w:szCs w:val="24"/>
        </w:rPr>
        <w:t xml:space="preserve">the </w:t>
      </w:r>
      <w:r>
        <w:rPr>
          <w:rFonts w:ascii="Times New Roman" w:hAnsi="Times New Roman" w:cs="Times New Roman"/>
          <w:sz w:val="24"/>
          <w:szCs w:val="24"/>
        </w:rPr>
        <w:t xml:space="preserve">future. Statistics show that </w:t>
      </w:r>
      <w:r w:rsidR="008324B1">
        <w:rPr>
          <w:rFonts w:ascii="Times New Roman" w:hAnsi="Times New Roman" w:cs="Times New Roman"/>
          <w:sz w:val="24"/>
          <w:szCs w:val="24"/>
        </w:rPr>
        <w:t>the cost of palladium in 2016 was approximated to $614</w:t>
      </w:r>
      <w:r w:rsidR="001E0EB1">
        <w:rPr>
          <w:rFonts w:ascii="Times New Roman" w:hAnsi="Times New Roman" w:cs="Times New Roman"/>
          <w:sz w:val="24"/>
          <w:szCs w:val="24"/>
        </w:rPr>
        <w:t xml:space="preserve"> per ounce while in 2018, the cost rose to $ 1100 per ounce. </w:t>
      </w:r>
      <w:r w:rsidR="002963E5">
        <w:rPr>
          <w:rFonts w:ascii="Times New Roman" w:hAnsi="Times New Roman" w:cs="Times New Roman"/>
          <w:sz w:val="24"/>
          <w:szCs w:val="24"/>
        </w:rPr>
        <w:t xml:space="preserve">Future </w:t>
      </w:r>
      <w:r w:rsidR="00F73383">
        <w:rPr>
          <w:rFonts w:ascii="Times New Roman" w:hAnsi="Times New Roman" w:cs="Times New Roman"/>
          <w:sz w:val="24"/>
          <w:szCs w:val="24"/>
        </w:rPr>
        <w:t xml:space="preserve">business persons should also </w:t>
      </w:r>
      <w:r w:rsidR="002963E5">
        <w:rPr>
          <w:rFonts w:ascii="Times New Roman" w:hAnsi="Times New Roman" w:cs="Times New Roman"/>
          <w:sz w:val="24"/>
          <w:szCs w:val="24"/>
        </w:rPr>
        <w:t xml:space="preserve">understand that the high use of palladium in catalytic conversion in the automotive industry will </w:t>
      </w:r>
      <w:r w:rsidR="002963E5">
        <w:rPr>
          <w:rFonts w:ascii="Times New Roman" w:hAnsi="Times New Roman" w:cs="Times New Roman"/>
          <w:sz w:val="24"/>
          <w:szCs w:val="24"/>
        </w:rPr>
        <w:lastRenderedPageBreak/>
        <w:t>reduce in future due to the invention of electric mot</w:t>
      </w:r>
      <w:r w:rsidR="00F73383">
        <w:rPr>
          <w:rFonts w:ascii="Times New Roman" w:hAnsi="Times New Roman" w:cs="Times New Roman"/>
          <w:sz w:val="24"/>
          <w:szCs w:val="24"/>
        </w:rPr>
        <w:t>or vehicles which are environment friendly</w:t>
      </w:r>
      <w:r w:rsidR="0013594C">
        <w:rPr>
          <w:rFonts w:ascii="Times New Roman" w:hAnsi="Times New Roman" w:cs="Times New Roman"/>
          <w:sz w:val="24"/>
          <w:szCs w:val="24"/>
        </w:rPr>
        <w:t xml:space="preserve"> </w:t>
      </w:r>
      <w:r w:rsidR="0013594C" w:rsidRPr="0013594C">
        <w:rPr>
          <w:rFonts w:ascii="Times New Roman" w:hAnsi="Times New Roman" w:cs="Times New Roman"/>
          <w:sz w:val="24"/>
          <w:szCs w:val="24"/>
        </w:rPr>
        <w:t>(Fickling, 2019)</w:t>
      </w:r>
      <w:r w:rsidR="00F73383">
        <w:rPr>
          <w:rFonts w:ascii="Times New Roman" w:hAnsi="Times New Roman" w:cs="Times New Roman"/>
          <w:sz w:val="24"/>
          <w:szCs w:val="24"/>
        </w:rPr>
        <w:t xml:space="preserve">. </w:t>
      </w:r>
      <w:r w:rsidR="001E0EB1">
        <w:rPr>
          <w:rFonts w:ascii="Times New Roman" w:hAnsi="Times New Roman" w:cs="Times New Roman"/>
          <w:sz w:val="24"/>
          <w:szCs w:val="24"/>
        </w:rPr>
        <w:t>However, future consumers should be aware that despite the ma</w:t>
      </w:r>
      <w:r w:rsidR="00D33F62">
        <w:rPr>
          <w:rFonts w:ascii="Times New Roman" w:hAnsi="Times New Roman" w:cs="Times New Roman"/>
          <w:sz w:val="24"/>
          <w:szCs w:val="24"/>
        </w:rPr>
        <w:t xml:space="preserve">ny benefits of palladium, it can lead to allergic reactions for different people. People who are allergic to nickel are thus at a higher risk of irritation from palladium. </w:t>
      </w:r>
    </w:p>
    <w:p w:rsidR="002A6A14" w:rsidRPr="002A6A14" w:rsidRDefault="002A6A14" w:rsidP="001C7BB9">
      <w:pPr>
        <w:rPr>
          <w:rFonts w:ascii="Times New Roman" w:eastAsia="Times New Roman" w:hAnsi="Times New Roman" w:cs="Times New Roman"/>
          <w:color w:val="000000"/>
          <w:sz w:val="24"/>
          <w:szCs w:val="24"/>
        </w:rPr>
      </w:pPr>
    </w:p>
    <w:p w:rsidR="002A6A14" w:rsidRDefault="002A6A1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A6A14" w:rsidRPr="002A6A14" w:rsidRDefault="002A6A14" w:rsidP="002A6A14">
      <w:pPr>
        <w:shd w:val="clear" w:color="auto" w:fill="FFFFFF"/>
        <w:spacing w:after="0" w:line="240" w:lineRule="auto"/>
        <w:jc w:val="center"/>
        <w:rPr>
          <w:rFonts w:ascii="Times New Roman" w:eastAsia="Times New Roman" w:hAnsi="Times New Roman" w:cs="Times New Roman"/>
          <w:color w:val="000000"/>
          <w:sz w:val="24"/>
          <w:szCs w:val="24"/>
        </w:rPr>
      </w:pPr>
      <w:r w:rsidRPr="002A6A14">
        <w:rPr>
          <w:rFonts w:ascii="Times New Roman" w:eastAsia="Times New Roman" w:hAnsi="Times New Roman" w:cs="Times New Roman"/>
          <w:color w:val="000000"/>
          <w:sz w:val="24"/>
          <w:szCs w:val="24"/>
        </w:rPr>
        <w:lastRenderedPageBreak/>
        <w:t>References</w:t>
      </w:r>
    </w:p>
    <w:p w:rsidR="002A6A14" w:rsidRPr="002A6A14" w:rsidRDefault="002A6A14" w:rsidP="002A6A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A6A14">
        <w:rPr>
          <w:rFonts w:ascii="Times New Roman" w:eastAsia="Times New Roman" w:hAnsi="Times New Roman" w:cs="Times New Roman"/>
          <w:color w:val="000000"/>
          <w:sz w:val="24"/>
          <w:szCs w:val="24"/>
        </w:rPr>
        <w:t>Fickling, D. (2019, March 1). This Is How the Palladium Boom Comes to an End. Retrieved from https://www.bloomberg.com/opinion/articles/2019-03-01/this-is-how-the-palladium-boom-comes-to-an-end</w:t>
      </w:r>
    </w:p>
    <w:p w:rsidR="002A6A14" w:rsidRPr="002A6A14" w:rsidRDefault="002A6A14" w:rsidP="002A6A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A6A14">
        <w:rPr>
          <w:rFonts w:ascii="Times New Roman" w:eastAsia="Times New Roman" w:hAnsi="Times New Roman" w:cs="Times New Roman"/>
          <w:color w:val="000000"/>
          <w:sz w:val="24"/>
          <w:szCs w:val="24"/>
        </w:rPr>
        <w:t>Gapper, J. (2019, January 23). Palladium's price strength risks becoming exhausted. Retrieved from https://www.ft.com/content/db1eafd8-1e38-11e9-b126-46fc3ad87c65</w:t>
      </w:r>
    </w:p>
    <w:p w:rsidR="002A6A14" w:rsidRPr="002A6A14" w:rsidRDefault="002A6A14" w:rsidP="002A6A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A6A14">
        <w:rPr>
          <w:rFonts w:ascii="Times New Roman" w:eastAsia="Times New Roman" w:hAnsi="Times New Roman" w:cs="Times New Roman"/>
          <w:color w:val="000000"/>
          <w:sz w:val="24"/>
          <w:szCs w:val="24"/>
        </w:rPr>
        <w:t>Pappas, S. (2014, September 4). Facts about Palladium. Retrieved from https://www.livescience.com/36991-palladium.html</w:t>
      </w:r>
    </w:p>
    <w:p w:rsidR="002A6A14" w:rsidRPr="002A6A14" w:rsidRDefault="002A6A14" w:rsidP="002A6A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A6A14">
        <w:rPr>
          <w:rFonts w:ascii="Times New Roman" w:eastAsia="Times New Roman" w:hAnsi="Times New Roman" w:cs="Times New Roman"/>
          <w:color w:val="000000"/>
          <w:sz w:val="24"/>
          <w:szCs w:val="24"/>
        </w:rPr>
        <w:t xml:space="preserve">Varghese, A., &amp; Verma, S. (2018, October 23). Palladium hits </w:t>
      </w:r>
      <w:r w:rsidR="004A3B25">
        <w:rPr>
          <w:rFonts w:ascii="Times New Roman" w:eastAsia="Times New Roman" w:hAnsi="Times New Roman" w:cs="Times New Roman"/>
          <w:color w:val="000000"/>
          <w:sz w:val="24"/>
          <w:szCs w:val="24"/>
        </w:rPr>
        <w:t xml:space="preserve">a </w:t>
      </w:r>
      <w:r w:rsidRPr="002A6A14">
        <w:rPr>
          <w:rFonts w:ascii="Times New Roman" w:eastAsia="Times New Roman" w:hAnsi="Times New Roman" w:cs="Times New Roman"/>
          <w:color w:val="000000"/>
          <w:sz w:val="24"/>
          <w:szCs w:val="24"/>
        </w:rPr>
        <w:t>record high, in sight of parity with gold. Retrieved from https://www.reuters.com/article/us-palladium-record/palladium-hits-record-high-in-sight-of-parity-with-gold-idUSKCN1MX23Z</w:t>
      </w:r>
    </w:p>
    <w:p w:rsidR="00446C16" w:rsidRDefault="00446C16" w:rsidP="00BE50D0">
      <w:pPr>
        <w:spacing w:line="480" w:lineRule="auto"/>
        <w:ind w:firstLine="720"/>
        <w:rPr>
          <w:rFonts w:ascii="Times New Roman" w:hAnsi="Times New Roman" w:cs="Times New Roman"/>
          <w:sz w:val="24"/>
          <w:szCs w:val="24"/>
        </w:rPr>
      </w:pPr>
    </w:p>
    <w:p w:rsidR="00BC4F26" w:rsidRDefault="00BC4F26" w:rsidP="00BE50D0">
      <w:pPr>
        <w:spacing w:line="480" w:lineRule="auto"/>
        <w:ind w:firstLine="720"/>
        <w:rPr>
          <w:rFonts w:ascii="Times New Roman" w:hAnsi="Times New Roman" w:cs="Times New Roman"/>
          <w:sz w:val="24"/>
          <w:szCs w:val="24"/>
        </w:rPr>
      </w:pPr>
    </w:p>
    <w:p w:rsidR="00BE50D0" w:rsidRPr="00AF25AC" w:rsidRDefault="00BE50D0" w:rsidP="00BE50D0">
      <w:pPr>
        <w:spacing w:line="480" w:lineRule="auto"/>
        <w:ind w:firstLine="720"/>
        <w:rPr>
          <w:rFonts w:ascii="Times New Roman" w:hAnsi="Times New Roman" w:cs="Times New Roman"/>
          <w:sz w:val="24"/>
          <w:szCs w:val="24"/>
        </w:rPr>
      </w:pPr>
    </w:p>
    <w:sectPr w:rsidR="00BE50D0" w:rsidRPr="00AF25AC" w:rsidSect="004A3B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899" w:rsidRDefault="00D31899" w:rsidP="004A3B25">
      <w:pPr>
        <w:spacing w:after="0" w:line="240" w:lineRule="auto"/>
      </w:pPr>
      <w:r>
        <w:separator/>
      </w:r>
    </w:p>
  </w:endnote>
  <w:endnote w:type="continuationSeparator" w:id="0">
    <w:p w:rsidR="00D31899" w:rsidRDefault="00D31899" w:rsidP="004A3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899" w:rsidRDefault="00D31899" w:rsidP="004A3B25">
      <w:pPr>
        <w:spacing w:after="0" w:line="240" w:lineRule="auto"/>
      </w:pPr>
      <w:r>
        <w:separator/>
      </w:r>
    </w:p>
  </w:footnote>
  <w:footnote w:type="continuationSeparator" w:id="0">
    <w:p w:rsidR="00D31899" w:rsidRDefault="00D31899" w:rsidP="004A3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135818"/>
      <w:docPartObj>
        <w:docPartGallery w:val="Page Numbers (Top of Page)"/>
        <w:docPartUnique/>
      </w:docPartObj>
    </w:sdtPr>
    <w:sdtEndPr>
      <w:rPr>
        <w:noProof/>
      </w:rPr>
    </w:sdtEndPr>
    <w:sdtContent>
      <w:p w:rsidR="004A3B25" w:rsidRDefault="004A3B25">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4A3B25" w:rsidRDefault="004A3B25">
    <w:pPr>
      <w:pStyle w:val="Header"/>
    </w:pPr>
    <w:r>
      <w:t>USAGE OF PALLADIUM IN THE MARKET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B25" w:rsidRDefault="004A3B25">
    <w:pPr>
      <w:pStyle w:val="Header"/>
    </w:pPr>
    <w:r>
      <w:t>Running Head: USAGE OF PALLADIUM IN THE MARKET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NDExNDKzNLM0MDNU0lEKTi0uzszPAykwrAUAr2VBJCwAAAA="/>
  </w:docVars>
  <w:rsids>
    <w:rsidRoot w:val="00AF25AC"/>
    <w:rsid w:val="0003364C"/>
    <w:rsid w:val="00065DCA"/>
    <w:rsid w:val="00113985"/>
    <w:rsid w:val="0013594C"/>
    <w:rsid w:val="00140583"/>
    <w:rsid w:val="00160D41"/>
    <w:rsid w:val="001872D9"/>
    <w:rsid w:val="001C7BB9"/>
    <w:rsid w:val="001E0EB1"/>
    <w:rsid w:val="001F456D"/>
    <w:rsid w:val="00206501"/>
    <w:rsid w:val="00235649"/>
    <w:rsid w:val="002963E5"/>
    <w:rsid w:val="002A6A14"/>
    <w:rsid w:val="003155F5"/>
    <w:rsid w:val="003B2E16"/>
    <w:rsid w:val="003B58F6"/>
    <w:rsid w:val="00446C16"/>
    <w:rsid w:val="00482FAD"/>
    <w:rsid w:val="004A3B25"/>
    <w:rsid w:val="004E18B9"/>
    <w:rsid w:val="004F2A33"/>
    <w:rsid w:val="004F7010"/>
    <w:rsid w:val="00522187"/>
    <w:rsid w:val="005225B1"/>
    <w:rsid w:val="00557EF1"/>
    <w:rsid w:val="005653EA"/>
    <w:rsid w:val="00593A4E"/>
    <w:rsid w:val="006C099D"/>
    <w:rsid w:val="00707AAF"/>
    <w:rsid w:val="008324B1"/>
    <w:rsid w:val="00843F71"/>
    <w:rsid w:val="008B79A5"/>
    <w:rsid w:val="0099040A"/>
    <w:rsid w:val="009F6872"/>
    <w:rsid w:val="00AA6340"/>
    <w:rsid w:val="00AF25AC"/>
    <w:rsid w:val="00AF7FAE"/>
    <w:rsid w:val="00B215B7"/>
    <w:rsid w:val="00B630D4"/>
    <w:rsid w:val="00BC4F26"/>
    <w:rsid w:val="00BE50D0"/>
    <w:rsid w:val="00CD1B68"/>
    <w:rsid w:val="00CD51A1"/>
    <w:rsid w:val="00D31899"/>
    <w:rsid w:val="00D33F62"/>
    <w:rsid w:val="00DA28D3"/>
    <w:rsid w:val="00DC5623"/>
    <w:rsid w:val="00DD6681"/>
    <w:rsid w:val="00DF02BF"/>
    <w:rsid w:val="00E5112D"/>
    <w:rsid w:val="00F73383"/>
    <w:rsid w:val="00FA0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7277D-7109-402B-B417-1A068D01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B25"/>
  </w:style>
  <w:style w:type="paragraph" w:styleId="Footer">
    <w:name w:val="footer"/>
    <w:basedOn w:val="Normal"/>
    <w:link w:val="FooterChar"/>
    <w:uiPriority w:val="99"/>
    <w:unhideWhenUsed/>
    <w:rsid w:val="004A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47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2019-09-20T00:56:00Z</dcterms:created>
  <dcterms:modified xsi:type="dcterms:W3CDTF">2019-09-20T00:56:00Z</dcterms:modified>
</cp:coreProperties>
</file>