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39A" w:rsidRPr="00E1139A" w:rsidRDefault="00E1139A" w:rsidP="00E1139A">
      <w:pPr>
        <w:spacing w:after="0" w:line="480" w:lineRule="auto"/>
        <w:rPr>
          <w:rFonts w:ascii="Times New Roman" w:hAnsi="Times New Roman" w:cs="Times New Roman"/>
          <w:sz w:val="24"/>
          <w:szCs w:val="24"/>
        </w:rPr>
      </w:pPr>
      <w:bookmarkStart w:id="0" w:name="_GoBack"/>
      <w:bookmarkEnd w:id="0"/>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CE439D" w:rsidP="00E113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Health Policy Analysis: Part </w:t>
      </w:r>
      <w:r w:rsidRPr="00E1139A">
        <w:rPr>
          <w:rFonts w:ascii="Times New Roman" w:hAnsi="Times New Roman" w:cs="Times New Roman"/>
          <w:sz w:val="24"/>
          <w:szCs w:val="24"/>
        </w:rPr>
        <w:t>2</w:t>
      </w:r>
    </w:p>
    <w:p w:rsidR="00E1139A" w:rsidRPr="00E1139A" w:rsidRDefault="00CE439D" w:rsidP="00E1139A">
      <w:pPr>
        <w:spacing w:after="0" w:line="480" w:lineRule="auto"/>
        <w:jc w:val="center"/>
        <w:rPr>
          <w:rFonts w:ascii="Times New Roman" w:hAnsi="Times New Roman" w:cs="Times New Roman"/>
          <w:sz w:val="24"/>
          <w:szCs w:val="24"/>
        </w:rPr>
      </w:pPr>
      <w:r w:rsidRPr="00E1139A">
        <w:rPr>
          <w:rFonts w:ascii="Times New Roman" w:hAnsi="Times New Roman" w:cs="Times New Roman"/>
          <w:sz w:val="24"/>
          <w:szCs w:val="24"/>
        </w:rPr>
        <w:t>Student’s Name</w:t>
      </w:r>
    </w:p>
    <w:p w:rsidR="00E1139A" w:rsidRPr="00E1139A" w:rsidRDefault="00CE439D" w:rsidP="00E1139A">
      <w:pPr>
        <w:spacing w:after="0" w:line="480" w:lineRule="auto"/>
        <w:jc w:val="center"/>
        <w:rPr>
          <w:rFonts w:ascii="Times New Roman" w:hAnsi="Times New Roman" w:cs="Times New Roman"/>
          <w:sz w:val="24"/>
          <w:szCs w:val="24"/>
        </w:rPr>
      </w:pPr>
      <w:r w:rsidRPr="00E1139A">
        <w:rPr>
          <w:rFonts w:ascii="Times New Roman" w:hAnsi="Times New Roman" w:cs="Times New Roman"/>
          <w:sz w:val="24"/>
          <w:szCs w:val="24"/>
        </w:rPr>
        <w:t>Institutional Affiliation</w:t>
      </w: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E1139A" w:rsidRDefault="00E1139A" w:rsidP="00E1139A">
      <w:pPr>
        <w:spacing w:after="0" w:line="480" w:lineRule="auto"/>
        <w:rPr>
          <w:rFonts w:ascii="Times New Roman" w:hAnsi="Times New Roman" w:cs="Times New Roman"/>
          <w:sz w:val="24"/>
          <w:szCs w:val="24"/>
        </w:rPr>
      </w:pPr>
    </w:p>
    <w:p w:rsidR="00E1139A" w:rsidRPr="00E1139A" w:rsidRDefault="00E1139A" w:rsidP="00E1139A">
      <w:pPr>
        <w:spacing w:after="0" w:line="480" w:lineRule="auto"/>
        <w:rPr>
          <w:rFonts w:ascii="Times New Roman" w:hAnsi="Times New Roman" w:cs="Times New Roman"/>
          <w:sz w:val="24"/>
          <w:szCs w:val="24"/>
        </w:rPr>
      </w:pPr>
    </w:p>
    <w:p w:rsidR="005514DE" w:rsidRPr="00E1139A" w:rsidRDefault="00CE439D" w:rsidP="00E1139A">
      <w:pPr>
        <w:spacing w:after="0" w:line="480" w:lineRule="auto"/>
        <w:ind w:firstLine="720"/>
        <w:rPr>
          <w:rFonts w:ascii="Times New Roman" w:hAnsi="Times New Roman" w:cs="Times New Roman"/>
          <w:sz w:val="24"/>
          <w:szCs w:val="24"/>
        </w:rPr>
      </w:pPr>
      <w:r w:rsidRPr="00E1139A">
        <w:rPr>
          <w:rFonts w:ascii="Times New Roman" w:hAnsi="Times New Roman" w:cs="Times New Roman"/>
          <w:sz w:val="24"/>
          <w:szCs w:val="24"/>
        </w:rPr>
        <w:lastRenderedPageBreak/>
        <w:t xml:space="preserve">Translation and Interpretation Service Policy is one of the critical policies for those practicing medicine across the United States. </w:t>
      </w:r>
      <w:r w:rsidR="007537F0" w:rsidRPr="00E1139A">
        <w:rPr>
          <w:rFonts w:ascii="Times New Roman" w:hAnsi="Times New Roman" w:cs="Times New Roman"/>
          <w:sz w:val="24"/>
          <w:szCs w:val="24"/>
        </w:rPr>
        <w:t>According to Medicaid Staff (2021), t</w:t>
      </w:r>
      <w:r w:rsidRPr="00E1139A">
        <w:rPr>
          <w:rFonts w:ascii="Times New Roman" w:hAnsi="Times New Roman" w:cs="Times New Roman"/>
          <w:sz w:val="24"/>
          <w:szCs w:val="24"/>
        </w:rPr>
        <w:t xml:space="preserve">he policy seeks to address a better understanding between the doctor and the patient for a better treatment </w:t>
      </w:r>
      <w:r w:rsidR="00B85FF0" w:rsidRPr="00E1139A">
        <w:rPr>
          <w:rFonts w:ascii="Times New Roman" w:hAnsi="Times New Roman" w:cs="Times New Roman"/>
          <w:sz w:val="24"/>
          <w:szCs w:val="24"/>
        </w:rPr>
        <w:t>or</w:t>
      </w:r>
      <w:r w:rsidRPr="00E1139A">
        <w:rPr>
          <w:rFonts w:ascii="Times New Roman" w:hAnsi="Times New Roman" w:cs="Times New Roman"/>
          <w:sz w:val="24"/>
          <w:szCs w:val="24"/>
        </w:rPr>
        <w:t xml:space="preserve"> otherwise thera</w:t>
      </w:r>
      <w:r w:rsidR="00374A45" w:rsidRPr="00E1139A">
        <w:rPr>
          <w:rFonts w:ascii="Times New Roman" w:hAnsi="Times New Roman" w:cs="Times New Roman"/>
          <w:sz w:val="24"/>
          <w:szCs w:val="24"/>
        </w:rPr>
        <w:t>peutic advisory. The policy in that regard</w:t>
      </w:r>
      <w:r w:rsidRPr="00E1139A">
        <w:rPr>
          <w:rFonts w:ascii="Times New Roman" w:hAnsi="Times New Roman" w:cs="Times New Roman"/>
          <w:sz w:val="24"/>
          <w:szCs w:val="24"/>
        </w:rPr>
        <w:t xml:space="preserve"> seeks to address the challenges hindering clear understanding and accurate flo</w:t>
      </w:r>
      <w:r w:rsidRPr="00E1139A">
        <w:rPr>
          <w:rFonts w:ascii="Times New Roman" w:hAnsi="Times New Roman" w:cs="Times New Roman"/>
          <w:sz w:val="24"/>
          <w:szCs w:val="24"/>
        </w:rPr>
        <w:t>w of information between health professionals and their clients in improving the health of individuals. The issue of effective communication and language access is central to the healthcare sector and requires more attention.</w:t>
      </w:r>
      <w:r w:rsidR="00B85FF0" w:rsidRPr="00E1139A">
        <w:rPr>
          <w:rFonts w:ascii="Times New Roman" w:hAnsi="Times New Roman" w:cs="Times New Roman"/>
          <w:sz w:val="24"/>
          <w:szCs w:val="24"/>
        </w:rPr>
        <w:t xml:space="preserve"> It is often very disappointing to find out that misinterpretation of information due to translation services costs patients their lives. Such circumstances result because of strained relationships, misinterpretation of gestures, and the loss of important pieces of information. In that line, the US federal system has come up with a legal framework: The Civil Rights Act, which champions ensuring those with</w:t>
      </w:r>
      <w:r w:rsidR="0055164F" w:rsidRPr="00E1139A">
        <w:rPr>
          <w:rFonts w:ascii="Times New Roman" w:hAnsi="Times New Roman" w:cs="Times New Roman"/>
          <w:sz w:val="24"/>
          <w:szCs w:val="24"/>
        </w:rPr>
        <w:t xml:space="preserve"> li</w:t>
      </w:r>
      <w:r w:rsidR="00B85FF0" w:rsidRPr="00E1139A">
        <w:rPr>
          <w:rFonts w:ascii="Times New Roman" w:hAnsi="Times New Roman" w:cs="Times New Roman"/>
          <w:sz w:val="24"/>
          <w:szCs w:val="24"/>
        </w:rPr>
        <w:t>mited English</w:t>
      </w:r>
      <w:r w:rsidR="0055164F" w:rsidRPr="00E1139A">
        <w:rPr>
          <w:rFonts w:ascii="Times New Roman" w:hAnsi="Times New Roman" w:cs="Times New Roman"/>
          <w:sz w:val="24"/>
          <w:szCs w:val="24"/>
        </w:rPr>
        <w:t xml:space="preserve"> proficiency</w:t>
      </w:r>
      <w:r w:rsidR="007537F0" w:rsidRPr="00E1139A">
        <w:rPr>
          <w:rFonts w:ascii="Times New Roman" w:hAnsi="Times New Roman" w:cs="Times New Roman"/>
          <w:sz w:val="24"/>
          <w:szCs w:val="24"/>
        </w:rPr>
        <w:t xml:space="preserve"> (LEP)</w:t>
      </w:r>
      <w:r w:rsidR="0055164F" w:rsidRPr="00E1139A">
        <w:rPr>
          <w:rFonts w:ascii="Times New Roman" w:hAnsi="Times New Roman" w:cs="Times New Roman"/>
          <w:sz w:val="24"/>
          <w:szCs w:val="24"/>
        </w:rPr>
        <w:t xml:space="preserve"> are accounted for in the healthcare services. </w:t>
      </w:r>
    </w:p>
    <w:p w:rsidR="008F577C" w:rsidRPr="00E1139A" w:rsidRDefault="00CE439D" w:rsidP="00E1139A">
      <w:pPr>
        <w:spacing w:after="0" w:line="480" w:lineRule="auto"/>
        <w:ind w:firstLine="720"/>
        <w:rPr>
          <w:rFonts w:ascii="Times New Roman" w:hAnsi="Times New Roman" w:cs="Times New Roman"/>
          <w:sz w:val="24"/>
          <w:szCs w:val="24"/>
        </w:rPr>
      </w:pPr>
      <w:r w:rsidRPr="00E1139A">
        <w:rPr>
          <w:rFonts w:ascii="Times New Roman" w:hAnsi="Times New Roman" w:cs="Times New Roman"/>
          <w:sz w:val="24"/>
          <w:szCs w:val="24"/>
        </w:rPr>
        <w:t>The Civil Rights Act legal framework works hand in ha</w:t>
      </w:r>
      <w:r w:rsidRPr="00E1139A">
        <w:rPr>
          <w:rFonts w:ascii="Times New Roman" w:hAnsi="Times New Roman" w:cs="Times New Roman"/>
          <w:sz w:val="24"/>
          <w:szCs w:val="24"/>
        </w:rPr>
        <w:t xml:space="preserve">nd with the healthcare stakeholders in addressing translation and interpretation services policy </w:t>
      </w:r>
      <w:r w:rsidR="007537F0" w:rsidRPr="00E1139A">
        <w:rPr>
          <w:rFonts w:ascii="Times New Roman" w:hAnsi="Times New Roman" w:cs="Times New Roman"/>
          <w:sz w:val="24"/>
          <w:szCs w:val="24"/>
        </w:rPr>
        <w:t xml:space="preserve">problems. As </w:t>
      </w:r>
      <w:r w:rsidR="007537F0" w:rsidRPr="00E1139A">
        <w:rPr>
          <w:rFonts w:ascii="Times New Roman" w:eastAsia="Times New Roman" w:hAnsi="Times New Roman" w:cs="Times New Roman"/>
          <w:sz w:val="24"/>
          <w:szCs w:val="24"/>
        </w:rPr>
        <w:t>Hahn, Truman &amp; Williams (2018) argue,</w:t>
      </w:r>
      <w:r w:rsidR="007537F0" w:rsidRPr="00E1139A">
        <w:rPr>
          <w:rFonts w:ascii="Times New Roman" w:hAnsi="Times New Roman" w:cs="Times New Roman"/>
          <w:sz w:val="24"/>
          <w:szCs w:val="24"/>
        </w:rPr>
        <w:t xml:space="preserve"> th</w:t>
      </w:r>
      <w:r w:rsidRPr="00E1139A">
        <w:rPr>
          <w:rFonts w:ascii="Times New Roman" w:hAnsi="Times New Roman" w:cs="Times New Roman"/>
          <w:sz w:val="24"/>
          <w:szCs w:val="24"/>
        </w:rPr>
        <w:t>e Act states that at no moment in time shall a person in the United States be excluded from participation,</w:t>
      </w:r>
      <w:r w:rsidRPr="00E1139A">
        <w:rPr>
          <w:rFonts w:ascii="Times New Roman" w:hAnsi="Times New Roman" w:cs="Times New Roman"/>
          <w:sz w:val="24"/>
          <w:szCs w:val="24"/>
        </w:rPr>
        <w:t xml:space="preserve"> subjected to discrimination under any activity, or denied benefits receiving federal financial </w:t>
      </w:r>
      <w:r w:rsidR="00A33E55" w:rsidRPr="00E1139A">
        <w:rPr>
          <w:rFonts w:ascii="Times New Roman" w:hAnsi="Times New Roman" w:cs="Times New Roman"/>
          <w:sz w:val="24"/>
          <w:szCs w:val="24"/>
        </w:rPr>
        <w:t>assistance</w:t>
      </w:r>
      <w:r w:rsidRPr="00E1139A">
        <w:rPr>
          <w:rFonts w:ascii="Times New Roman" w:hAnsi="Times New Roman" w:cs="Times New Roman"/>
          <w:sz w:val="24"/>
          <w:szCs w:val="24"/>
        </w:rPr>
        <w:t>.</w:t>
      </w:r>
      <w:r w:rsidR="00A33E55" w:rsidRPr="00E1139A">
        <w:rPr>
          <w:rFonts w:ascii="Times New Roman" w:hAnsi="Times New Roman" w:cs="Times New Roman"/>
          <w:sz w:val="24"/>
          <w:szCs w:val="24"/>
        </w:rPr>
        <w:t xml:space="preserve"> This federal legal framework outlines various factors that healthcare institutions and healthcare providers need to consider in determining the degree and types of language assistance that ought to be pursued. The first aspect lies in the number of LEP persons eligible to be served. For instance, the higher the number of LEP individuals, the more likely language services are required. Similarly, the framework can successfully address the interpretation issue by examining costs and resources. Adequate resources will ensure effective implementation of the interpretation program as many </w:t>
      </w:r>
      <w:r w:rsidRPr="00E1139A">
        <w:rPr>
          <w:rFonts w:ascii="Times New Roman" w:hAnsi="Times New Roman" w:cs="Times New Roman"/>
          <w:sz w:val="24"/>
          <w:szCs w:val="24"/>
        </w:rPr>
        <w:lastRenderedPageBreak/>
        <w:t>individuals</w:t>
      </w:r>
      <w:r w:rsidR="00A33E55" w:rsidRPr="00E1139A">
        <w:rPr>
          <w:rFonts w:ascii="Times New Roman" w:hAnsi="Times New Roman" w:cs="Times New Roman"/>
          <w:sz w:val="24"/>
          <w:szCs w:val="24"/>
        </w:rPr>
        <w:t xml:space="preserve"> with Engli</w:t>
      </w:r>
      <w:r w:rsidRPr="00E1139A">
        <w:rPr>
          <w:rFonts w:ascii="Times New Roman" w:hAnsi="Times New Roman" w:cs="Times New Roman"/>
          <w:sz w:val="24"/>
          <w:szCs w:val="24"/>
        </w:rPr>
        <w:t>sh proficiency will be employed hence enhancing effective communication.</w:t>
      </w:r>
    </w:p>
    <w:p w:rsidR="008F577C" w:rsidRPr="00E1139A" w:rsidRDefault="00CE439D" w:rsidP="00E1139A">
      <w:pPr>
        <w:spacing w:after="0" w:line="480" w:lineRule="auto"/>
        <w:ind w:firstLine="720"/>
        <w:rPr>
          <w:rFonts w:ascii="Times New Roman" w:hAnsi="Times New Roman" w:cs="Times New Roman"/>
          <w:sz w:val="24"/>
          <w:szCs w:val="24"/>
        </w:rPr>
      </w:pPr>
      <w:r w:rsidRPr="00E1139A">
        <w:rPr>
          <w:rFonts w:ascii="Times New Roman" w:hAnsi="Times New Roman" w:cs="Times New Roman"/>
          <w:sz w:val="24"/>
          <w:szCs w:val="24"/>
        </w:rPr>
        <w:t>Nonetheless, the laxity of most states in enacting the laws mandating the provisi</w:t>
      </w:r>
      <w:r w:rsidRPr="00E1139A">
        <w:rPr>
          <w:rFonts w:ascii="Times New Roman" w:hAnsi="Times New Roman" w:cs="Times New Roman"/>
          <w:sz w:val="24"/>
          <w:szCs w:val="24"/>
        </w:rPr>
        <w:t>on of language assistance services has proven to be a drawback to the program. Such states like Illinois and Massachusetts are among the states that require acute psychiatric facilities to create room for trained interpreters hence hindering the entire pro</w:t>
      </w:r>
      <w:r w:rsidRPr="00E1139A">
        <w:rPr>
          <w:rFonts w:ascii="Times New Roman" w:hAnsi="Times New Roman" w:cs="Times New Roman"/>
          <w:sz w:val="24"/>
          <w:szCs w:val="24"/>
        </w:rPr>
        <w:t>gram.</w:t>
      </w: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E1139A" w:rsidRDefault="00E1139A" w:rsidP="00E1139A">
      <w:pPr>
        <w:spacing w:after="0" w:line="480" w:lineRule="auto"/>
        <w:jc w:val="center"/>
        <w:rPr>
          <w:rFonts w:ascii="Times New Roman" w:hAnsi="Times New Roman" w:cs="Times New Roman"/>
          <w:sz w:val="24"/>
          <w:szCs w:val="24"/>
        </w:rPr>
      </w:pPr>
    </w:p>
    <w:p w:rsidR="007537F0" w:rsidRPr="00E1139A" w:rsidRDefault="00CE439D" w:rsidP="00E1139A">
      <w:pPr>
        <w:spacing w:after="0" w:line="480" w:lineRule="auto"/>
        <w:jc w:val="center"/>
        <w:rPr>
          <w:rFonts w:ascii="Times New Roman" w:hAnsi="Times New Roman" w:cs="Times New Roman"/>
          <w:sz w:val="24"/>
          <w:szCs w:val="24"/>
        </w:rPr>
      </w:pPr>
      <w:r w:rsidRPr="00E1139A">
        <w:rPr>
          <w:rFonts w:ascii="Times New Roman" w:hAnsi="Times New Roman" w:cs="Times New Roman"/>
          <w:sz w:val="24"/>
          <w:szCs w:val="24"/>
        </w:rPr>
        <w:lastRenderedPageBreak/>
        <w:t>References</w:t>
      </w:r>
    </w:p>
    <w:p w:rsidR="00E90D48" w:rsidRPr="00E1139A" w:rsidRDefault="00CE439D" w:rsidP="00E1139A">
      <w:pPr>
        <w:spacing w:after="0" w:line="480" w:lineRule="auto"/>
        <w:ind w:left="720" w:hanging="720"/>
        <w:rPr>
          <w:rFonts w:ascii="Times New Roman" w:eastAsia="Times New Roman" w:hAnsi="Times New Roman" w:cs="Times New Roman"/>
          <w:sz w:val="24"/>
          <w:szCs w:val="24"/>
        </w:rPr>
      </w:pPr>
      <w:r w:rsidRPr="00E1139A">
        <w:rPr>
          <w:rFonts w:ascii="Times New Roman" w:eastAsia="Times New Roman" w:hAnsi="Times New Roman" w:cs="Times New Roman"/>
          <w:sz w:val="24"/>
          <w:szCs w:val="24"/>
        </w:rPr>
        <w:t xml:space="preserve">Hahn, R. A., Truman, B. I., &amp; Williams, D. R. (2018). Civil rights as determinants of public health and racial and ethnic health equity: health care, education, employment, and housing in the United States. </w:t>
      </w:r>
      <w:r w:rsidRPr="00E1139A">
        <w:rPr>
          <w:rFonts w:ascii="Times New Roman" w:eastAsia="Times New Roman" w:hAnsi="Times New Roman" w:cs="Times New Roman"/>
          <w:i/>
          <w:iCs/>
          <w:sz w:val="24"/>
          <w:szCs w:val="24"/>
        </w:rPr>
        <w:t xml:space="preserve">SSM-population </w:t>
      </w:r>
      <w:r w:rsidRPr="00E1139A">
        <w:rPr>
          <w:rFonts w:ascii="Times New Roman" w:eastAsia="Times New Roman" w:hAnsi="Times New Roman" w:cs="Times New Roman"/>
          <w:i/>
          <w:iCs/>
          <w:sz w:val="24"/>
          <w:szCs w:val="24"/>
        </w:rPr>
        <w:t>health</w:t>
      </w:r>
      <w:r w:rsidRPr="00E1139A">
        <w:rPr>
          <w:rFonts w:ascii="Times New Roman" w:eastAsia="Times New Roman" w:hAnsi="Times New Roman" w:cs="Times New Roman"/>
          <w:sz w:val="24"/>
          <w:szCs w:val="24"/>
        </w:rPr>
        <w:t xml:space="preserve">, </w:t>
      </w:r>
      <w:r w:rsidRPr="00E1139A">
        <w:rPr>
          <w:rFonts w:ascii="Times New Roman" w:eastAsia="Times New Roman" w:hAnsi="Times New Roman" w:cs="Times New Roman"/>
          <w:i/>
          <w:iCs/>
          <w:sz w:val="24"/>
          <w:szCs w:val="24"/>
        </w:rPr>
        <w:t>4</w:t>
      </w:r>
      <w:r w:rsidRPr="00E1139A">
        <w:rPr>
          <w:rFonts w:ascii="Times New Roman" w:eastAsia="Times New Roman" w:hAnsi="Times New Roman" w:cs="Times New Roman"/>
          <w:sz w:val="24"/>
          <w:szCs w:val="24"/>
        </w:rPr>
        <w:t>, 17-24.</w:t>
      </w:r>
    </w:p>
    <w:p w:rsidR="00E90D48" w:rsidRPr="00E1139A" w:rsidRDefault="00CE439D" w:rsidP="00E1139A">
      <w:pPr>
        <w:spacing w:after="0" w:line="480" w:lineRule="auto"/>
        <w:ind w:left="720" w:hanging="720"/>
        <w:rPr>
          <w:rFonts w:ascii="Times New Roman" w:hAnsi="Times New Roman" w:cs="Times New Roman"/>
          <w:sz w:val="24"/>
          <w:szCs w:val="24"/>
        </w:rPr>
      </w:pPr>
      <w:r w:rsidRPr="00E1139A">
        <w:rPr>
          <w:rFonts w:ascii="Times New Roman" w:hAnsi="Times New Roman" w:cs="Times New Roman"/>
          <w:sz w:val="24"/>
          <w:szCs w:val="24"/>
        </w:rPr>
        <w:t>Medicaid Staff. (2021). Translation and interpretation services. Medicaid.gov.</w:t>
      </w:r>
    </w:p>
    <w:p w:rsidR="00E90D48" w:rsidRPr="00E1139A" w:rsidRDefault="00CE439D" w:rsidP="00E1139A">
      <w:pPr>
        <w:spacing w:after="0" w:line="480" w:lineRule="auto"/>
        <w:ind w:left="720" w:hanging="720"/>
        <w:rPr>
          <w:rFonts w:ascii="Times New Roman" w:hAnsi="Times New Roman" w:cs="Times New Roman"/>
          <w:sz w:val="24"/>
          <w:szCs w:val="24"/>
        </w:rPr>
      </w:pPr>
      <w:r w:rsidRPr="00E1139A">
        <w:rPr>
          <w:rFonts w:ascii="Times New Roman" w:hAnsi="Times New Roman" w:cs="Times New Roman"/>
          <w:sz w:val="24"/>
          <w:szCs w:val="24"/>
        </w:rPr>
        <w:t xml:space="preserve">            Retrieved from: https://www.medicaid.gov/medicaid/financial-management/medicaid-administrative-claiming/translation-and-interpretation-services/ind</w:t>
      </w:r>
      <w:r w:rsidRPr="00E1139A">
        <w:rPr>
          <w:rFonts w:ascii="Times New Roman" w:hAnsi="Times New Roman" w:cs="Times New Roman"/>
          <w:sz w:val="24"/>
          <w:szCs w:val="24"/>
        </w:rPr>
        <w:t>ex.html</w:t>
      </w:r>
    </w:p>
    <w:p w:rsidR="00E822C1" w:rsidRPr="00E1139A" w:rsidRDefault="00E822C1" w:rsidP="00E1139A">
      <w:pPr>
        <w:spacing w:after="0" w:line="480" w:lineRule="auto"/>
        <w:rPr>
          <w:rFonts w:ascii="Times New Roman" w:hAnsi="Times New Roman" w:cs="Times New Roman"/>
          <w:sz w:val="24"/>
          <w:szCs w:val="24"/>
        </w:rPr>
      </w:pPr>
    </w:p>
    <w:sectPr w:rsidR="00E822C1" w:rsidRPr="00E1139A" w:rsidSect="00E1139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9D" w:rsidRDefault="00CE439D">
      <w:pPr>
        <w:spacing w:after="0" w:line="240" w:lineRule="auto"/>
      </w:pPr>
      <w:r>
        <w:separator/>
      </w:r>
    </w:p>
  </w:endnote>
  <w:endnote w:type="continuationSeparator" w:id="0">
    <w:p w:rsidR="00CE439D" w:rsidRDefault="00CE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9D" w:rsidRDefault="00CE439D">
      <w:pPr>
        <w:spacing w:after="0" w:line="240" w:lineRule="auto"/>
      </w:pPr>
      <w:r>
        <w:separator/>
      </w:r>
    </w:p>
  </w:footnote>
  <w:footnote w:type="continuationSeparator" w:id="0">
    <w:p w:rsidR="00CE439D" w:rsidRDefault="00CE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323569"/>
      <w:docPartObj>
        <w:docPartGallery w:val="Page Numbers (Top of Page)"/>
        <w:docPartUnique/>
      </w:docPartObj>
    </w:sdtPr>
    <w:sdtEndPr>
      <w:rPr>
        <w:rFonts w:ascii="Times New Roman" w:hAnsi="Times New Roman" w:cs="Times New Roman"/>
        <w:noProof/>
        <w:sz w:val="24"/>
        <w:szCs w:val="24"/>
      </w:rPr>
    </w:sdtEndPr>
    <w:sdtContent>
      <w:p w:rsidR="00E1139A" w:rsidRPr="00E1139A" w:rsidRDefault="00CE439D" w:rsidP="00E1139A">
        <w:pPr>
          <w:pStyle w:val="Header"/>
          <w:rPr>
            <w:rFonts w:ascii="Times New Roman" w:hAnsi="Times New Roman" w:cs="Times New Roman"/>
            <w:sz w:val="24"/>
            <w:szCs w:val="24"/>
          </w:rPr>
        </w:pPr>
        <w:r w:rsidRPr="00E1139A">
          <w:rPr>
            <w:rFonts w:ascii="Times New Roman" w:hAnsi="Times New Roman" w:cs="Times New Roman"/>
            <w:sz w:val="24"/>
            <w:szCs w:val="24"/>
          </w:rPr>
          <w:t xml:space="preserve">HEALTH POLICY ANALYSIS </w:t>
        </w:r>
        <w:r>
          <w:rPr>
            <w:rFonts w:ascii="Times New Roman" w:hAnsi="Times New Roman" w:cs="Times New Roman"/>
            <w:sz w:val="24"/>
            <w:szCs w:val="24"/>
          </w:rPr>
          <w:t xml:space="preserve">2                                                                                                  </w:t>
        </w:r>
        <w:r w:rsidRPr="00E1139A">
          <w:rPr>
            <w:rFonts w:ascii="Times New Roman" w:hAnsi="Times New Roman" w:cs="Times New Roman"/>
            <w:sz w:val="24"/>
            <w:szCs w:val="24"/>
          </w:rPr>
          <w:fldChar w:fldCharType="begin"/>
        </w:r>
        <w:r w:rsidRPr="00E1139A">
          <w:rPr>
            <w:rFonts w:ascii="Times New Roman" w:hAnsi="Times New Roman" w:cs="Times New Roman"/>
            <w:sz w:val="24"/>
            <w:szCs w:val="24"/>
          </w:rPr>
          <w:instrText xml:space="preserve"> PAGE   \* MERGEFORMAT </w:instrText>
        </w:r>
        <w:r w:rsidRPr="00E1139A">
          <w:rPr>
            <w:rFonts w:ascii="Times New Roman" w:hAnsi="Times New Roman" w:cs="Times New Roman"/>
            <w:sz w:val="24"/>
            <w:szCs w:val="24"/>
          </w:rPr>
          <w:fldChar w:fldCharType="separate"/>
        </w:r>
        <w:r w:rsidR="00AD17FD">
          <w:rPr>
            <w:rFonts w:ascii="Times New Roman" w:hAnsi="Times New Roman" w:cs="Times New Roman"/>
            <w:noProof/>
            <w:sz w:val="24"/>
            <w:szCs w:val="24"/>
          </w:rPr>
          <w:t>2</w:t>
        </w:r>
        <w:r w:rsidRPr="00E1139A">
          <w:rPr>
            <w:rFonts w:ascii="Times New Roman" w:hAnsi="Times New Roman" w:cs="Times New Roman"/>
            <w:noProof/>
            <w:sz w:val="24"/>
            <w:szCs w:val="24"/>
          </w:rPr>
          <w:fldChar w:fldCharType="end"/>
        </w:r>
      </w:p>
    </w:sdtContent>
  </w:sdt>
  <w:p w:rsidR="00E1139A" w:rsidRDefault="00E113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9A" w:rsidRPr="00E1139A" w:rsidRDefault="00CE439D" w:rsidP="00E1139A">
    <w:pPr>
      <w:pStyle w:val="Header"/>
      <w:rPr>
        <w:rFonts w:ascii="Times New Roman" w:hAnsi="Times New Roman" w:cs="Times New Roman"/>
        <w:sz w:val="24"/>
        <w:szCs w:val="24"/>
      </w:rPr>
    </w:pPr>
    <w:r>
      <w:t xml:space="preserve"> </w:t>
    </w:r>
    <w:r w:rsidRPr="00E1139A">
      <w:rPr>
        <w:rFonts w:ascii="Times New Roman" w:hAnsi="Times New Roman" w:cs="Times New Roman"/>
        <w:sz w:val="24"/>
        <w:szCs w:val="24"/>
      </w:rPr>
      <w:t xml:space="preserve">Running head: HEALTH </w:t>
    </w:r>
    <w:r w:rsidRPr="00E1139A">
      <w:rPr>
        <w:rFonts w:ascii="Times New Roman" w:hAnsi="Times New Roman" w:cs="Times New Roman"/>
        <w:sz w:val="24"/>
        <w:szCs w:val="24"/>
      </w:rPr>
      <w:t>POLICY ANALYSIS 2</w:t>
    </w:r>
    <w:sdt>
      <w:sdtPr>
        <w:rPr>
          <w:rFonts w:ascii="Times New Roman" w:hAnsi="Times New Roman" w:cs="Times New Roman"/>
          <w:sz w:val="24"/>
          <w:szCs w:val="24"/>
        </w:rPr>
        <w:id w:val="195875871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00AD17FD">
          <w:rPr>
            <w:rFonts w:ascii="Times New Roman" w:hAnsi="Times New Roman" w:cs="Times New Roman"/>
            <w:sz w:val="24"/>
            <w:szCs w:val="24"/>
          </w:rPr>
          <w:t xml:space="preserve">                              </w:t>
        </w:r>
        <w:r w:rsidRPr="00E1139A">
          <w:rPr>
            <w:rFonts w:ascii="Times New Roman" w:hAnsi="Times New Roman" w:cs="Times New Roman"/>
            <w:sz w:val="24"/>
            <w:szCs w:val="24"/>
          </w:rPr>
          <w:fldChar w:fldCharType="begin"/>
        </w:r>
        <w:r w:rsidRPr="00E1139A">
          <w:rPr>
            <w:rFonts w:ascii="Times New Roman" w:hAnsi="Times New Roman" w:cs="Times New Roman"/>
            <w:sz w:val="24"/>
            <w:szCs w:val="24"/>
          </w:rPr>
          <w:instrText xml:space="preserve"> PAGE   \* MERGEFORMAT </w:instrText>
        </w:r>
        <w:r w:rsidRPr="00E1139A">
          <w:rPr>
            <w:rFonts w:ascii="Times New Roman" w:hAnsi="Times New Roman" w:cs="Times New Roman"/>
            <w:sz w:val="24"/>
            <w:szCs w:val="24"/>
          </w:rPr>
          <w:fldChar w:fldCharType="separate"/>
        </w:r>
        <w:r w:rsidR="00AD17FD">
          <w:rPr>
            <w:rFonts w:ascii="Times New Roman" w:hAnsi="Times New Roman" w:cs="Times New Roman"/>
            <w:noProof/>
            <w:sz w:val="24"/>
            <w:szCs w:val="24"/>
          </w:rPr>
          <w:t>1</w:t>
        </w:r>
        <w:r w:rsidRPr="00E1139A">
          <w:rPr>
            <w:rFonts w:ascii="Times New Roman" w:hAnsi="Times New Roman" w:cs="Times New Roman"/>
            <w:noProof/>
            <w:sz w:val="24"/>
            <w:szCs w:val="24"/>
          </w:rPr>
          <w:fldChar w:fldCharType="end"/>
        </w:r>
      </w:sdtContent>
    </w:sdt>
  </w:p>
  <w:p w:rsidR="00E1139A" w:rsidRDefault="00E11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13"/>
    <w:rsid w:val="00220806"/>
    <w:rsid w:val="003628C0"/>
    <w:rsid w:val="00374A45"/>
    <w:rsid w:val="005514DE"/>
    <w:rsid w:val="0055164F"/>
    <w:rsid w:val="007537F0"/>
    <w:rsid w:val="008E60A3"/>
    <w:rsid w:val="008F577C"/>
    <w:rsid w:val="00A33E55"/>
    <w:rsid w:val="00AD17FD"/>
    <w:rsid w:val="00B85FF0"/>
    <w:rsid w:val="00BF6F13"/>
    <w:rsid w:val="00C22407"/>
    <w:rsid w:val="00CC2FA7"/>
    <w:rsid w:val="00CE439D"/>
    <w:rsid w:val="00E1139A"/>
    <w:rsid w:val="00E822C1"/>
    <w:rsid w:val="00E9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0EB5"/>
  <w15:chartTrackingRefBased/>
  <w15:docId w15:val="{7B779F4C-AE89-40B7-8250-4D507923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9A"/>
  </w:style>
  <w:style w:type="paragraph" w:styleId="Footer">
    <w:name w:val="footer"/>
    <w:basedOn w:val="Normal"/>
    <w:link w:val="FooterChar"/>
    <w:uiPriority w:val="99"/>
    <w:unhideWhenUsed/>
    <w:rsid w:val="00E11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2021-06-05T02:39:00Z</dcterms:created>
  <dcterms:modified xsi:type="dcterms:W3CDTF">2021-06-05T02:39:00Z</dcterms:modified>
</cp:coreProperties>
</file>