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247" w:rsidRPr="007A0AEC" w:rsidRDefault="001D7247" w:rsidP="007A0AEC">
      <w:pPr>
        <w:spacing w:after="0" w:line="480" w:lineRule="auto"/>
        <w:jc w:val="both"/>
        <w:rPr>
          <w:rFonts w:ascii="Times New Roman" w:hAnsi="Times New Roman" w:cs="Times New Roman"/>
          <w:sz w:val="24"/>
          <w:szCs w:val="24"/>
        </w:rPr>
      </w:pPr>
    </w:p>
    <w:p w:rsidR="001D7247" w:rsidRPr="007A0AEC" w:rsidRDefault="001D7247" w:rsidP="007A0AEC">
      <w:pPr>
        <w:spacing w:after="0" w:line="480" w:lineRule="auto"/>
        <w:rPr>
          <w:rFonts w:ascii="Times New Roman" w:hAnsi="Times New Roman" w:cs="Times New Roman"/>
          <w:sz w:val="24"/>
          <w:szCs w:val="24"/>
        </w:rPr>
      </w:pPr>
    </w:p>
    <w:p w:rsidR="003D0617" w:rsidRPr="007A0AEC" w:rsidRDefault="003D0617" w:rsidP="007A0AEC">
      <w:pPr>
        <w:spacing w:after="0" w:line="480" w:lineRule="auto"/>
        <w:jc w:val="center"/>
        <w:rPr>
          <w:rFonts w:ascii="Times New Roman" w:hAnsi="Times New Roman" w:cs="Times New Roman"/>
          <w:b/>
          <w:sz w:val="24"/>
          <w:szCs w:val="24"/>
        </w:rPr>
      </w:pPr>
    </w:p>
    <w:p w:rsidR="001D7247" w:rsidRPr="007A0AEC" w:rsidRDefault="00A735EE" w:rsidP="007A0AEC">
      <w:pPr>
        <w:spacing w:after="0" w:line="480" w:lineRule="auto"/>
        <w:jc w:val="center"/>
        <w:rPr>
          <w:rFonts w:ascii="Times New Roman" w:hAnsi="Times New Roman" w:cs="Times New Roman"/>
          <w:b/>
          <w:sz w:val="24"/>
          <w:szCs w:val="24"/>
        </w:rPr>
      </w:pPr>
      <w:r w:rsidRPr="007A0AEC">
        <w:rPr>
          <w:rFonts w:ascii="Times New Roman" w:hAnsi="Times New Roman" w:cs="Times New Roman"/>
          <w:b/>
          <w:sz w:val="24"/>
          <w:szCs w:val="24"/>
        </w:rPr>
        <w:t>Patagonia</w:t>
      </w:r>
    </w:p>
    <w:p w:rsidR="00EB5158" w:rsidRPr="007A0AEC" w:rsidRDefault="00EB5158" w:rsidP="007A0AEC">
      <w:pPr>
        <w:spacing w:after="0" w:line="480" w:lineRule="auto"/>
        <w:jc w:val="center"/>
        <w:rPr>
          <w:rFonts w:ascii="Times New Roman" w:hAnsi="Times New Roman" w:cs="Times New Roman"/>
          <w:sz w:val="24"/>
          <w:szCs w:val="24"/>
        </w:rPr>
      </w:pPr>
    </w:p>
    <w:p w:rsidR="00EB5158" w:rsidRPr="007A0AEC" w:rsidRDefault="00EB5158" w:rsidP="007A0AEC">
      <w:pPr>
        <w:spacing w:after="0" w:line="480" w:lineRule="auto"/>
        <w:jc w:val="center"/>
        <w:rPr>
          <w:rFonts w:ascii="Times New Roman" w:hAnsi="Times New Roman" w:cs="Times New Roman"/>
          <w:sz w:val="24"/>
          <w:szCs w:val="24"/>
        </w:rPr>
      </w:pPr>
    </w:p>
    <w:p w:rsidR="00EB5158" w:rsidRPr="007A0AEC" w:rsidRDefault="00EB5158" w:rsidP="007A0AEC">
      <w:pPr>
        <w:spacing w:after="0" w:line="480" w:lineRule="auto"/>
        <w:jc w:val="center"/>
        <w:rPr>
          <w:rFonts w:ascii="Times New Roman" w:hAnsi="Times New Roman" w:cs="Times New Roman"/>
          <w:sz w:val="24"/>
          <w:szCs w:val="24"/>
        </w:rPr>
      </w:pPr>
    </w:p>
    <w:p w:rsidR="001D7247" w:rsidRPr="007A0AEC" w:rsidRDefault="00A735EE" w:rsidP="007A0AEC">
      <w:pPr>
        <w:spacing w:after="0" w:line="480" w:lineRule="auto"/>
        <w:jc w:val="center"/>
        <w:rPr>
          <w:rFonts w:ascii="Times New Roman" w:hAnsi="Times New Roman" w:cs="Times New Roman"/>
          <w:sz w:val="24"/>
          <w:szCs w:val="24"/>
        </w:rPr>
      </w:pPr>
      <w:r w:rsidRPr="007A0AEC">
        <w:rPr>
          <w:rFonts w:ascii="Times New Roman" w:hAnsi="Times New Roman" w:cs="Times New Roman"/>
          <w:sz w:val="24"/>
          <w:szCs w:val="24"/>
        </w:rPr>
        <w:t>Students Name</w:t>
      </w:r>
    </w:p>
    <w:p w:rsidR="001B3CD3" w:rsidRPr="007A0AEC" w:rsidRDefault="00A735EE" w:rsidP="007A0AEC">
      <w:pPr>
        <w:spacing w:after="0" w:line="480" w:lineRule="auto"/>
        <w:jc w:val="center"/>
        <w:rPr>
          <w:rFonts w:ascii="Times New Roman" w:hAnsi="Times New Roman" w:cs="Times New Roman"/>
          <w:sz w:val="24"/>
          <w:szCs w:val="24"/>
        </w:rPr>
      </w:pPr>
      <w:r w:rsidRPr="007A0AEC">
        <w:rPr>
          <w:rFonts w:ascii="Times New Roman" w:hAnsi="Times New Roman" w:cs="Times New Roman"/>
          <w:sz w:val="24"/>
          <w:szCs w:val="24"/>
        </w:rPr>
        <w:t>University Name</w:t>
      </w:r>
    </w:p>
    <w:p w:rsidR="001B3CD3" w:rsidRPr="007A0AEC" w:rsidRDefault="00A735EE" w:rsidP="007A0AEC">
      <w:pPr>
        <w:spacing w:after="0" w:line="480" w:lineRule="auto"/>
        <w:jc w:val="center"/>
        <w:rPr>
          <w:rFonts w:ascii="Times New Roman" w:hAnsi="Times New Roman" w:cs="Times New Roman"/>
          <w:sz w:val="24"/>
          <w:szCs w:val="24"/>
        </w:rPr>
      </w:pPr>
      <w:r w:rsidRPr="007A0AEC">
        <w:rPr>
          <w:rFonts w:ascii="Times New Roman" w:hAnsi="Times New Roman" w:cs="Times New Roman"/>
          <w:sz w:val="24"/>
          <w:szCs w:val="24"/>
        </w:rPr>
        <w:t>Course Name</w:t>
      </w:r>
    </w:p>
    <w:p w:rsidR="001B3CD3" w:rsidRPr="007A0AEC" w:rsidRDefault="00A735EE" w:rsidP="007A0AEC">
      <w:pPr>
        <w:spacing w:after="0" w:line="480" w:lineRule="auto"/>
        <w:jc w:val="center"/>
        <w:rPr>
          <w:rFonts w:ascii="Times New Roman" w:hAnsi="Times New Roman" w:cs="Times New Roman"/>
          <w:sz w:val="24"/>
          <w:szCs w:val="24"/>
        </w:rPr>
      </w:pPr>
      <w:r w:rsidRPr="007A0AEC">
        <w:rPr>
          <w:rFonts w:ascii="Times New Roman" w:hAnsi="Times New Roman" w:cs="Times New Roman"/>
          <w:sz w:val="24"/>
          <w:szCs w:val="24"/>
        </w:rPr>
        <w:t>Instructor’s Name</w:t>
      </w:r>
    </w:p>
    <w:p w:rsidR="001B3CD3" w:rsidRPr="007A0AEC" w:rsidRDefault="00A735EE" w:rsidP="007A0AEC">
      <w:pPr>
        <w:spacing w:after="0" w:line="480" w:lineRule="auto"/>
        <w:jc w:val="center"/>
        <w:rPr>
          <w:rFonts w:ascii="Times New Roman" w:hAnsi="Times New Roman" w:cs="Times New Roman"/>
          <w:sz w:val="24"/>
          <w:szCs w:val="24"/>
        </w:rPr>
      </w:pPr>
      <w:r w:rsidRPr="007A0AEC">
        <w:rPr>
          <w:rFonts w:ascii="Times New Roman" w:hAnsi="Times New Roman" w:cs="Times New Roman"/>
          <w:sz w:val="24"/>
          <w:szCs w:val="24"/>
        </w:rPr>
        <w:t>Date</w:t>
      </w:r>
    </w:p>
    <w:p w:rsidR="001D7247" w:rsidRPr="007A0AEC" w:rsidRDefault="00A735EE" w:rsidP="007A0AEC">
      <w:pPr>
        <w:spacing w:after="0" w:line="480" w:lineRule="auto"/>
        <w:rPr>
          <w:rFonts w:ascii="Times New Roman" w:hAnsi="Times New Roman" w:cs="Times New Roman"/>
          <w:sz w:val="24"/>
          <w:szCs w:val="24"/>
        </w:rPr>
      </w:pPr>
      <w:r w:rsidRPr="007A0AEC">
        <w:rPr>
          <w:rFonts w:ascii="Times New Roman" w:hAnsi="Times New Roman" w:cs="Times New Roman"/>
          <w:sz w:val="24"/>
          <w:szCs w:val="24"/>
        </w:rPr>
        <w:br w:type="page"/>
      </w:r>
    </w:p>
    <w:p w:rsidR="001D7247" w:rsidRPr="007A0AEC" w:rsidRDefault="00A735EE" w:rsidP="007A0AEC">
      <w:pPr>
        <w:spacing w:after="0" w:line="480" w:lineRule="auto"/>
        <w:jc w:val="center"/>
        <w:rPr>
          <w:rFonts w:ascii="Times New Roman" w:hAnsi="Times New Roman" w:cs="Times New Roman"/>
          <w:b/>
          <w:sz w:val="24"/>
          <w:szCs w:val="24"/>
        </w:rPr>
      </w:pPr>
      <w:r w:rsidRPr="007A0AEC">
        <w:rPr>
          <w:rFonts w:ascii="Times New Roman" w:hAnsi="Times New Roman" w:cs="Times New Roman"/>
          <w:b/>
          <w:sz w:val="24"/>
          <w:szCs w:val="24"/>
        </w:rPr>
        <w:lastRenderedPageBreak/>
        <w:t xml:space="preserve">Patagonia </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Patagonia is an American clothing firm that sells and markets outdoor clothes and sportswear for surfing, climbing, snowboarding, and trail running. It was founded in 1973 by Yvon Chouinard. The Company has several stores and factories in more than ten cou</w:t>
      </w:r>
      <w:r w:rsidRPr="007A0AEC">
        <w:rPr>
          <w:rFonts w:ascii="Times New Roman" w:hAnsi="Times New Roman" w:cs="Times New Roman"/>
          <w:sz w:val="24"/>
          <w:szCs w:val="24"/>
        </w:rPr>
        <w:t xml:space="preserve">ntries. Yvon Chouinard started selling climbing gears in 1957 through Chouinard Equipment Company. In 1965, he collaborated with Tom Frost to improve the products and address the growing demand and supply. The Company opened its first store in Santa Clara </w:t>
      </w:r>
      <w:r w:rsidRPr="007A0AEC">
        <w:rPr>
          <w:rFonts w:ascii="Times New Roman" w:hAnsi="Times New Roman" w:cs="Times New Roman"/>
          <w:sz w:val="24"/>
          <w:szCs w:val="24"/>
        </w:rPr>
        <w:t>in 1973 (Great Pacific Iron Works). In 1981, Chouinard Equipment and Patagonia were merged. In 1984, Great Pacific Iron Works was changed to Lost Arrow Corporation. Besides outdoor clothes and the Company sells products like athletic equipment, sleeping ba</w:t>
      </w:r>
      <w:r w:rsidRPr="007A0AEC">
        <w:rPr>
          <w:rFonts w:ascii="Times New Roman" w:hAnsi="Times New Roman" w:cs="Times New Roman"/>
          <w:sz w:val="24"/>
          <w:szCs w:val="24"/>
        </w:rPr>
        <w:t>gs, backpacks, and camping food. In 2017, the Company announced that merchandise in good condition to be returned in merchandise credits. Notably, the merchandise was repaired, cleaned, and later sold through the worn-wear website. The Company strives to m</w:t>
      </w:r>
      <w:r w:rsidRPr="007A0AEC">
        <w:rPr>
          <w:rFonts w:ascii="Times New Roman" w:hAnsi="Times New Roman" w:cs="Times New Roman"/>
          <w:sz w:val="24"/>
          <w:szCs w:val="24"/>
        </w:rPr>
        <w:t>inimize its harm to the environment and encourages its consumers to do the same.</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promotes casual and outdoor clothing that is both stylish and functional. Although Patagonia is concerned with image and style, they distance themselves from any a</w:t>
      </w:r>
      <w:r w:rsidRPr="007A0AEC">
        <w:rPr>
          <w:rFonts w:ascii="Times New Roman" w:hAnsi="Times New Roman" w:cs="Times New Roman"/>
          <w:sz w:val="24"/>
          <w:szCs w:val="24"/>
        </w:rPr>
        <w:t>ssociation of fashion designs. Some of the current identities the Company is trying to promote warm jackets, casual insulated jackets, down sweater jackets, Houdini jackets, and Topley jackets. Additionally, sell and promote other products like women's mic</w:t>
      </w:r>
      <w:r w:rsidRPr="007A0AEC">
        <w:rPr>
          <w:rFonts w:ascii="Times New Roman" w:hAnsi="Times New Roman" w:cs="Times New Roman"/>
          <w:sz w:val="24"/>
          <w:szCs w:val="24"/>
        </w:rPr>
        <w:t xml:space="preserve">ro puff hoody, Terrebonne joggers, and Refugio backpack bags. All these products are designed for individuals who desire to participate in climbing snow, mountain biking, and trail running. </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promotes these products using several methods. For ex</w:t>
      </w:r>
      <w:r w:rsidRPr="007A0AEC">
        <w:rPr>
          <w:rFonts w:ascii="Times New Roman" w:hAnsi="Times New Roman" w:cs="Times New Roman"/>
          <w:sz w:val="24"/>
          <w:szCs w:val="24"/>
        </w:rPr>
        <w:t xml:space="preserve">ample, the company logo appears to be like a rock ridge or mountain surface with series of inspired colors for casual viewers to communicate a lot beyond what Patagonia sells. The image of the mountain in the </w:t>
      </w:r>
      <w:r w:rsidRPr="007A0AEC">
        <w:rPr>
          <w:rFonts w:ascii="Times New Roman" w:hAnsi="Times New Roman" w:cs="Times New Roman"/>
          <w:sz w:val="24"/>
          <w:szCs w:val="24"/>
        </w:rPr>
        <w:lastRenderedPageBreak/>
        <w:t>Company's logo demonstrates that it sells campi</w:t>
      </w:r>
      <w:r w:rsidRPr="007A0AEC">
        <w:rPr>
          <w:rFonts w:ascii="Times New Roman" w:hAnsi="Times New Roman" w:cs="Times New Roman"/>
          <w:sz w:val="24"/>
          <w:szCs w:val="24"/>
        </w:rPr>
        <w:t>ng and outdoor clothing. Additionally, the Company uses specific colors in the logo. The sunset image makes the viewers think about long days outside, remote and strange places. According to Rue (2019), colors trigger different behaviors and emotions towar</w:t>
      </w:r>
      <w:r w:rsidRPr="007A0AEC">
        <w:rPr>
          <w:rFonts w:ascii="Times New Roman" w:hAnsi="Times New Roman" w:cs="Times New Roman"/>
          <w:sz w:val="24"/>
          <w:szCs w:val="24"/>
        </w:rPr>
        <w:t>ds people. For instance, green usually stimulates appetite, blue is soothing, and yellow makes people happy. Therefore, while choosing colors in marketing materials, it is important to consider what kind of connotations you are developing to develop your b</w:t>
      </w:r>
      <w:r w:rsidRPr="007A0AEC">
        <w:rPr>
          <w:rFonts w:ascii="Times New Roman" w:hAnsi="Times New Roman" w:cs="Times New Roman"/>
          <w:sz w:val="24"/>
          <w:szCs w:val="24"/>
        </w:rPr>
        <w:t xml:space="preserve">rand.  </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website has several navigational options. However, the easiest and most significant is to understand how to select options for men's and women's clothing. The website has clear imagery that lands pages of individuals wearing clothes rea</w:t>
      </w:r>
      <w:r w:rsidRPr="007A0AEC">
        <w:rPr>
          <w:rFonts w:ascii="Times New Roman" w:hAnsi="Times New Roman" w:cs="Times New Roman"/>
          <w:sz w:val="24"/>
          <w:szCs w:val="24"/>
        </w:rPr>
        <w:t>dy to go for adventures. This shows the buyer that if they click one of the buttons, they are likely to be taken directly to outdoor clothing for both genders (Rue, 2019). The Company also uses unique advertising campaigns to promote its products. For exam</w:t>
      </w:r>
      <w:r w:rsidRPr="007A0AEC">
        <w:rPr>
          <w:rFonts w:ascii="Times New Roman" w:hAnsi="Times New Roman" w:cs="Times New Roman"/>
          <w:sz w:val="24"/>
          <w:szCs w:val="24"/>
        </w:rPr>
        <w:t>ple, "Don't Buy This Jacket," that the Company used to promote their jackets by telling consumers how carbon dioxide and water were used to design their jackets (Eich, 2021). The message encouraged people to consider the impacts of consumerism on the envir</w:t>
      </w:r>
      <w:r w:rsidRPr="007A0AEC">
        <w:rPr>
          <w:rFonts w:ascii="Times New Roman" w:hAnsi="Times New Roman" w:cs="Times New Roman"/>
          <w:sz w:val="24"/>
          <w:szCs w:val="24"/>
        </w:rPr>
        <w:t>onment while purchasing jackets. The Company also applies nontraditional methods to market its products. They include pop-up events and the "Worn Wear" campaign (Drawbridge, 2018). For example, in this campaign, the Company include the mobile tour and shor</w:t>
      </w:r>
      <w:r w:rsidRPr="007A0AEC">
        <w:rPr>
          <w:rFonts w:ascii="Times New Roman" w:hAnsi="Times New Roman" w:cs="Times New Roman"/>
          <w:sz w:val="24"/>
          <w:szCs w:val="24"/>
        </w:rPr>
        <w:t>t films. The short film tells stories of their loyal customers, including cyclists, long-distance hiker</w:t>
      </w:r>
      <w:r w:rsidR="005B4C33" w:rsidRPr="007A0AEC">
        <w:rPr>
          <w:rFonts w:ascii="Times New Roman" w:hAnsi="Times New Roman" w:cs="Times New Roman"/>
          <w:sz w:val="24"/>
          <w:szCs w:val="24"/>
        </w:rPr>
        <w:t>s, surfer</w:t>
      </w:r>
      <w:r w:rsidRPr="007A0AEC">
        <w:rPr>
          <w:rFonts w:ascii="Times New Roman" w:hAnsi="Times New Roman" w:cs="Times New Roman"/>
          <w:sz w:val="24"/>
          <w:szCs w:val="24"/>
        </w:rPr>
        <w:t>s, organic farmers, climber</w:t>
      </w:r>
      <w:r w:rsidR="005B4C33" w:rsidRPr="007A0AEC">
        <w:rPr>
          <w:rFonts w:ascii="Times New Roman" w:hAnsi="Times New Roman" w:cs="Times New Roman"/>
          <w:sz w:val="24"/>
          <w:szCs w:val="24"/>
        </w:rPr>
        <w:t>s, wildlife</w:t>
      </w:r>
      <w:r w:rsidRPr="007A0AEC">
        <w:rPr>
          <w:rFonts w:ascii="Times New Roman" w:hAnsi="Times New Roman" w:cs="Times New Roman"/>
          <w:sz w:val="24"/>
          <w:szCs w:val="24"/>
        </w:rPr>
        <w:t xml:space="preserve"> photographers, and backcountry skiers. Besides encouraging consumers to purchase their products, the film</w:t>
      </w:r>
      <w:r w:rsidRPr="007A0AEC">
        <w:rPr>
          <w:rFonts w:ascii="Times New Roman" w:hAnsi="Times New Roman" w:cs="Times New Roman"/>
          <w:sz w:val="24"/>
          <w:szCs w:val="24"/>
        </w:rPr>
        <w:t>s reveal the significance of buying long-lasting clothes for a lifetime.</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lastRenderedPageBreak/>
        <w:t xml:space="preserve">The Company successfully presents its desired identity and products by applying a wide range of methods. In their advertisement, the Company does not only urge consumers to buy their </w:t>
      </w:r>
      <w:r w:rsidRPr="007A0AEC">
        <w:rPr>
          <w:rFonts w:ascii="Times New Roman" w:hAnsi="Times New Roman" w:cs="Times New Roman"/>
          <w:sz w:val="24"/>
          <w:szCs w:val="24"/>
        </w:rPr>
        <w:t xml:space="preserve">products but also promotes the preservation of the environment.  I believe that environmentalism is part of the Company's brand identity. For example, the Company's mission is to develop the best products, causing no unnecessary harm, and use its business </w:t>
      </w:r>
      <w:r w:rsidRPr="007A0AEC">
        <w:rPr>
          <w:rFonts w:ascii="Times New Roman" w:hAnsi="Times New Roman" w:cs="Times New Roman"/>
          <w:sz w:val="24"/>
          <w:szCs w:val="24"/>
        </w:rPr>
        <w:t>practices to implement and inspire solutions in the current environmental crisis. Additionally, the Company has implemented several initiatives like Worn Wear that accentuate the ability to repair clothes as they focus on their durability. I believe the co</w:t>
      </w:r>
      <w:r w:rsidRPr="007A0AEC">
        <w:rPr>
          <w:rFonts w:ascii="Times New Roman" w:hAnsi="Times New Roman" w:cs="Times New Roman"/>
          <w:sz w:val="24"/>
          <w:szCs w:val="24"/>
        </w:rPr>
        <w:t>mpany website offers a comprehensive history of the earlier development, starting with the founder's passion for climbing. For example, the website explains Chouinard's journey from working in a falconry club to creating his own Company.</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 xml:space="preserve"> I also believe so</w:t>
      </w:r>
      <w:r w:rsidRPr="007A0AEC">
        <w:rPr>
          <w:rFonts w:ascii="Times New Roman" w:hAnsi="Times New Roman" w:cs="Times New Roman"/>
          <w:sz w:val="24"/>
          <w:szCs w:val="24"/>
        </w:rPr>
        <w:t>me of the Company advertisements do not go in line with their desired identity. For example, the campaign on "The President Stole Your Land" was not meant to boost their sales. The primary purpose of this campaign was to discuss and explain the significanc</w:t>
      </w:r>
      <w:r w:rsidRPr="007A0AEC">
        <w:rPr>
          <w:rFonts w:ascii="Times New Roman" w:hAnsi="Times New Roman" w:cs="Times New Roman"/>
          <w:sz w:val="24"/>
          <w:szCs w:val="24"/>
        </w:rPr>
        <w:t>e of land and warn viewers on land endangerment (Drawbridge, 2018). Another controversial advertisement was that on "Don't Buy This Jacket." The primary motive of business adverts is to encourage consumers to buy products.  At that time, most of the stores</w:t>
      </w:r>
      <w:r w:rsidRPr="007A0AEC">
        <w:rPr>
          <w:rFonts w:ascii="Times New Roman" w:hAnsi="Times New Roman" w:cs="Times New Roman"/>
          <w:sz w:val="24"/>
          <w:szCs w:val="24"/>
        </w:rPr>
        <w:t xml:space="preserve"> were busy slashing their pricing and promoting consumerism, while Patagonia was appealing to their customers not to purchase their products. I believe this advertisement did not represent their desired identity to promote their products.</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looks</w:t>
      </w:r>
      <w:r w:rsidRPr="007A0AEC">
        <w:rPr>
          <w:rFonts w:ascii="Times New Roman" w:hAnsi="Times New Roman" w:cs="Times New Roman"/>
          <w:sz w:val="24"/>
          <w:szCs w:val="24"/>
        </w:rPr>
        <w:t xml:space="preserve"> for employees who have a passion for environmental activism. They look for individuals who understand composting and recycling and preferably those who have worked in companies that protect the environment. The primary goal is to develop a Company of indi</w:t>
      </w:r>
      <w:r w:rsidRPr="007A0AEC">
        <w:rPr>
          <w:rFonts w:ascii="Times New Roman" w:hAnsi="Times New Roman" w:cs="Times New Roman"/>
          <w:sz w:val="24"/>
          <w:szCs w:val="24"/>
        </w:rPr>
        <w:t xml:space="preserve">viduals working towards shared values. Additionally, the Company looks for people who love </w:t>
      </w:r>
      <w:r w:rsidRPr="007A0AEC">
        <w:rPr>
          <w:rFonts w:ascii="Times New Roman" w:hAnsi="Times New Roman" w:cs="Times New Roman"/>
          <w:sz w:val="24"/>
          <w:szCs w:val="24"/>
        </w:rPr>
        <w:lastRenderedPageBreak/>
        <w:t>spending a lot of time in the wild or mountains since most of their products are outdoor services. The Company does not necessarily hire employees through job affair</w:t>
      </w:r>
      <w:r w:rsidRPr="007A0AEC">
        <w:rPr>
          <w:rFonts w:ascii="Times New Roman" w:hAnsi="Times New Roman" w:cs="Times New Roman"/>
          <w:sz w:val="24"/>
          <w:szCs w:val="24"/>
        </w:rPr>
        <w:t>s or wall street journal websites, but they prefer informal networks through colleagues, friends, and business associates. The Company does not hire people to do the job, but they want the best person for the job. Therefore, the Company does not look for s</w:t>
      </w:r>
      <w:r w:rsidRPr="007A0AEC">
        <w:rPr>
          <w:rFonts w:ascii="Times New Roman" w:hAnsi="Times New Roman" w:cs="Times New Roman"/>
          <w:sz w:val="24"/>
          <w:szCs w:val="24"/>
        </w:rPr>
        <w:t>tars who seek special treatment but people who can adapt their culture and promote brand identity (Mautz, 2019). Patagonia looks for individuals who fit into their company culture and adhere to the mission statement. Moreover, the Company value diversity i</w:t>
      </w:r>
      <w:r w:rsidRPr="007A0AEC">
        <w:rPr>
          <w:rFonts w:ascii="Times New Roman" w:hAnsi="Times New Roman" w:cs="Times New Roman"/>
          <w:sz w:val="24"/>
          <w:szCs w:val="24"/>
        </w:rPr>
        <w:t xml:space="preserve">n all kinds and hire people who are willing to preserve the environment. </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looks for people who are interested in helping others since environmental activism is part of its business model. They look for individuals who can align with the Company</w:t>
      </w:r>
      <w:r w:rsidRPr="007A0AEC">
        <w:rPr>
          <w:rFonts w:ascii="Times New Roman" w:hAnsi="Times New Roman" w:cs="Times New Roman"/>
          <w:sz w:val="24"/>
          <w:szCs w:val="24"/>
        </w:rPr>
        <w:t>'s mission and bring new ideas to the organization based on their previous careers. Patagonia employs activist employees who encourage peaceful environment protests. The Company usually looks for the bottom section where candidates highlight their activiti</w:t>
      </w:r>
      <w:r w:rsidRPr="007A0AEC">
        <w:rPr>
          <w:rFonts w:ascii="Times New Roman" w:hAnsi="Times New Roman" w:cs="Times New Roman"/>
          <w:sz w:val="24"/>
          <w:szCs w:val="24"/>
        </w:rPr>
        <w:t>es, i</w:t>
      </w:r>
      <w:r w:rsidR="005B4C33" w:rsidRPr="007A0AEC">
        <w:rPr>
          <w:rFonts w:ascii="Times New Roman" w:hAnsi="Times New Roman" w:cs="Times New Roman"/>
          <w:sz w:val="24"/>
          <w:szCs w:val="24"/>
        </w:rPr>
        <w:t>nterests, hobbies, and passions (</w:t>
      </w:r>
      <w:r w:rsidR="005B4C33" w:rsidRPr="007A0AEC">
        <w:rPr>
          <w:rFonts w:ascii="Times New Roman" w:hAnsi="Times New Roman" w:cs="Times New Roman"/>
          <w:color w:val="000000"/>
          <w:sz w:val="24"/>
          <w:szCs w:val="24"/>
          <w:shd w:val="clear" w:color="auto" w:fill="FFFFFF"/>
        </w:rPr>
        <w:t>Lebowitz, 2019).</w:t>
      </w:r>
      <w:r w:rsidRPr="007A0AEC">
        <w:rPr>
          <w:rFonts w:ascii="Times New Roman" w:hAnsi="Times New Roman" w:cs="Times New Roman"/>
          <w:sz w:val="24"/>
          <w:szCs w:val="24"/>
        </w:rPr>
        <w:t xml:space="preserve"> They look for individuals who are likely to add value to company culture by embracing their outdoor activities.</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employees feel that the Company offers a positive workplace with a strong sense of organizational culture. Wages and benefits are top-notch, and employees are satisfied knowing that they are working for an environmentally mindful employer. Acco</w:t>
      </w:r>
      <w:r w:rsidRPr="007A0AEC">
        <w:rPr>
          <w:rFonts w:ascii="Times New Roman" w:hAnsi="Times New Roman" w:cs="Times New Roman"/>
          <w:sz w:val="24"/>
          <w:szCs w:val="24"/>
        </w:rPr>
        <w:t xml:space="preserve">rding to Mautz (2019), the Company has a four percent employee turnover. This means that employees are satisfied with the treatment and services provided by the Company. Some of the notable practices include promoting women's leadership, hosting childcare </w:t>
      </w:r>
      <w:r w:rsidRPr="007A0AEC">
        <w:rPr>
          <w:rFonts w:ascii="Times New Roman" w:hAnsi="Times New Roman" w:cs="Times New Roman"/>
          <w:sz w:val="24"/>
          <w:szCs w:val="24"/>
        </w:rPr>
        <w:t xml:space="preserve">rights services, and business trips that motivate their employees to be associated with the Company brand (Mautz, 2019). Authenticity is one of the core values employees feel about the Company. The firm wants employees to bring </w:t>
      </w:r>
      <w:r w:rsidRPr="007A0AEC">
        <w:rPr>
          <w:rFonts w:ascii="Times New Roman" w:hAnsi="Times New Roman" w:cs="Times New Roman"/>
          <w:sz w:val="24"/>
          <w:szCs w:val="24"/>
        </w:rPr>
        <w:lastRenderedPageBreak/>
        <w:t xml:space="preserve">their whole self into their </w:t>
      </w:r>
      <w:r w:rsidRPr="007A0AEC">
        <w:rPr>
          <w:rFonts w:ascii="Times New Roman" w:hAnsi="Times New Roman" w:cs="Times New Roman"/>
          <w:sz w:val="24"/>
          <w:szCs w:val="24"/>
        </w:rPr>
        <w:t xml:space="preserve">work. The Company promotes talents for green groups. For example, after working for one year, employees are allowed to apply for </w:t>
      </w:r>
      <w:r w:rsidR="001B3CD3" w:rsidRPr="007A0AEC">
        <w:rPr>
          <w:rFonts w:ascii="Times New Roman" w:hAnsi="Times New Roman" w:cs="Times New Roman"/>
          <w:sz w:val="24"/>
          <w:szCs w:val="24"/>
        </w:rPr>
        <w:t>a two-month</w:t>
      </w:r>
      <w:r w:rsidRPr="007A0AEC">
        <w:rPr>
          <w:rFonts w:ascii="Times New Roman" w:hAnsi="Times New Roman" w:cs="Times New Roman"/>
          <w:sz w:val="24"/>
          <w:szCs w:val="24"/>
        </w:rPr>
        <w:t xml:space="preserve"> internship in which they are paid. Therefore, employees feel connected to the Company's goals and mission due to th</w:t>
      </w:r>
      <w:r w:rsidRPr="007A0AEC">
        <w:rPr>
          <w:rFonts w:ascii="Times New Roman" w:hAnsi="Times New Roman" w:cs="Times New Roman"/>
          <w:sz w:val="24"/>
          <w:szCs w:val="24"/>
        </w:rPr>
        <w:t xml:space="preserve">eir high calling. </w:t>
      </w:r>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The Company also boosts employee morale by encouraging celebrations (Heinemann, 2011). During these celebrations, instead of an employee selling merchandise, they purchase paddleboards and bocce balls to celebrate company traditions. The</w:t>
      </w:r>
      <w:r w:rsidRPr="007A0AEC">
        <w:rPr>
          <w:rFonts w:ascii="Times New Roman" w:hAnsi="Times New Roman" w:cs="Times New Roman"/>
          <w:sz w:val="24"/>
          <w:szCs w:val="24"/>
        </w:rPr>
        <w:t xml:space="preserve"> employees are also provided with several benefits like two months' leave which is paid to promote employee engagement. According to Bruce Livingstone, who currently works there, the Company is flexible and supports its employees (Henneman, 2011). Patagoni</w:t>
      </w:r>
      <w:r w:rsidRPr="007A0AEC">
        <w:rPr>
          <w:rFonts w:ascii="Times New Roman" w:hAnsi="Times New Roman" w:cs="Times New Roman"/>
          <w:sz w:val="24"/>
          <w:szCs w:val="24"/>
        </w:rPr>
        <w:t>a promotes employees to balance their work, family issues, and leisure activities while maintaining a high casual atmosphere. The Company wishes their employees to have similar personalities and attitudes while at their homes or around friends and family.</w:t>
      </w:r>
    </w:p>
    <w:p w:rsidR="00B02BBC" w:rsidRPr="007A0AEC" w:rsidRDefault="00A735EE" w:rsidP="00381940">
      <w:pPr>
        <w:spacing w:after="0" w:line="480" w:lineRule="auto"/>
        <w:ind w:firstLine="720"/>
        <w:rPr>
          <w:rFonts w:ascii="Times New Roman" w:hAnsi="Times New Roman" w:cs="Times New Roman"/>
          <w:sz w:val="24"/>
          <w:szCs w:val="24"/>
        </w:rPr>
      </w:pPr>
      <w:r w:rsidRPr="007A0AEC">
        <w:rPr>
          <w:rFonts w:ascii="Times New Roman" w:hAnsi="Times New Roman" w:cs="Times New Roman"/>
          <w:sz w:val="24"/>
          <w:szCs w:val="24"/>
        </w:rPr>
        <w:t>Patagonia is a company that is associated with diversity. One of the things that this Company does to promote diversity is by training employees on the issues regarding tolerance. Training is a way that this Company embraces to train all employees on aspec</w:t>
      </w:r>
      <w:r w:rsidRPr="007A0AEC">
        <w:rPr>
          <w:rFonts w:ascii="Times New Roman" w:hAnsi="Times New Roman" w:cs="Times New Roman"/>
          <w:sz w:val="24"/>
          <w:szCs w:val="24"/>
        </w:rPr>
        <w:t>ts like implicit bias. This training enables employees to acknowledge differences in the workplace in terms of gender, race, and religion, among other variables</w:t>
      </w:r>
      <w:r w:rsidR="006B063E" w:rsidRPr="007A0AEC">
        <w:rPr>
          <w:rFonts w:ascii="Times New Roman" w:hAnsi="Times New Roman" w:cs="Times New Roman"/>
          <w:sz w:val="24"/>
          <w:szCs w:val="24"/>
        </w:rPr>
        <w:t xml:space="preserve"> (Patagonia, 2021)</w:t>
      </w:r>
      <w:r w:rsidRPr="007A0AEC">
        <w:rPr>
          <w:rFonts w:ascii="Times New Roman" w:hAnsi="Times New Roman" w:cs="Times New Roman"/>
          <w:sz w:val="24"/>
          <w:szCs w:val="24"/>
        </w:rPr>
        <w:t>. Therefore, diversity training has enabled this Company to instill a sense of</w:t>
      </w:r>
      <w:r w:rsidRPr="007A0AEC">
        <w:rPr>
          <w:rFonts w:ascii="Times New Roman" w:hAnsi="Times New Roman" w:cs="Times New Roman"/>
          <w:sz w:val="24"/>
          <w:szCs w:val="24"/>
        </w:rPr>
        <w:t xml:space="preserve"> inclusivity in the workplace. Patagonia also has a diverse workforce. This diversity can be ascertained through aspects such as gender and racial aspects. For instance, the workforce is comprised of both males and females; thus, all genders are included</w:t>
      </w:r>
      <w:r w:rsidR="003F4A3D" w:rsidRPr="007A0AEC">
        <w:rPr>
          <w:rFonts w:ascii="Times New Roman" w:hAnsi="Times New Roman" w:cs="Times New Roman"/>
          <w:sz w:val="24"/>
          <w:szCs w:val="24"/>
        </w:rPr>
        <w:t xml:space="preserve"> (Patagonia, 2021)</w:t>
      </w:r>
      <w:r w:rsidRPr="007A0AEC">
        <w:rPr>
          <w:rFonts w:ascii="Times New Roman" w:hAnsi="Times New Roman" w:cs="Times New Roman"/>
          <w:sz w:val="24"/>
          <w:szCs w:val="24"/>
        </w:rPr>
        <w:t xml:space="preserve">. One of the issues that the Company has accepted to improve on is the change in the hiring process. It is clear that most employees in this Company are whites. The </w:t>
      </w:r>
      <w:r w:rsidRPr="007A0AEC">
        <w:rPr>
          <w:rFonts w:ascii="Times New Roman" w:hAnsi="Times New Roman" w:cs="Times New Roman"/>
          <w:sz w:val="24"/>
          <w:szCs w:val="24"/>
        </w:rPr>
        <w:lastRenderedPageBreak/>
        <w:t>Company has considered hiring employees from other minority groups to balan</w:t>
      </w:r>
      <w:r w:rsidRPr="007A0AEC">
        <w:rPr>
          <w:rFonts w:ascii="Times New Roman" w:hAnsi="Times New Roman" w:cs="Times New Roman"/>
          <w:sz w:val="24"/>
          <w:szCs w:val="24"/>
        </w:rPr>
        <w:t>ce the equation</w:t>
      </w:r>
      <w:r w:rsidR="003F4A3D" w:rsidRPr="007A0AEC">
        <w:rPr>
          <w:rFonts w:ascii="Times New Roman" w:hAnsi="Times New Roman" w:cs="Times New Roman"/>
          <w:sz w:val="24"/>
          <w:szCs w:val="24"/>
        </w:rPr>
        <w:t xml:space="preserve"> (Patagonia, 2021)</w:t>
      </w:r>
      <w:r w:rsidRPr="007A0AEC">
        <w:rPr>
          <w:rFonts w:ascii="Times New Roman" w:hAnsi="Times New Roman" w:cs="Times New Roman"/>
          <w:sz w:val="24"/>
          <w:szCs w:val="24"/>
        </w:rPr>
        <w:t>. The Company handles workplace discrimination and instances of sexual harassment seriously. It takes all of these complaints seriously, ensures that a proper pre-investigation is done, informs both parties regarding the co</w:t>
      </w:r>
      <w:r w:rsidRPr="007A0AEC">
        <w:rPr>
          <w:rFonts w:ascii="Times New Roman" w:hAnsi="Times New Roman" w:cs="Times New Roman"/>
          <w:sz w:val="24"/>
          <w:szCs w:val="24"/>
        </w:rPr>
        <w:t>mplaints, starts an actual investigation, comes to a conclusion, communicates results, and takes necessary measures. Also, the Company does a follow-up on the matter. In my opinion, the Company's diversity policies are effective. For instance, diversity tr</w:t>
      </w:r>
      <w:r w:rsidRPr="007A0AEC">
        <w:rPr>
          <w:rFonts w:ascii="Times New Roman" w:hAnsi="Times New Roman" w:cs="Times New Roman"/>
          <w:sz w:val="24"/>
          <w:szCs w:val="24"/>
        </w:rPr>
        <w:t xml:space="preserve">aining equips employees with skills that enable them to embrace other employees regardless of the prevailing differences.  </w:t>
      </w:r>
      <w:bookmarkStart w:id="0" w:name="_GoBack"/>
      <w:bookmarkEnd w:id="0"/>
    </w:p>
    <w:p w:rsidR="001D7247" w:rsidRPr="007A0AEC" w:rsidRDefault="00A735EE" w:rsidP="007A0AEC">
      <w:pPr>
        <w:spacing w:after="0" w:line="480" w:lineRule="auto"/>
        <w:ind w:firstLine="720"/>
        <w:jc w:val="both"/>
        <w:rPr>
          <w:rFonts w:ascii="Times New Roman" w:hAnsi="Times New Roman" w:cs="Times New Roman"/>
          <w:sz w:val="24"/>
          <w:szCs w:val="24"/>
        </w:rPr>
      </w:pPr>
      <w:r w:rsidRPr="007A0AEC">
        <w:rPr>
          <w:rFonts w:ascii="Times New Roman" w:hAnsi="Times New Roman" w:cs="Times New Roman"/>
          <w:sz w:val="24"/>
          <w:szCs w:val="24"/>
        </w:rPr>
        <w:t>Summing up, Patagonia is an American-based company that deals with outdoor clothes and sportswear for surfing, climbing, snowboardi</w:t>
      </w:r>
      <w:r w:rsidRPr="007A0AEC">
        <w:rPr>
          <w:rFonts w:ascii="Times New Roman" w:hAnsi="Times New Roman" w:cs="Times New Roman"/>
          <w:sz w:val="24"/>
          <w:szCs w:val="24"/>
        </w:rPr>
        <w:t>ng, and trail running. Some of the current identities the Company is trying to promote include warm jackets, casual insulated jackets, down sweater jackets. The image of the mountain in the Company's logo demonstrates that it sells camping and outdoor clot</w:t>
      </w:r>
      <w:r w:rsidRPr="007A0AEC">
        <w:rPr>
          <w:rFonts w:ascii="Times New Roman" w:hAnsi="Times New Roman" w:cs="Times New Roman"/>
          <w:sz w:val="24"/>
          <w:szCs w:val="24"/>
        </w:rPr>
        <w:t>hing. The company website has several navigational options but, the easiest and significant is to understand how to select options for men's and women's clothing. I believe the company website offers a comprehensive history of the earlier development, star</w:t>
      </w:r>
      <w:r w:rsidRPr="007A0AEC">
        <w:rPr>
          <w:rFonts w:ascii="Times New Roman" w:hAnsi="Times New Roman" w:cs="Times New Roman"/>
          <w:sz w:val="24"/>
          <w:szCs w:val="24"/>
        </w:rPr>
        <w:t>ting with the founder's passion for climbing by describing their starting journey. They look for individuals who are likely to add value to company culture by embracing their outdoor activities. Authenticity is one of the core values employees feel about t</w:t>
      </w:r>
      <w:r w:rsidRPr="007A0AEC">
        <w:rPr>
          <w:rFonts w:ascii="Times New Roman" w:hAnsi="Times New Roman" w:cs="Times New Roman"/>
          <w:sz w:val="24"/>
          <w:szCs w:val="24"/>
        </w:rPr>
        <w:t xml:space="preserve">he Company. </w:t>
      </w:r>
    </w:p>
    <w:p w:rsidR="004B09F8" w:rsidRPr="007A0AEC" w:rsidRDefault="00A735EE" w:rsidP="007A0AEC">
      <w:pPr>
        <w:spacing w:after="0" w:line="480" w:lineRule="auto"/>
        <w:jc w:val="center"/>
        <w:rPr>
          <w:rFonts w:ascii="Times New Roman" w:hAnsi="Times New Roman" w:cs="Times New Roman"/>
          <w:b/>
          <w:color w:val="222222"/>
          <w:sz w:val="24"/>
          <w:szCs w:val="24"/>
          <w:shd w:val="clear" w:color="auto" w:fill="FFFFFF"/>
        </w:rPr>
      </w:pPr>
      <w:r w:rsidRPr="007A0AEC">
        <w:rPr>
          <w:rFonts w:ascii="Times New Roman" w:hAnsi="Times New Roman" w:cs="Times New Roman"/>
          <w:sz w:val="24"/>
          <w:szCs w:val="24"/>
        </w:rPr>
        <w:br w:type="page"/>
      </w:r>
      <w:r w:rsidRPr="007A0AEC">
        <w:rPr>
          <w:rFonts w:ascii="Times New Roman" w:hAnsi="Times New Roman" w:cs="Times New Roman"/>
          <w:b/>
          <w:color w:val="222222"/>
          <w:sz w:val="24"/>
          <w:szCs w:val="24"/>
          <w:shd w:val="clear" w:color="auto" w:fill="FFFFFF"/>
        </w:rPr>
        <w:lastRenderedPageBreak/>
        <w:t>Reference</w:t>
      </w:r>
      <w:r w:rsidR="00E23114" w:rsidRPr="007A0AEC">
        <w:rPr>
          <w:rFonts w:ascii="Times New Roman" w:hAnsi="Times New Roman" w:cs="Times New Roman"/>
          <w:b/>
          <w:color w:val="222222"/>
          <w:sz w:val="24"/>
          <w:szCs w:val="24"/>
          <w:shd w:val="clear" w:color="auto" w:fill="FFFFFF"/>
        </w:rPr>
        <w:t xml:space="preserve">s </w:t>
      </w:r>
    </w:p>
    <w:p w:rsidR="007A0AEC" w:rsidRPr="007A0AEC" w:rsidRDefault="00A735EE" w:rsidP="007A0AEC">
      <w:pPr>
        <w:spacing w:after="0" w:line="480" w:lineRule="auto"/>
        <w:ind w:left="720" w:hanging="720"/>
        <w:rPr>
          <w:rFonts w:ascii="Times New Roman" w:hAnsi="Times New Roman" w:cs="Times New Roman"/>
          <w:color w:val="222222"/>
          <w:sz w:val="24"/>
          <w:szCs w:val="24"/>
          <w:shd w:val="clear" w:color="auto" w:fill="FFFFFF"/>
        </w:rPr>
      </w:pPr>
      <w:r w:rsidRPr="007A0AEC">
        <w:rPr>
          <w:rFonts w:ascii="Times New Roman" w:hAnsi="Times New Roman" w:cs="Times New Roman"/>
          <w:color w:val="222222"/>
          <w:sz w:val="24"/>
          <w:szCs w:val="24"/>
          <w:shd w:val="clear" w:color="auto" w:fill="FFFFFF"/>
        </w:rPr>
        <w:t>Drawbridge, J. E. (2018). Going Off Course: A Case Study on the Marketing Strategy of Patagonia.</w:t>
      </w:r>
      <w:hyperlink r:id="rId6" w:history="1">
        <w:r w:rsidRPr="007A0AEC">
          <w:rPr>
            <w:rStyle w:val="Hyperlink"/>
            <w:rFonts w:ascii="Times New Roman" w:hAnsi="Times New Roman" w:cs="Times New Roman"/>
            <w:sz w:val="24"/>
            <w:szCs w:val="24"/>
            <w:shd w:val="clear" w:color="auto" w:fill="FFFFFF"/>
          </w:rPr>
          <w:t>https://digitalcommons.calpoly.edu/cgi/viewcontent.cgi?referer=https://scholar.google.com/&amp;httpsredir=1&amp;articl</w:t>
        </w:r>
        <w:r w:rsidRPr="007A0AEC">
          <w:rPr>
            <w:rStyle w:val="Hyperlink"/>
            <w:rFonts w:ascii="Times New Roman" w:hAnsi="Times New Roman" w:cs="Times New Roman"/>
            <w:sz w:val="24"/>
            <w:szCs w:val="24"/>
            <w:shd w:val="clear" w:color="auto" w:fill="FFFFFF"/>
          </w:rPr>
          <w:t>e=1078&amp;context=rptasp</w:t>
        </w:r>
      </w:hyperlink>
    </w:p>
    <w:p w:rsidR="007A0AEC" w:rsidRPr="007A0AEC" w:rsidRDefault="00A735EE" w:rsidP="007A0AEC">
      <w:pPr>
        <w:spacing w:after="0" w:line="480" w:lineRule="auto"/>
        <w:ind w:left="720" w:hanging="720"/>
        <w:rPr>
          <w:rFonts w:ascii="Times New Roman" w:hAnsi="Times New Roman" w:cs="Times New Roman"/>
          <w:sz w:val="24"/>
          <w:szCs w:val="24"/>
        </w:rPr>
      </w:pPr>
      <w:r w:rsidRPr="007A0AEC">
        <w:rPr>
          <w:rFonts w:ascii="Times New Roman" w:hAnsi="Times New Roman" w:cs="Times New Roman"/>
          <w:sz w:val="24"/>
          <w:szCs w:val="24"/>
        </w:rPr>
        <w:t xml:space="preserve"> </w:t>
      </w:r>
      <w:r w:rsidRPr="007A0AEC">
        <w:rPr>
          <w:rFonts w:ascii="Times New Roman" w:hAnsi="Times New Roman" w:cs="Times New Roman"/>
          <w:color w:val="222222"/>
          <w:sz w:val="24"/>
          <w:szCs w:val="24"/>
          <w:shd w:val="clear" w:color="auto" w:fill="FFFFFF"/>
        </w:rPr>
        <w:t>Eich, R. (2021). Five Lessons from Patagonia, a Successful Company with a Conscience. </w:t>
      </w:r>
      <w:r w:rsidRPr="007A0AEC">
        <w:rPr>
          <w:rFonts w:ascii="Times New Roman" w:hAnsi="Times New Roman" w:cs="Times New Roman"/>
          <w:i/>
          <w:iCs/>
          <w:color w:val="222222"/>
          <w:sz w:val="24"/>
          <w:szCs w:val="24"/>
          <w:shd w:val="clear" w:color="auto" w:fill="FFFFFF"/>
        </w:rPr>
        <w:t>The Journal of Values-Based Leadership</w:t>
      </w:r>
      <w:r w:rsidRPr="007A0AEC">
        <w:rPr>
          <w:rFonts w:ascii="Times New Roman" w:hAnsi="Times New Roman" w:cs="Times New Roman"/>
          <w:color w:val="222222"/>
          <w:sz w:val="24"/>
          <w:szCs w:val="24"/>
          <w:shd w:val="clear" w:color="auto" w:fill="FFFFFF"/>
        </w:rPr>
        <w:t>, </w:t>
      </w:r>
      <w:r w:rsidRPr="007A0AEC">
        <w:rPr>
          <w:rFonts w:ascii="Times New Roman" w:hAnsi="Times New Roman" w:cs="Times New Roman"/>
          <w:i/>
          <w:iCs/>
          <w:color w:val="222222"/>
          <w:sz w:val="24"/>
          <w:szCs w:val="24"/>
          <w:shd w:val="clear" w:color="auto" w:fill="FFFFFF"/>
        </w:rPr>
        <w:t>14</w:t>
      </w:r>
      <w:r w:rsidRPr="007A0AEC">
        <w:rPr>
          <w:rFonts w:ascii="Times New Roman" w:hAnsi="Times New Roman" w:cs="Times New Roman"/>
          <w:color w:val="222222"/>
          <w:sz w:val="24"/>
          <w:szCs w:val="24"/>
          <w:shd w:val="clear" w:color="auto" w:fill="FFFFFF"/>
        </w:rPr>
        <w:t xml:space="preserve">(2), 15. </w:t>
      </w:r>
      <w:hyperlink r:id="rId7" w:history="1">
        <w:r w:rsidRPr="007A0AEC">
          <w:rPr>
            <w:rStyle w:val="Hyperlink"/>
            <w:rFonts w:ascii="Times New Roman" w:hAnsi="Times New Roman" w:cs="Times New Roman"/>
            <w:sz w:val="24"/>
            <w:szCs w:val="24"/>
          </w:rPr>
          <w:t>http://dx.doi.org/10.22543/0733.142.137</w:t>
        </w:r>
        <w:r w:rsidRPr="007A0AEC">
          <w:rPr>
            <w:rStyle w:val="Hyperlink"/>
            <w:rFonts w:ascii="Times New Roman" w:hAnsi="Times New Roman" w:cs="Times New Roman"/>
            <w:sz w:val="24"/>
            <w:szCs w:val="24"/>
          </w:rPr>
          <w:t>2</w:t>
        </w:r>
      </w:hyperlink>
    </w:p>
    <w:p w:rsidR="007A0AEC" w:rsidRPr="007A0AEC" w:rsidRDefault="00A735EE" w:rsidP="007A0AEC">
      <w:pPr>
        <w:spacing w:after="0" w:line="480" w:lineRule="auto"/>
        <w:ind w:left="720" w:hanging="720"/>
        <w:rPr>
          <w:rFonts w:ascii="Times New Roman" w:hAnsi="Times New Roman" w:cs="Times New Roman"/>
          <w:color w:val="000000"/>
          <w:sz w:val="24"/>
          <w:szCs w:val="24"/>
          <w:shd w:val="clear" w:color="auto" w:fill="FFFFFF"/>
        </w:rPr>
      </w:pPr>
      <w:r w:rsidRPr="007A0AEC">
        <w:rPr>
          <w:rFonts w:ascii="Times New Roman" w:hAnsi="Times New Roman" w:cs="Times New Roman"/>
          <w:color w:val="000000"/>
          <w:sz w:val="24"/>
          <w:szCs w:val="24"/>
          <w:shd w:val="clear" w:color="auto" w:fill="FFFFFF"/>
        </w:rPr>
        <w:t xml:space="preserve">Henneman, T. (2011). Patagonia fills payroll with people who are passionate.  </w:t>
      </w:r>
      <w:hyperlink r:id="rId8" w:history="1">
        <w:r w:rsidRPr="007A0AEC">
          <w:rPr>
            <w:rStyle w:val="Hyperlink"/>
            <w:rFonts w:ascii="Times New Roman" w:hAnsi="Times New Roman" w:cs="Times New Roman"/>
            <w:sz w:val="24"/>
            <w:szCs w:val="24"/>
            <w:shd w:val="clear" w:color="auto" w:fill="FFFFFF"/>
          </w:rPr>
          <w:t>https://workforce.com/news/patagonia-fills-payroll-with-people-who-are-passionate</w:t>
        </w:r>
      </w:hyperlink>
    </w:p>
    <w:p w:rsidR="007A0AEC" w:rsidRPr="007A0AEC" w:rsidRDefault="00A735EE" w:rsidP="007A0AEC">
      <w:pPr>
        <w:spacing w:after="0" w:line="480" w:lineRule="auto"/>
        <w:ind w:left="720" w:hanging="720"/>
        <w:rPr>
          <w:rFonts w:ascii="Times New Roman" w:hAnsi="Times New Roman" w:cs="Times New Roman"/>
          <w:sz w:val="24"/>
          <w:szCs w:val="24"/>
        </w:rPr>
      </w:pPr>
      <w:r w:rsidRPr="007A0AEC">
        <w:rPr>
          <w:rFonts w:ascii="Times New Roman" w:hAnsi="Times New Roman" w:cs="Times New Roman"/>
          <w:color w:val="000000"/>
          <w:sz w:val="24"/>
          <w:szCs w:val="24"/>
          <w:shd w:val="clear" w:color="auto" w:fill="FFFFFF"/>
        </w:rPr>
        <w:t>Lebowitz, S. (2019). Patagonia's HR chief says he reads resumes 'from the bottom up to avoid the culture-fit trap. Retrieved from https://www.businessinsider.com/patagonia-hi</w:t>
      </w:r>
      <w:r w:rsidRPr="007A0AEC">
        <w:rPr>
          <w:rFonts w:ascii="Times New Roman" w:hAnsi="Times New Roman" w:cs="Times New Roman"/>
          <w:color w:val="000000"/>
          <w:sz w:val="24"/>
          <w:szCs w:val="24"/>
          <w:shd w:val="clear" w:color="auto" w:fill="FFFFFF"/>
        </w:rPr>
        <w:t>ring-company-culture-</w:t>
      </w:r>
    </w:p>
    <w:p w:rsidR="007A0AEC" w:rsidRPr="007A0AEC" w:rsidRDefault="00A735EE" w:rsidP="007A0AEC">
      <w:pPr>
        <w:spacing w:after="0" w:line="480" w:lineRule="auto"/>
        <w:ind w:left="720" w:hanging="720"/>
        <w:rPr>
          <w:rFonts w:ascii="Times New Roman" w:hAnsi="Times New Roman" w:cs="Times New Roman"/>
          <w:color w:val="222222"/>
          <w:sz w:val="24"/>
          <w:szCs w:val="24"/>
          <w:shd w:val="clear" w:color="auto" w:fill="FFFFFF"/>
        </w:rPr>
      </w:pPr>
      <w:r w:rsidRPr="007A0AEC">
        <w:rPr>
          <w:rFonts w:ascii="Times New Roman" w:hAnsi="Times New Roman" w:cs="Times New Roman"/>
          <w:color w:val="000000"/>
          <w:sz w:val="24"/>
          <w:szCs w:val="24"/>
          <w:shd w:val="clear" w:color="auto" w:fill="FFFFFF"/>
        </w:rPr>
        <w:t>Mautz, S. (2019, March 30). Patagonia has only 4 percent employee turnover because they value this one thing so much. https://www.inc.com/scott-mautz/how-can-patagonia-have-only-4-percent-worker-turnover-hint-they-pay-activist-employe</w:t>
      </w:r>
      <w:r w:rsidRPr="007A0AEC">
        <w:rPr>
          <w:rFonts w:ascii="Times New Roman" w:hAnsi="Times New Roman" w:cs="Times New Roman"/>
          <w:color w:val="000000"/>
          <w:sz w:val="24"/>
          <w:szCs w:val="24"/>
          <w:shd w:val="clear" w:color="auto" w:fill="FFFFFF"/>
        </w:rPr>
        <w:t>es-bail.html</w:t>
      </w:r>
    </w:p>
    <w:p w:rsidR="007A0AEC" w:rsidRPr="007A0AEC" w:rsidRDefault="00A735EE" w:rsidP="007A0AEC">
      <w:pPr>
        <w:spacing w:line="480" w:lineRule="auto"/>
        <w:ind w:left="720" w:hanging="720"/>
        <w:rPr>
          <w:rFonts w:ascii="Times New Roman" w:hAnsi="Times New Roman" w:cs="Times New Roman"/>
          <w:sz w:val="24"/>
          <w:szCs w:val="24"/>
        </w:rPr>
      </w:pPr>
      <w:r w:rsidRPr="007A0AEC">
        <w:rPr>
          <w:rFonts w:ascii="Times New Roman" w:hAnsi="Times New Roman" w:cs="Times New Roman"/>
          <w:sz w:val="24"/>
          <w:szCs w:val="24"/>
        </w:rPr>
        <w:t xml:space="preserve">Patagonia. (2021, April 8). A Gathering for Diversity, Equity, and Inclusion with Teresa. </w:t>
      </w:r>
      <w:hyperlink r:id="rId9" w:history="1">
        <w:r w:rsidRPr="007A0AEC">
          <w:rPr>
            <w:rStyle w:val="Hyperlink"/>
            <w:rFonts w:ascii="Times New Roman" w:hAnsi="Times New Roman" w:cs="Times New Roman"/>
            <w:sz w:val="24"/>
            <w:szCs w:val="24"/>
          </w:rPr>
          <w:t>https://www.patagonia.com/stories/diversity-equity-and-</w:t>
        </w:r>
        <w:r w:rsidRPr="007A0AEC">
          <w:rPr>
            <w:rStyle w:val="Hyperlink"/>
            <w:rFonts w:ascii="Times New Roman" w:hAnsi="Times New Roman" w:cs="Times New Roman"/>
            <w:sz w:val="24"/>
            <w:szCs w:val="24"/>
          </w:rPr>
          <w:t>inclusion/story-71003.html</w:t>
        </w:r>
      </w:hyperlink>
    </w:p>
    <w:p w:rsidR="007A0AEC" w:rsidRPr="007A0AEC" w:rsidRDefault="00A735EE" w:rsidP="007A0AEC">
      <w:pPr>
        <w:spacing w:after="0" w:line="480" w:lineRule="auto"/>
        <w:ind w:left="720" w:hanging="720"/>
        <w:rPr>
          <w:rStyle w:val="Hyperlink"/>
          <w:rFonts w:ascii="Times New Roman" w:hAnsi="Times New Roman" w:cs="Times New Roman"/>
          <w:sz w:val="24"/>
          <w:szCs w:val="24"/>
          <w:shd w:val="clear" w:color="auto" w:fill="FFFFFF"/>
        </w:rPr>
      </w:pPr>
      <w:r w:rsidRPr="007A0AEC">
        <w:rPr>
          <w:rFonts w:ascii="Times New Roman" w:hAnsi="Times New Roman" w:cs="Times New Roman"/>
          <w:color w:val="000000"/>
          <w:sz w:val="24"/>
          <w:szCs w:val="24"/>
          <w:shd w:val="clear" w:color="auto" w:fill="FFFFFF"/>
        </w:rPr>
        <w:t xml:space="preserve">Rue, N. (2019, November 5). How Patagonia built a cohesive online brand Identity — and how you can too.  </w:t>
      </w:r>
      <w:hyperlink r:id="rId10" w:history="1">
        <w:r w:rsidRPr="007A0AEC">
          <w:rPr>
            <w:rStyle w:val="Hyperlink"/>
            <w:rFonts w:ascii="Times New Roman" w:hAnsi="Times New Roman" w:cs="Times New Roman"/>
            <w:sz w:val="24"/>
            <w:szCs w:val="24"/>
            <w:shd w:val="clear" w:color="auto" w:fill="FFFFFF"/>
          </w:rPr>
          <w:t>https://blog.markgrowth.com/how-patagonia-built-a-cohesive-online-brand-identity-and-how-you-can-too-5bed0669cc31</w:t>
        </w:r>
      </w:hyperlink>
    </w:p>
    <w:p w:rsidR="001D7247" w:rsidRPr="007A0AEC" w:rsidRDefault="001D7247" w:rsidP="007A0AEC">
      <w:pPr>
        <w:spacing w:after="0" w:line="480" w:lineRule="auto"/>
        <w:jc w:val="both"/>
        <w:rPr>
          <w:rFonts w:ascii="Times New Roman" w:hAnsi="Times New Roman" w:cs="Times New Roman"/>
          <w:sz w:val="24"/>
          <w:szCs w:val="24"/>
        </w:rPr>
      </w:pPr>
    </w:p>
    <w:p w:rsidR="001D7247" w:rsidRPr="007A0AEC" w:rsidRDefault="001D7247" w:rsidP="007A0AEC">
      <w:pPr>
        <w:spacing w:after="0" w:line="480" w:lineRule="auto"/>
        <w:jc w:val="both"/>
        <w:rPr>
          <w:rFonts w:ascii="Times New Roman" w:hAnsi="Times New Roman" w:cs="Times New Roman"/>
          <w:sz w:val="24"/>
          <w:szCs w:val="24"/>
        </w:rPr>
      </w:pPr>
    </w:p>
    <w:p w:rsidR="00363E64" w:rsidRPr="007A0AEC" w:rsidRDefault="00363E64" w:rsidP="007A0AEC">
      <w:pPr>
        <w:spacing w:after="0" w:line="480" w:lineRule="auto"/>
        <w:jc w:val="both"/>
        <w:rPr>
          <w:rFonts w:ascii="Times New Roman" w:hAnsi="Times New Roman" w:cs="Times New Roman"/>
          <w:sz w:val="24"/>
          <w:szCs w:val="24"/>
        </w:rPr>
      </w:pPr>
    </w:p>
    <w:sectPr w:rsidR="00363E64" w:rsidRPr="007A0AEC" w:rsidSect="007A72F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5EE" w:rsidRDefault="00A735EE">
      <w:pPr>
        <w:spacing w:after="0" w:line="240" w:lineRule="auto"/>
      </w:pPr>
      <w:r>
        <w:separator/>
      </w:r>
    </w:p>
  </w:endnote>
  <w:endnote w:type="continuationSeparator" w:id="0">
    <w:p w:rsidR="00A735EE" w:rsidRDefault="00A73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5EE" w:rsidRDefault="00A735EE">
      <w:pPr>
        <w:spacing w:after="0" w:line="240" w:lineRule="auto"/>
      </w:pPr>
      <w:r>
        <w:separator/>
      </w:r>
    </w:p>
  </w:footnote>
  <w:footnote w:type="continuationSeparator" w:id="0">
    <w:p w:rsidR="00A735EE" w:rsidRDefault="00A73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538480"/>
      <w:docPartObj>
        <w:docPartGallery w:val="Page Numbers (Top of Page)"/>
        <w:docPartUnique/>
      </w:docPartObj>
    </w:sdtPr>
    <w:sdtEndPr>
      <w:rPr>
        <w:noProof/>
      </w:rPr>
    </w:sdtEndPr>
    <w:sdtContent>
      <w:p w:rsidR="007A72F5" w:rsidRDefault="00A735EE">
        <w:pPr>
          <w:pStyle w:val="Header"/>
          <w:jc w:val="right"/>
        </w:pPr>
        <w:r>
          <w:rPr>
            <w:rFonts w:ascii="Times New Roman" w:hAnsi="Times New Roman" w:cs="Times New Roman"/>
            <w:sz w:val="24"/>
            <w:szCs w:val="24"/>
          </w:rPr>
          <w:t xml:space="preserve">                                                                                                                                 </w:t>
        </w:r>
        <w:r w:rsidRPr="007A72F5">
          <w:rPr>
            <w:rFonts w:ascii="Times New Roman" w:hAnsi="Times New Roman" w:cs="Times New Roman"/>
            <w:sz w:val="24"/>
            <w:szCs w:val="24"/>
          </w:rPr>
          <w:fldChar w:fldCharType="begin"/>
        </w:r>
        <w:r w:rsidRPr="007A72F5">
          <w:rPr>
            <w:rFonts w:ascii="Times New Roman" w:hAnsi="Times New Roman" w:cs="Times New Roman"/>
            <w:sz w:val="24"/>
            <w:szCs w:val="24"/>
          </w:rPr>
          <w:instrText xml:space="preserve"> PAGE   \* MERGEFORMAT </w:instrText>
        </w:r>
        <w:r w:rsidRPr="007A72F5">
          <w:rPr>
            <w:rFonts w:ascii="Times New Roman" w:hAnsi="Times New Roman" w:cs="Times New Roman"/>
            <w:sz w:val="24"/>
            <w:szCs w:val="24"/>
          </w:rPr>
          <w:fldChar w:fldCharType="separate"/>
        </w:r>
        <w:r w:rsidR="00381940">
          <w:rPr>
            <w:rFonts w:ascii="Times New Roman" w:hAnsi="Times New Roman" w:cs="Times New Roman"/>
            <w:noProof/>
            <w:sz w:val="24"/>
            <w:szCs w:val="24"/>
          </w:rPr>
          <w:t>7</w:t>
        </w:r>
        <w:r w:rsidRPr="007A72F5">
          <w:rPr>
            <w:rFonts w:ascii="Times New Roman" w:hAnsi="Times New Roman" w:cs="Times New Roman"/>
            <w:noProof/>
            <w:sz w:val="24"/>
            <w:szCs w:val="24"/>
          </w:rPr>
          <w:fldChar w:fldCharType="end"/>
        </w:r>
      </w:p>
    </w:sdtContent>
  </w:sdt>
  <w:p w:rsidR="001D7247" w:rsidRDefault="001D7247" w:rsidP="007A72F5">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2F5" w:rsidRPr="007A72F5" w:rsidRDefault="00A735E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247"/>
    <w:rsid w:val="000214E6"/>
    <w:rsid w:val="00095AB4"/>
    <w:rsid w:val="000A14FB"/>
    <w:rsid w:val="000C20CD"/>
    <w:rsid w:val="000C3175"/>
    <w:rsid w:val="00190215"/>
    <w:rsid w:val="001B3CD3"/>
    <w:rsid w:val="001D7247"/>
    <w:rsid w:val="0021549B"/>
    <w:rsid w:val="002701CF"/>
    <w:rsid w:val="00363E64"/>
    <w:rsid w:val="00375C77"/>
    <w:rsid w:val="00381940"/>
    <w:rsid w:val="00394755"/>
    <w:rsid w:val="003D0617"/>
    <w:rsid w:val="003F4A3D"/>
    <w:rsid w:val="004371F9"/>
    <w:rsid w:val="004B09F8"/>
    <w:rsid w:val="004F5426"/>
    <w:rsid w:val="005B306C"/>
    <w:rsid w:val="005B3605"/>
    <w:rsid w:val="005B4C33"/>
    <w:rsid w:val="006B063E"/>
    <w:rsid w:val="007A0AEC"/>
    <w:rsid w:val="007A72F5"/>
    <w:rsid w:val="008B6035"/>
    <w:rsid w:val="00967012"/>
    <w:rsid w:val="00A34FE0"/>
    <w:rsid w:val="00A735EE"/>
    <w:rsid w:val="00B02BBC"/>
    <w:rsid w:val="00CC44E2"/>
    <w:rsid w:val="00D63547"/>
    <w:rsid w:val="00E23114"/>
    <w:rsid w:val="00E43BB9"/>
    <w:rsid w:val="00EB5158"/>
    <w:rsid w:val="00EC4458"/>
    <w:rsid w:val="00ED38A9"/>
    <w:rsid w:val="00EF7D06"/>
    <w:rsid w:val="00F84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A8261"/>
  <w15:chartTrackingRefBased/>
  <w15:docId w15:val="{6103D3C0-44A0-484F-AF77-9E9659684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247"/>
  </w:style>
  <w:style w:type="paragraph" w:styleId="Footer">
    <w:name w:val="footer"/>
    <w:basedOn w:val="Normal"/>
    <w:link w:val="FooterChar"/>
    <w:uiPriority w:val="99"/>
    <w:unhideWhenUsed/>
    <w:rsid w:val="001D7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247"/>
  </w:style>
  <w:style w:type="character" w:styleId="Hyperlink">
    <w:name w:val="Hyperlink"/>
    <w:basedOn w:val="DefaultParagraphFont"/>
    <w:uiPriority w:val="99"/>
    <w:unhideWhenUsed/>
    <w:rsid w:val="001D72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kforce.com/news/patagonia-fills-payroll-with-people-who-are-passionat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x.doi.org/10.22543/0733.142.1372"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commons.calpoly.edu/cgi/viewcontent.cgi?referer=https://scholar.google.com/&amp;httpsredir=1&amp;article=1078&amp;context=rptas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blog.markgrowth.com/how-patagonia-built-a-cohesive-online-brand-identity-and-how-you-can-too-5bed0669cc31" TargetMode="External"/><Relationship Id="rId4" Type="http://schemas.openxmlformats.org/officeDocument/2006/relationships/footnotes" Target="footnotes.xml"/><Relationship Id="rId9" Type="http://schemas.openxmlformats.org/officeDocument/2006/relationships/hyperlink" Target="https://www.patagonia.com/stories/diversity-equity-and-inclusion/story-71003.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2050</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2021-10-15T20:52:00Z</dcterms:created>
  <dcterms:modified xsi:type="dcterms:W3CDTF">2021-10-15T20:53:00Z</dcterms:modified>
</cp:coreProperties>
</file>