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327" w:rsidRDefault="000E1327" w:rsidP="000C4314">
      <w:pPr>
        <w:spacing w:after="0" w:line="480" w:lineRule="auto"/>
        <w:ind w:firstLine="720"/>
        <w:contextualSpacing/>
        <w:jc w:val="center"/>
        <w:rPr>
          <w:rFonts w:ascii="Times New Roman" w:hAnsi="Times New Roman" w:cs="Times New Roman"/>
          <w:sz w:val="24"/>
          <w:szCs w:val="24"/>
        </w:rPr>
      </w:pPr>
    </w:p>
    <w:p w:rsidR="000E1327" w:rsidRDefault="000E1327" w:rsidP="000C4314">
      <w:pPr>
        <w:spacing w:after="0" w:line="480" w:lineRule="auto"/>
        <w:ind w:firstLine="720"/>
        <w:contextualSpacing/>
        <w:jc w:val="center"/>
        <w:rPr>
          <w:rFonts w:ascii="Times New Roman" w:hAnsi="Times New Roman" w:cs="Times New Roman"/>
          <w:sz w:val="24"/>
          <w:szCs w:val="24"/>
        </w:rPr>
      </w:pPr>
    </w:p>
    <w:p w:rsidR="000E1327" w:rsidRDefault="000E1327" w:rsidP="000C4314">
      <w:pPr>
        <w:spacing w:after="0" w:line="480" w:lineRule="auto"/>
        <w:ind w:firstLine="720"/>
        <w:contextualSpacing/>
        <w:jc w:val="center"/>
        <w:rPr>
          <w:rFonts w:ascii="Times New Roman" w:hAnsi="Times New Roman" w:cs="Times New Roman"/>
          <w:sz w:val="24"/>
          <w:szCs w:val="24"/>
        </w:rPr>
      </w:pPr>
    </w:p>
    <w:p w:rsidR="000E1327" w:rsidRDefault="000E1327" w:rsidP="000C4314">
      <w:pPr>
        <w:spacing w:after="0" w:line="480" w:lineRule="auto"/>
        <w:ind w:firstLine="720"/>
        <w:contextualSpacing/>
        <w:jc w:val="center"/>
        <w:rPr>
          <w:rFonts w:ascii="Times New Roman" w:hAnsi="Times New Roman" w:cs="Times New Roman"/>
          <w:sz w:val="24"/>
          <w:szCs w:val="24"/>
        </w:rPr>
      </w:pPr>
    </w:p>
    <w:p w:rsidR="000E1327" w:rsidRPr="000E1327" w:rsidRDefault="000E1327" w:rsidP="000C4314">
      <w:pPr>
        <w:spacing w:after="0" w:line="480" w:lineRule="auto"/>
        <w:ind w:firstLine="720"/>
        <w:contextualSpacing/>
        <w:jc w:val="center"/>
        <w:rPr>
          <w:rFonts w:ascii="Times New Roman" w:hAnsi="Times New Roman" w:cs="Times New Roman"/>
          <w:sz w:val="24"/>
          <w:szCs w:val="24"/>
        </w:rPr>
      </w:pPr>
      <w:r w:rsidRPr="000E1327">
        <w:rPr>
          <w:rFonts w:ascii="Times New Roman" w:hAnsi="Times New Roman" w:cs="Times New Roman"/>
          <w:sz w:val="24"/>
          <w:szCs w:val="24"/>
        </w:rPr>
        <w:t>Pellagra</w:t>
      </w:r>
    </w:p>
    <w:p w:rsidR="000E1327" w:rsidRPr="000E1327" w:rsidRDefault="000E1327" w:rsidP="000C4314">
      <w:pPr>
        <w:spacing w:after="0" w:line="480" w:lineRule="auto"/>
        <w:ind w:firstLine="720"/>
        <w:contextualSpacing/>
        <w:jc w:val="center"/>
        <w:rPr>
          <w:rFonts w:ascii="Times New Roman" w:hAnsi="Times New Roman" w:cs="Times New Roman"/>
          <w:sz w:val="24"/>
          <w:szCs w:val="24"/>
        </w:rPr>
      </w:pPr>
      <w:r w:rsidRPr="000E1327">
        <w:rPr>
          <w:rFonts w:ascii="Times New Roman" w:hAnsi="Times New Roman" w:cs="Times New Roman"/>
          <w:sz w:val="24"/>
          <w:szCs w:val="24"/>
        </w:rPr>
        <w:t>Student’s Name</w:t>
      </w:r>
    </w:p>
    <w:p w:rsidR="000E1327" w:rsidRPr="000E1327" w:rsidRDefault="000E1327" w:rsidP="000C4314">
      <w:pPr>
        <w:spacing w:after="0" w:line="480" w:lineRule="auto"/>
        <w:ind w:firstLine="720"/>
        <w:contextualSpacing/>
        <w:jc w:val="center"/>
        <w:rPr>
          <w:rFonts w:ascii="Times New Roman" w:hAnsi="Times New Roman" w:cs="Times New Roman"/>
          <w:sz w:val="24"/>
          <w:szCs w:val="24"/>
        </w:rPr>
      </w:pPr>
      <w:r w:rsidRPr="000E1327">
        <w:rPr>
          <w:rFonts w:ascii="Times New Roman" w:hAnsi="Times New Roman" w:cs="Times New Roman"/>
          <w:sz w:val="24"/>
          <w:szCs w:val="24"/>
        </w:rPr>
        <w:t>Institution Affiliation</w:t>
      </w:r>
    </w:p>
    <w:p w:rsidR="000E1327" w:rsidRDefault="000E1327" w:rsidP="000C4314">
      <w:pPr>
        <w:spacing w:after="0" w:line="480" w:lineRule="auto"/>
        <w:ind w:firstLine="720"/>
        <w:contextualSpacing/>
        <w:rPr>
          <w:rFonts w:ascii="Times New Roman" w:hAnsi="Times New Roman" w:cs="Times New Roman"/>
          <w:b/>
          <w:sz w:val="24"/>
          <w:szCs w:val="24"/>
        </w:rPr>
      </w:pPr>
      <w:r>
        <w:rPr>
          <w:rFonts w:ascii="Times New Roman" w:hAnsi="Times New Roman" w:cs="Times New Roman"/>
          <w:b/>
          <w:sz w:val="24"/>
          <w:szCs w:val="24"/>
        </w:rPr>
        <w:br w:type="page"/>
      </w:r>
    </w:p>
    <w:p w:rsidR="000E1327" w:rsidRPr="000E1327" w:rsidRDefault="000E1327" w:rsidP="000C4314">
      <w:pPr>
        <w:spacing w:after="0" w:line="480" w:lineRule="auto"/>
        <w:ind w:firstLine="720"/>
        <w:contextualSpacing/>
        <w:jc w:val="center"/>
        <w:rPr>
          <w:rFonts w:ascii="Times New Roman" w:hAnsi="Times New Roman" w:cs="Times New Roman"/>
          <w:sz w:val="24"/>
          <w:szCs w:val="24"/>
        </w:rPr>
      </w:pPr>
      <w:r w:rsidRPr="000E1327">
        <w:rPr>
          <w:rFonts w:ascii="Times New Roman" w:hAnsi="Times New Roman" w:cs="Times New Roman"/>
          <w:sz w:val="24"/>
          <w:szCs w:val="24"/>
        </w:rPr>
        <w:lastRenderedPageBreak/>
        <w:t>Pellagra</w:t>
      </w:r>
    </w:p>
    <w:p w:rsidR="006B08D7" w:rsidRDefault="006B08D7" w:rsidP="000C4314">
      <w:pPr>
        <w:pStyle w:val="NormalWeb"/>
        <w:spacing w:before="0" w:beforeAutospacing="0" w:after="0" w:afterAutospacing="0" w:line="480" w:lineRule="auto"/>
        <w:contextualSpacing/>
        <w:jc w:val="center"/>
        <w:rPr>
          <w:color w:val="0E101A"/>
        </w:rPr>
      </w:pPr>
      <w:r>
        <w:rPr>
          <w:rStyle w:val="Strong"/>
          <w:color w:val="0E101A"/>
        </w:rPr>
        <w:t>Causes of Pellagra</w:t>
      </w:r>
    </w:p>
    <w:p w:rsidR="006B08D7" w:rsidRDefault="006B08D7" w:rsidP="000C4314">
      <w:pPr>
        <w:pStyle w:val="NormalWeb"/>
        <w:spacing w:before="0" w:beforeAutospacing="0" w:after="0" w:afterAutospacing="0" w:line="480" w:lineRule="auto"/>
        <w:ind w:firstLine="720"/>
        <w:contextualSpacing/>
        <w:rPr>
          <w:color w:val="0E101A"/>
        </w:rPr>
      </w:pPr>
      <w:r>
        <w:rPr>
          <w:color w:val="0E101A"/>
        </w:rPr>
        <w:t> The primary causes of Pellagra are low levels of niacin, also referred to as vitamin B-3 (</w:t>
      </w:r>
      <w:proofErr w:type="spellStart"/>
      <w:r>
        <w:rPr>
          <w:color w:val="0E101A"/>
        </w:rPr>
        <w:t>Prabhu</w:t>
      </w:r>
      <w:proofErr w:type="spellEnd"/>
      <w:r>
        <w:rPr>
          <w:color w:val="0E101A"/>
        </w:rPr>
        <w:t xml:space="preserve"> et al.,</w:t>
      </w:r>
      <w:r w:rsidR="00964ADE">
        <w:rPr>
          <w:color w:val="0E101A"/>
        </w:rPr>
        <w:t xml:space="preserve"> </w:t>
      </w:r>
      <w:r>
        <w:rPr>
          <w:color w:val="0E101A"/>
        </w:rPr>
        <w:t>2018). Across the U.S, the individuals at high risk of lacking vitamin B3 are alcoholics, given they have a high chance of being malnutrition</w:t>
      </w:r>
      <w:r w:rsidR="00545E1E">
        <w:rPr>
          <w:color w:val="0E101A"/>
        </w:rPr>
        <w:t xml:space="preserve"> (</w:t>
      </w:r>
      <w:proofErr w:type="spellStart"/>
      <w:r w:rsidR="00545E1E">
        <w:rPr>
          <w:color w:val="0E101A"/>
        </w:rPr>
        <w:t>Prabhu</w:t>
      </w:r>
      <w:proofErr w:type="spellEnd"/>
      <w:r w:rsidR="00545E1E">
        <w:rPr>
          <w:color w:val="0E101A"/>
        </w:rPr>
        <w:t xml:space="preserve"> et al.,</w:t>
      </w:r>
      <w:r w:rsidR="00964ADE">
        <w:rPr>
          <w:color w:val="0E101A"/>
        </w:rPr>
        <w:t xml:space="preserve"> </w:t>
      </w:r>
      <w:r w:rsidR="00545E1E">
        <w:rPr>
          <w:color w:val="0E101A"/>
        </w:rPr>
        <w:t>2018)</w:t>
      </w:r>
      <w:r>
        <w:rPr>
          <w:color w:val="0E101A"/>
        </w:rPr>
        <w:t>. Besides, a combination of alcoholism and lack of enough seafood, green vegetables, eggs, and meat are common causes of primary Pellagra. The second cause of Pellagra is caused by gastrointestinal diseases, which often prevent absorption into the body. </w:t>
      </w:r>
    </w:p>
    <w:p w:rsidR="006B08D7" w:rsidRDefault="006B08D7" w:rsidP="000C4314">
      <w:pPr>
        <w:pStyle w:val="NormalWeb"/>
        <w:spacing w:before="0" w:beforeAutospacing="0" w:after="0" w:afterAutospacing="0" w:line="480" w:lineRule="auto"/>
        <w:contextualSpacing/>
        <w:jc w:val="center"/>
        <w:rPr>
          <w:color w:val="0E101A"/>
        </w:rPr>
      </w:pPr>
      <w:r>
        <w:rPr>
          <w:rStyle w:val="Strong"/>
          <w:color w:val="0E101A"/>
        </w:rPr>
        <w:t>Symptoms</w:t>
      </w:r>
    </w:p>
    <w:p w:rsidR="006B08D7" w:rsidRDefault="006B08D7" w:rsidP="000C4314">
      <w:pPr>
        <w:pStyle w:val="NormalWeb"/>
        <w:spacing w:before="0" w:beforeAutospacing="0" w:after="0" w:afterAutospacing="0" w:line="480" w:lineRule="auto"/>
        <w:ind w:firstLine="720"/>
        <w:contextualSpacing/>
        <w:rPr>
          <w:color w:val="0E101A"/>
        </w:rPr>
      </w:pPr>
      <w:r>
        <w:rPr>
          <w:color w:val="0E101A"/>
        </w:rPr>
        <w:t xml:space="preserve">The primary symptoms of Pellagra are dementia, dermatitis, and </w:t>
      </w:r>
      <w:r w:rsidR="007931DA">
        <w:rPr>
          <w:color w:val="0E101A"/>
        </w:rPr>
        <w:t>diarrhoea</w:t>
      </w:r>
      <w:r>
        <w:rPr>
          <w:color w:val="0E101A"/>
        </w:rPr>
        <w:t>. These symptoms result from niacin deficiency which is often noticed in body parts that have high levels of cell turnover, such as the gastrointestinal tract and the skin (</w:t>
      </w:r>
      <w:proofErr w:type="spellStart"/>
      <w:r>
        <w:rPr>
          <w:color w:val="0E101A"/>
        </w:rPr>
        <w:t>Prabhu</w:t>
      </w:r>
      <w:proofErr w:type="spellEnd"/>
      <w:r>
        <w:rPr>
          <w:color w:val="0E101A"/>
        </w:rPr>
        <w:t xml:space="preserve"> et al.,</w:t>
      </w:r>
      <w:r w:rsidR="007931DA">
        <w:rPr>
          <w:color w:val="0E101A"/>
        </w:rPr>
        <w:t xml:space="preserve"> </w:t>
      </w:r>
      <w:r>
        <w:rPr>
          <w:color w:val="0E101A"/>
        </w:rPr>
        <w:t xml:space="preserve">2018). Dermatitis associated with Pellagra usually causes a sensitive rash on the lips, face, feet, or hands. In some patients, dermatitis is evident around the neck, referred to as a </w:t>
      </w:r>
      <w:proofErr w:type="spellStart"/>
      <w:r>
        <w:rPr>
          <w:color w:val="0E101A"/>
        </w:rPr>
        <w:t>Casal</w:t>
      </w:r>
      <w:proofErr w:type="spellEnd"/>
      <w:r>
        <w:rPr>
          <w:color w:val="0E101A"/>
        </w:rPr>
        <w:t xml:space="preserve"> necklace. There are different dermatitis symptoms, including burning patches of skin, flaky skin, skin discoloration, ranging from red to brown and cracked skin. </w:t>
      </w:r>
    </w:p>
    <w:p w:rsidR="00F1287A" w:rsidRPr="00814F00" w:rsidRDefault="00F1287A" w:rsidP="00F1287A">
      <w:pPr>
        <w:spacing w:after="0" w:line="480" w:lineRule="auto"/>
        <w:contextualSpacing/>
        <w:jc w:val="center"/>
        <w:rPr>
          <w:rFonts w:ascii="Times New Roman" w:hAnsi="Times New Roman" w:cs="Times New Roman"/>
          <w:b/>
          <w:sz w:val="24"/>
          <w:szCs w:val="24"/>
        </w:rPr>
      </w:pPr>
      <w:r w:rsidRPr="00814F00">
        <w:rPr>
          <w:rFonts w:ascii="Times New Roman" w:hAnsi="Times New Roman" w:cs="Times New Roman"/>
          <w:b/>
          <w:sz w:val="24"/>
          <w:szCs w:val="24"/>
        </w:rPr>
        <w:t>History of Pellagra</w:t>
      </w:r>
    </w:p>
    <w:p w:rsidR="006B08D7" w:rsidRDefault="00F1287A" w:rsidP="00F1287A">
      <w:pPr>
        <w:pStyle w:val="NormalWeb"/>
        <w:spacing w:before="0" w:beforeAutospacing="0" w:after="0" w:afterAutospacing="0" w:line="480" w:lineRule="auto"/>
        <w:ind w:firstLine="720"/>
        <w:contextualSpacing/>
        <w:rPr>
          <w:color w:val="0E101A"/>
        </w:rPr>
      </w:pPr>
      <w:r>
        <w:rPr>
          <w:color w:val="0E101A"/>
        </w:rPr>
        <w:t xml:space="preserve">Gaspar </w:t>
      </w:r>
      <w:proofErr w:type="spellStart"/>
      <w:r>
        <w:rPr>
          <w:color w:val="0E101A"/>
        </w:rPr>
        <w:t>Casal</w:t>
      </w:r>
      <w:proofErr w:type="spellEnd"/>
      <w:r>
        <w:rPr>
          <w:color w:val="0E101A"/>
        </w:rPr>
        <w:t xml:space="preserve"> was a dermatologist in Spain who first discovered Pellagra in 1735. According to Gaspar, he explained the diseases caused dermatitis in different exposed regions such as feet, hands, and neck (</w:t>
      </w:r>
      <w:proofErr w:type="spellStart"/>
      <w:r>
        <w:rPr>
          <w:color w:val="0E101A"/>
        </w:rPr>
        <w:t>Arif</w:t>
      </w:r>
      <w:proofErr w:type="spellEnd"/>
      <w:r>
        <w:rPr>
          <w:color w:val="0E101A"/>
        </w:rPr>
        <w:t xml:space="preserve"> et al.,</w:t>
      </w:r>
      <w:r w:rsidR="007931DA">
        <w:rPr>
          <w:color w:val="0E101A"/>
        </w:rPr>
        <w:t xml:space="preserve"> </w:t>
      </w:r>
      <w:r>
        <w:rPr>
          <w:color w:val="0E101A"/>
        </w:rPr>
        <w:t>2018). The origin of the disease is associated with poor diet and atmospheric influences for the individual. </w:t>
      </w:r>
      <w:r>
        <w:rPr>
          <w:color w:val="0E101A"/>
        </w:rPr>
        <w:t xml:space="preserve"> </w:t>
      </w:r>
    </w:p>
    <w:p w:rsidR="006B08D7" w:rsidRDefault="006B08D7" w:rsidP="000C4314">
      <w:pPr>
        <w:pStyle w:val="NormalWeb"/>
        <w:spacing w:before="0" w:beforeAutospacing="0" w:after="0" w:afterAutospacing="0" w:line="480" w:lineRule="auto"/>
        <w:ind w:firstLine="720"/>
        <w:contextualSpacing/>
        <w:rPr>
          <w:color w:val="0E101A"/>
        </w:rPr>
      </w:pPr>
      <w:r>
        <w:rPr>
          <w:color w:val="0E101A"/>
        </w:rPr>
        <w:t>In affluent communities, most of the patients impacted by clinical Pellagra are alcohol dependent, poor, homeless, or psychiatric patients who decline to eat. During the 1900s, pellagra deaths were recorded across all states in the U.S, but most of the deaths were recorded in the South (Clay et al.,</w:t>
      </w:r>
      <w:r w:rsidR="007931DA">
        <w:rPr>
          <w:color w:val="0E101A"/>
        </w:rPr>
        <w:t xml:space="preserve"> </w:t>
      </w:r>
      <w:bookmarkStart w:id="0" w:name="_GoBack"/>
      <w:bookmarkEnd w:id="0"/>
      <w:r>
        <w:rPr>
          <w:color w:val="0E101A"/>
        </w:rPr>
        <w:t xml:space="preserve">2019). Besides, in the 2000s, there were outbreaks of </w:t>
      </w:r>
      <w:r>
        <w:rPr>
          <w:color w:val="0E101A"/>
        </w:rPr>
        <w:lastRenderedPageBreak/>
        <w:t>Pellagra in nations such as Nepal, Angola, and Zimbabwe (</w:t>
      </w:r>
      <w:proofErr w:type="spellStart"/>
      <w:r>
        <w:rPr>
          <w:color w:val="0E101A"/>
        </w:rPr>
        <w:t>Prabhu</w:t>
      </w:r>
      <w:proofErr w:type="spellEnd"/>
      <w:r>
        <w:rPr>
          <w:color w:val="0E101A"/>
        </w:rPr>
        <w:t xml:space="preserve"> et al., 2018). In Angola, specifically, Pellagra was reported in 2002 to affected 0.3 percent of the women and 0. 2 percent of children</w:t>
      </w:r>
      <w:r w:rsidR="005414E3">
        <w:rPr>
          <w:color w:val="0E101A"/>
        </w:rPr>
        <w:t xml:space="preserve"> </w:t>
      </w:r>
      <w:r w:rsidR="005414E3">
        <w:rPr>
          <w:color w:val="0E101A"/>
        </w:rPr>
        <w:t>(</w:t>
      </w:r>
      <w:proofErr w:type="spellStart"/>
      <w:r w:rsidR="005414E3">
        <w:rPr>
          <w:color w:val="0E101A"/>
        </w:rPr>
        <w:t>Prabhu</w:t>
      </w:r>
      <w:proofErr w:type="spellEnd"/>
      <w:r w:rsidR="005414E3">
        <w:rPr>
          <w:color w:val="0E101A"/>
        </w:rPr>
        <w:t xml:space="preserve"> et al., 2018)</w:t>
      </w:r>
      <w:r>
        <w:rPr>
          <w:color w:val="0E101A"/>
        </w:rPr>
        <w:t>. </w:t>
      </w:r>
    </w:p>
    <w:p w:rsidR="00DF7538" w:rsidRDefault="00DF7538" w:rsidP="000C4314">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br w:type="page"/>
      </w:r>
    </w:p>
    <w:p w:rsidR="00FB5835" w:rsidRDefault="00DF7538" w:rsidP="000C4314">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88575E" w:rsidRDefault="000E1327" w:rsidP="000C4314">
      <w:pPr>
        <w:spacing w:after="0" w:line="480" w:lineRule="auto"/>
        <w:ind w:left="720" w:hanging="720"/>
        <w:contextualSpacing/>
        <w:rPr>
          <w:rFonts w:ascii="Times New Roman" w:eastAsia="Times New Roman" w:hAnsi="Times New Roman" w:cs="Times New Roman"/>
          <w:sz w:val="24"/>
          <w:szCs w:val="24"/>
          <w:lang w:eastAsia="en-GB"/>
        </w:rPr>
      </w:pPr>
      <w:proofErr w:type="spellStart"/>
      <w:r w:rsidRPr="000E1327">
        <w:rPr>
          <w:rFonts w:ascii="Times New Roman" w:eastAsia="Times New Roman" w:hAnsi="Times New Roman" w:cs="Times New Roman"/>
          <w:sz w:val="24"/>
          <w:szCs w:val="24"/>
          <w:lang w:eastAsia="en-GB"/>
        </w:rPr>
        <w:t>Arif</w:t>
      </w:r>
      <w:proofErr w:type="spellEnd"/>
      <w:r w:rsidRPr="000E1327">
        <w:rPr>
          <w:rFonts w:ascii="Times New Roman" w:eastAsia="Times New Roman" w:hAnsi="Times New Roman" w:cs="Times New Roman"/>
          <w:sz w:val="24"/>
          <w:szCs w:val="24"/>
          <w:lang w:eastAsia="en-GB"/>
        </w:rPr>
        <w:t xml:space="preserve">, T., </w:t>
      </w:r>
      <w:proofErr w:type="spellStart"/>
      <w:r w:rsidRPr="000E1327">
        <w:rPr>
          <w:rFonts w:ascii="Times New Roman" w:eastAsia="Times New Roman" w:hAnsi="Times New Roman" w:cs="Times New Roman"/>
          <w:sz w:val="24"/>
          <w:szCs w:val="24"/>
          <w:lang w:eastAsia="en-GB"/>
        </w:rPr>
        <w:t>Adil</w:t>
      </w:r>
      <w:proofErr w:type="spellEnd"/>
      <w:r w:rsidRPr="000E1327">
        <w:rPr>
          <w:rFonts w:ascii="Times New Roman" w:eastAsia="Times New Roman" w:hAnsi="Times New Roman" w:cs="Times New Roman"/>
          <w:sz w:val="24"/>
          <w:szCs w:val="24"/>
          <w:lang w:eastAsia="en-GB"/>
        </w:rPr>
        <w:t xml:space="preserve">, M., &amp; Amin, S. S. (2018). Pellagra: An uncommon disease in the modern era-A case report. </w:t>
      </w:r>
      <w:r w:rsidRPr="000E1327">
        <w:rPr>
          <w:rFonts w:ascii="Times New Roman" w:eastAsia="Times New Roman" w:hAnsi="Times New Roman" w:cs="Times New Roman"/>
          <w:i/>
          <w:iCs/>
          <w:sz w:val="24"/>
          <w:szCs w:val="24"/>
          <w:lang w:eastAsia="en-GB"/>
        </w:rPr>
        <w:t>Journal of Pakistan Association of Dermatology</w:t>
      </w:r>
      <w:r w:rsidRPr="000E1327">
        <w:rPr>
          <w:rFonts w:ascii="Times New Roman" w:eastAsia="Times New Roman" w:hAnsi="Times New Roman" w:cs="Times New Roman"/>
          <w:sz w:val="24"/>
          <w:szCs w:val="24"/>
          <w:lang w:eastAsia="en-GB"/>
        </w:rPr>
        <w:t xml:space="preserve">, </w:t>
      </w:r>
      <w:r w:rsidRPr="000E1327">
        <w:rPr>
          <w:rFonts w:ascii="Times New Roman" w:eastAsia="Times New Roman" w:hAnsi="Times New Roman" w:cs="Times New Roman"/>
          <w:i/>
          <w:iCs/>
          <w:sz w:val="24"/>
          <w:szCs w:val="24"/>
          <w:lang w:eastAsia="en-GB"/>
        </w:rPr>
        <w:t>28</w:t>
      </w:r>
      <w:r w:rsidRPr="000E1327">
        <w:rPr>
          <w:rFonts w:ascii="Times New Roman" w:eastAsia="Times New Roman" w:hAnsi="Times New Roman" w:cs="Times New Roman"/>
          <w:sz w:val="24"/>
          <w:szCs w:val="24"/>
          <w:lang w:eastAsia="en-GB"/>
        </w:rPr>
        <w:t>(3), 367-370.</w:t>
      </w:r>
    </w:p>
    <w:p w:rsidR="0088575E" w:rsidRDefault="0088575E" w:rsidP="000C4314">
      <w:pPr>
        <w:spacing w:after="0" w:line="480" w:lineRule="auto"/>
        <w:ind w:left="720" w:hanging="720"/>
        <w:contextualSpacing/>
        <w:rPr>
          <w:rFonts w:ascii="Times New Roman" w:eastAsia="Times New Roman" w:hAnsi="Times New Roman" w:cs="Times New Roman"/>
          <w:sz w:val="24"/>
          <w:szCs w:val="24"/>
          <w:lang w:eastAsia="en-GB"/>
        </w:rPr>
      </w:pPr>
      <w:r w:rsidRPr="0088575E">
        <w:rPr>
          <w:rFonts w:ascii="Times New Roman" w:eastAsia="Times New Roman" w:hAnsi="Times New Roman" w:cs="Times New Roman"/>
          <w:sz w:val="24"/>
          <w:szCs w:val="24"/>
          <w:lang w:eastAsia="en-GB"/>
        </w:rPr>
        <w:t xml:space="preserve">Clay, K., </w:t>
      </w:r>
      <w:proofErr w:type="spellStart"/>
      <w:r w:rsidRPr="0088575E">
        <w:rPr>
          <w:rFonts w:ascii="Times New Roman" w:eastAsia="Times New Roman" w:hAnsi="Times New Roman" w:cs="Times New Roman"/>
          <w:sz w:val="24"/>
          <w:szCs w:val="24"/>
          <w:lang w:eastAsia="en-GB"/>
        </w:rPr>
        <w:t>Schmick</w:t>
      </w:r>
      <w:proofErr w:type="spellEnd"/>
      <w:r w:rsidRPr="0088575E">
        <w:rPr>
          <w:rFonts w:ascii="Times New Roman" w:eastAsia="Times New Roman" w:hAnsi="Times New Roman" w:cs="Times New Roman"/>
          <w:sz w:val="24"/>
          <w:szCs w:val="24"/>
          <w:lang w:eastAsia="en-GB"/>
        </w:rPr>
        <w:t xml:space="preserve">, E., &amp; </w:t>
      </w:r>
      <w:proofErr w:type="spellStart"/>
      <w:r w:rsidRPr="0088575E">
        <w:rPr>
          <w:rFonts w:ascii="Times New Roman" w:eastAsia="Times New Roman" w:hAnsi="Times New Roman" w:cs="Times New Roman"/>
          <w:sz w:val="24"/>
          <w:szCs w:val="24"/>
          <w:lang w:eastAsia="en-GB"/>
        </w:rPr>
        <w:t>Troesken</w:t>
      </w:r>
      <w:proofErr w:type="spellEnd"/>
      <w:r w:rsidRPr="0088575E">
        <w:rPr>
          <w:rFonts w:ascii="Times New Roman" w:eastAsia="Times New Roman" w:hAnsi="Times New Roman" w:cs="Times New Roman"/>
          <w:sz w:val="24"/>
          <w:szCs w:val="24"/>
          <w:lang w:eastAsia="en-GB"/>
        </w:rPr>
        <w:t xml:space="preserve">, W. (2019). The rise and fall of pellagra in the American south. </w:t>
      </w:r>
      <w:r w:rsidRPr="0088575E">
        <w:rPr>
          <w:rFonts w:ascii="Times New Roman" w:eastAsia="Times New Roman" w:hAnsi="Times New Roman" w:cs="Times New Roman"/>
          <w:i/>
          <w:iCs/>
          <w:sz w:val="24"/>
          <w:szCs w:val="24"/>
          <w:lang w:eastAsia="en-GB"/>
        </w:rPr>
        <w:t>The Journal of Economic History</w:t>
      </w:r>
      <w:r w:rsidRPr="0088575E">
        <w:rPr>
          <w:rFonts w:ascii="Times New Roman" w:eastAsia="Times New Roman" w:hAnsi="Times New Roman" w:cs="Times New Roman"/>
          <w:sz w:val="24"/>
          <w:szCs w:val="24"/>
          <w:lang w:eastAsia="en-GB"/>
        </w:rPr>
        <w:t xml:space="preserve">, </w:t>
      </w:r>
      <w:r w:rsidRPr="0088575E">
        <w:rPr>
          <w:rFonts w:ascii="Times New Roman" w:eastAsia="Times New Roman" w:hAnsi="Times New Roman" w:cs="Times New Roman"/>
          <w:i/>
          <w:iCs/>
          <w:sz w:val="24"/>
          <w:szCs w:val="24"/>
          <w:lang w:eastAsia="en-GB"/>
        </w:rPr>
        <w:t>79</w:t>
      </w:r>
      <w:r w:rsidRPr="0088575E">
        <w:rPr>
          <w:rFonts w:ascii="Times New Roman" w:eastAsia="Times New Roman" w:hAnsi="Times New Roman" w:cs="Times New Roman"/>
          <w:sz w:val="24"/>
          <w:szCs w:val="24"/>
          <w:lang w:eastAsia="en-GB"/>
        </w:rPr>
        <w:t>(1), 32-62.</w:t>
      </w:r>
    </w:p>
    <w:p w:rsidR="0088575E" w:rsidRPr="0088575E" w:rsidRDefault="0088575E" w:rsidP="000C4314">
      <w:pPr>
        <w:spacing w:after="0" w:line="480" w:lineRule="auto"/>
        <w:ind w:left="720" w:hanging="720"/>
        <w:contextualSpacing/>
        <w:rPr>
          <w:rFonts w:ascii="Times New Roman" w:eastAsia="Times New Roman" w:hAnsi="Times New Roman" w:cs="Times New Roman"/>
          <w:sz w:val="24"/>
          <w:szCs w:val="24"/>
          <w:lang w:eastAsia="en-GB"/>
        </w:rPr>
      </w:pPr>
      <w:r w:rsidRPr="0088575E">
        <w:t xml:space="preserve"> </w:t>
      </w:r>
      <w:proofErr w:type="spellStart"/>
      <w:r w:rsidRPr="0088575E">
        <w:rPr>
          <w:rFonts w:ascii="Times New Roman" w:eastAsia="Times New Roman" w:hAnsi="Times New Roman" w:cs="Times New Roman"/>
          <w:sz w:val="24"/>
          <w:szCs w:val="24"/>
          <w:lang w:eastAsia="en-GB"/>
        </w:rPr>
        <w:t>Prabhu</w:t>
      </w:r>
      <w:proofErr w:type="spellEnd"/>
      <w:r w:rsidRPr="0088575E">
        <w:rPr>
          <w:rFonts w:ascii="Times New Roman" w:eastAsia="Times New Roman" w:hAnsi="Times New Roman" w:cs="Times New Roman"/>
          <w:sz w:val="24"/>
          <w:szCs w:val="24"/>
          <w:lang w:eastAsia="en-GB"/>
        </w:rPr>
        <w:t xml:space="preserve">, D., Dawe, R. S., &amp; </w:t>
      </w:r>
      <w:proofErr w:type="spellStart"/>
      <w:r w:rsidRPr="0088575E">
        <w:rPr>
          <w:rFonts w:ascii="Times New Roman" w:eastAsia="Times New Roman" w:hAnsi="Times New Roman" w:cs="Times New Roman"/>
          <w:sz w:val="24"/>
          <w:szCs w:val="24"/>
          <w:lang w:eastAsia="en-GB"/>
        </w:rPr>
        <w:t>Mponda</w:t>
      </w:r>
      <w:proofErr w:type="spellEnd"/>
      <w:r w:rsidRPr="0088575E">
        <w:rPr>
          <w:rFonts w:ascii="Times New Roman" w:eastAsia="Times New Roman" w:hAnsi="Times New Roman" w:cs="Times New Roman"/>
          <w:sz w:val="24"/>
          <w:szCs w:val="24"/>
          <w:lang w:eastAsia="en-GB"/>
        </w:rPr>
        <w:t>, K. (2021). Pellagra a review exploring causes and mechanisms, including isoniazid</w:t>
      </w:r>
      <w:r w:rsidRPr="0088575E">
        <w:rPr>
          <w:rFonts w:ascii="Cambria Math" w:eastAsia="Times New Roman" w:hAnsi="Cambria Math" w:cs="Cambria Math"/>
          <w:sz w:val="24"/>
          <w:szCs w:val="24"/>
          <w:lang w:eastAsia="en-GB"/>
        </w:rPr>
        <w:t>‐</w:t>
      </w:r>
      <w:r w:rsidRPr="0088575E">
        <w:rPr>
          <w:rFonts w:ascii="Times New Roman" w:eastAsia="Times New Roman" w:hAnsi="Times New Roman" w:cs="Times New Roman"/>
          <w:sz w:val="24"/>
          <w:szCs w:val="24"/>
          <w:lang w:eastAsia="en-GB"/>
        </w:rPr>
        <w:t xml:space="preserve">induced pellagra. </w:t>
      </w:r>
      <w:proofErr w:type="spellStart"/>
      <w:r w:rsidRPr="0088575E">
        <w:rPr>
          <w:rFonts w:ascii="Times New Roman" w:eastAsia="Times New Roman" w:hAnsi="Times New Roman" w:cs="Times New Roman"/>
          <w:i/>
          <w:iCs/>
          <w:sz w:val="24"/>
          <w:szCs w:val="24"/>
          <w:lang w:eastAsia="en-GB"/>
        </w:rPr>
        <w:t>Photodermatology</w:t>
      </w:r>
      <w:proofErr w:type="spellEnd"/>
      <w:r w:rsidRPr="0088575E">
        <w:rPr>
          <w:rFonts w:ascii="Times New Roman" w:eastAsia="Times New Roman" w:hAnsi="Times New Roman" w:cs="Times New Roman"/>
          <w:i/>
          <w:iCs/>
          <w:sz w:val="24"/>
          <w:szCs w:val="24"/>
          <w:lang w:eastAsia="en-GB"/>
        </w:rPr>
        <w:t xml:space="preserve">, </w:t>
      </w:r>
      <w:proofErr w:type="spellStart"/>
      <w:r w:rsidRPr="0088575E">
        <w:rPr>
          <w:rFonts w:ascii="Times New Roman" w:eastAsia="Times New Roman" w:hAnsi="Times New Roman" w:cs="Times New Roman"/>
          <w:i/>
          <w:iCs/>
          <w:sz w:val="24"/>
          <w:szCs w:val="24"/>
          <w:lang w:eastAsia="en-GB"/>
        </w:rPr>
        <w:t>Photoimmunology</w:t>
      </w:r>
      <w:proofErr w:type="spellEnd"/>
      <w:r w:rsidRPr="0088575E">
        <w:rPr>
          <w:rFonts w:ascii="Times New Roman" w:eastAsia="Times New Roman" w:hAnsi="Times New Roman" w:cs="Times New Roman"/>
          <w:i/>
          <w:iCs/>
          <w:sz w:val="24"/>
          <w:szCs w:val="24"/>
          <w:lang w:eastAsia="en-GB"/>
        </w:rPr>
        <w:t xml:space="preserve"> &amp; </w:t>
      </w:r>
      <w:proofErr w:type="spellStart"/>
      <w:r w:rsidRPr="0088575E">
        <w:rPr>
          <w:rFonts w:ascii="Times New Roman" w:eastAsia="Times New Roman" w:hAnsi="Times New Roman" w:cs="Times New Roman"/>
          <w:i/>
          <w:iCs/>
          <w:sz w:val="24"/>
          <w:szCs w:val="24"/>
          <w:lang w:eastAsia="en-GB"/>
        </w:rPr>
        <w:t>Photomedicine</w:t>
      </w:r>
      <w:proofErr w:type="spellEnd"/>
      <w:r w:rsidRPr="0088575E">
        <w:rPr>
          <w:rFonts w:ascii="Times New Roman" w:eastAsia="Times New Roman" w:hAnsi="Times New Roman" w:cs="Times New Roman"/>
          <w:sz w:val="24"/>
          <w:szCs w:val="24"/>
          <w:lang w:eastAsia="en-GB"/>
        </w:rPr>
        <w:t>.</w:t>
      </w:r>
    </w:p>
    <w:p w:rsidR="000E1327" w:rsidRPr="000E1327" w:rsidRDefault="000E1327" w:rsidP="000C4314">
      <w:pPr>
        <w:spacing w:after="0" w:line="480" w:lineRule="auto"/>
        <w:ind w:left="720" w:hanging="720"/>
        <w:contextualSpacing/>
        <w:rPr>
          <w:rFonts w:ascii="Times New Roman" w:eastAsia="Times New Roman" w:hAnsi="Times New Roman" w:cs="Times New Roman"/>
          <w:sz w:val="24"/>
          <w:szCs w:val="24"/>
          <w:lang w:eastAsia="en-GB"/>
        </w:rPr>
      </w:pPr>
    </w:p>
    <w:p w:rsidR="00DF7538" w:rsidRPr="00806624" w:rsidRDefault="00DF7538" w:rsidP="000C4314">
      <w:pPr>
        <w:spacing w:after="0" w:line="480" w:lineRule="auto"/>
        <w:ind w:left="720" w:hanging="720"/>
        <w:contextualSpacing/>
        <w:rPr>
          <w:rFonts w:ascii="Times New Roman" w:hAnsi="Times New Roman" w:cs="Times New Roman"/>
          <w:sz w:val="24"/>
          <w:szCs w:val="24"/>
        </w:rPr>
      </w:pPr>
    </w:p>
    <w:sectPr w:rsidR="00DF7538" w:rsidRPr="00806624" w:rsidSect="000E1327">
      <w:headerReference w:type="default" r:id="rId6"/>
      <w:headerReference w:type="firs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4D2" w:rsidRDefault="003C04D2" w:rsidP="000E1327">
      <w:pPr>
        <w:spacing w:after="0" w:line="240" w:lineRule="auto"/>
      </w:pPr>
      <w:r>
        <w:separator/>
      </w:r>
    </w:p>
  </w:endnote>
  <w:endnote w:type="continuationSeparator" w:id="0">
    <w:p w:rsidR="003C04D2" w:rsidRDefault="003C04D2" w:rsidP="000E1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4D2" w:rsidRDefault="003C04D2" w:rsidP="000E1327">
      <w:pPr>
        <w:spacing w:after="0" w:line="240" w:lineRule="auto"/>
      </w:pPr>
      <w:r>
        <w:separator/>
      </w:r>
    </w:p>
  </w:footnote>
  <w:footnote w:type="continuationSeparator" w:id="0">
    <w:p w:rsidR="003C04D2" w:rsidRDefault="003C04D2" w:rsidP="000E13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327" w:rsidRPr="000E1327" w:rsidRDefault="000E1327" w:rsidP="000E1327">
    <w:pPr>
      <w:pStyle w:val="Header"/>
      <w:rPr>
        <w:rFonts w:ascii="Times New Roman" w:hAnsi="Times New Roman" w:cs="Times New Roman"/>
        <w:sz w:val="24"/>
        <w:szCs w:val="24"/>
      </w:rPr>
    </w:pPr>
    <w:r w:rsidRPr="000E1327">
      <w:rPr>
        <w:rFonts w:ascii="Times New Roman" w:hAnsi="Times New Roman" w:cs="Times New Roman"/>
        <w:sz w:val="24"/>
        <w:szCs w:val="24"/>
      </w:rPr>
      <w:t>PELLAGRA</w:t>
    </w:r>
    <w:r>
      <w:rPr>
        <w:rFonts w:ascii="Times New Roman" w:hAnsi="Times New Roman" w:cs="Times New Roman"/>
        <w:sz w:val="24"/>
        <w:szCs w:val="24"/>
      </w:rPr>
      <w:tab/>
    </w:r>
    <w:r>
      <w:rPr>
        <w:rFonts w:ascii="Times New Roman" w:hAnsi="Times New Roman" w:cs="Times New Roman"/>
        <w:sz w:val="24"/>
        <w:szCs w:val="24"/>
      </w:rPr>
      <w:tab/>
    </w:r>
    <w:r w:rsidRPr="000E1327">
      <w:rPr>
        <w:rFonts w:ascii="Times New Roman" w:hAnsi="Times New Roman" w:cs="Times New Roman"/>
        <w:sz w:val="24"/>
        <w:szCs w:val="24"/>
      </w:rPr>
      <w:t xml:space="preserve"> </w:t>
    </w:r>
    <w:sdt>
      <w:sdtPr>
        <w:rPr>
          <w:rFonts w:ascii="Times New Roman" w:hAnsi="Times New Roman" w:cs="Times New Roman"/>
          <w:sz w:val="24"/>
          <w:szCs w:val="24"/>
        </w:rPr>
        <w:id w:val="3797847"/>
        <w:docPartObj>
          <w:docPartGallery w:val="Page Numbers (Top of Page)"/>
          <w:docPartUnique/>
        </w:docPartObj>
      </w:sdtPr>
      <w:sdtEndPr/>
      <w:sdtContent>
        <w:r w:rsidRPr="000E1327">
          <w:rPr>
            <w:rFonts w:ascii="Times New Roman" w:hAnsi="Times New Roman" w:cs="Times New Roman"/>
            <w:sz w:val="24"/>
            <w:szCs w:val="24"/>
          </w:rPr>
          <w:fldChar w:fldCharType="begin"/>
        </w:r>
        <w:r w:rsidRPr="000E1327">
          <w:rPr>
            <w:rFonts w:ascii="Times New Roman" w:hAnsi="Times New Roman" w:cs="Times New Roman"/>
            <w:sz w:val="24"/>
            <w:szCs w:val="24"/>
          </w:rPr>
          <w:instrText xml:space="preserve"> PAGE   \* MERGEFORMAT </w:instrText>
        </w:r>
        <w:r w:rsidRPr="000E1327">
          <w:rPr>
            <w:rFonts w:ascii="Times New Roman" w:hAnsi="Times New Roman" w:cs="Times New Roman"/>
            <w:sz w:val="24"/>
            <w:szCs w:val="24"/>
          </w:rPr>
          <w:fldChar w:fldCharType="separate"/>
        </w:r>
        <w:r w:rsidR="007931DA">
          <w:rPr>
            <w:rFonts w:ascii="Times New Roman" w:hAnsi="Times New Roman" w:cs="Times New Roman"/>
            <w:noProof/>
            <w:sz w:val="24"/>
            <w:szCs w:val="24"/>
          </w:rPr>
          <w:t>4</w:t>
        </w:r>
        <w:r w:rsidRPr="000E1327">
          <w:rPr>
            <w:rFonts w:ascii="Times New Roman" w:hAnsi="Times New Roman" w:cs="Times New Roman"/>
            <w:sz w:val="24"/>
            <w:szCs w:val="24"/>
          </w:rPr>
          <w:fldChar w:fldCharType="end"/>
        </w:r>
      </w:sdtContent>
    </w:sdt>
  </w:p>
  <w:p w:rsidR="000E1327" w:rsidRDefault="000E132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327" w:rsidRPr="000E1327" w:rsidRDefault="000E1327" w:rsidP="000E1327">
    <w:pPr>
      <w:pStyle w:val="Header"/>
      <w:rPr>
        <w:rFonts w:ascii="Times New Roman" w:hAnsi="Times New Roman" w:cs="Times New Roman"/>
        <w:sz w:val="24"/>
        <w:szCs w:val="24"/>
      </w:rPr>
    </w:pPr>
    <w:r w:rsidRPr="000E1327">
      <w:rPr>
        <w:rFonts w:ascii="Times New Roman" w:hAnsi="Times New Roman" w:cs="Times New Roman"/>
        <w:sz w:val="24"/>
        <w:szCs w:val="24"/>
      </w:rPr>
      <w:t>Running head: PELLAGRA</w:t>
    </w:r>
    <w:r>
      <w:rPr>
        <w:rFonts w:ascii="Times New Roman" w:hAnsi="Times New Roman" w:cs="Times New Roman"/>
        <w:sz w:val="24"/>
        <w:szCs w:val="24"/>
      </w:rPr>
      <w:tab/>
    </w:r>
    <w:r>
      <w:rPr>
        <w:rFonts w:ascii="Times New Roman" w:hAnsi="Times New Roman" w:cs="Times New Roman"/>
        <w:sz w:val="24"/>
        <w:szCs w:val="24"/>
      </w:rPr>
      <w:tab/>
    </w:r>
    <w:r w:rsidRPr="000E1327">
      <w:rPr>
        <w:rFonts w:ascii="Times New Roman" w:hAnsi="Times New Roman" w:cs="Times New Roman"/>
        <w:sz w:val="24"/>
        <w:szCs w:val="24"/>
      </w:rPr>
      <w:t xml:space="preserve"> </w:t>
    </w:r>
    <w:sdt>
      <w:sdtPr>
        <w:rPr>
          <w:rFonts w:ascii="Times New Roman" w:hAnsi="Times New Roman" w:cs="Times New Roman"/>
          <w:sz w:val="24"/>
          <w:szCs w:val="24"/>
        </w:rPr>
        <w:id w:val="3797818"/>
        <w:docPartObj>
          <w:docPartGallery w:val="Page Numbers (Top of Page)"/>
          <w:docPartUnique/>
        </w:docPartObj>
      </w:sdtPr>
      <w:sdtEndPr/>
      <w:sdtContent>
        <w:r w:rsidRPr="000E1327">
          <w:rPr>
            <w:rFonts w:ascii="Times New Roman" w:hAnsi="Times New Roman" w:cs="Times New Roman"/>
            <w:sz w:val="24"/>
            <w:szCs w:val="24"/>
          </w:rPr>
          <w:fldChar w:fldCharType="begin"/>
        </w:r>
        <w:r w:rsidRPr="000E1327">
          <w:rPr>
            <w:rFonts w:ascii="Times New Roman" w:hAnsi="Times New Roman" w:cs="Times New Roman"/>
            <w:sz w:val="24"/>
            <w:szCs w:val="24"/>
          </w:rPr>
          <w:instrText xml:space="preserve"> PAGE   \* MERGEFORMAT </w:instrText>
        </w:r>
        <w:r w:rsidRPr="000E1327">
          <w:rPr>
            <w:rFonts w:ascii="Times New Roman" w:hAnsi="Times New Roman" w:cs="Times New Roman"/>
            <w:sz w:val="24"/>
            <w:szCs w:val="24"/>
          </w:rPr>
          <w:fldChar w:fldCharType="separate"/>
        </w:r>
        <w:r w:rsidR="00F1287A">
          <w:rPr>
            <w:rFonts w:ascii="Times New Roman" w:hAnsi="Times New Roman" w:cs="Times New Roman"/>
            <w:noProof/>
            <w:sz w:val="24"/>
            <w:szCs w:val="24"/>
          </w:rPr>
          <w:t>1</w:t>
        </w:r>
        <w:r w:rsidRPr="000E1327">
          <w:rPr>
            <w:rFonts w:ascii="Times New Roman" w:hAnsi="Times New Roman" w:cs="Times New Roman"/>
            <w:sz w:val="24"/>
            <w:szCs w:val="24"/>
          </w:rPr>
          <w:fldChar w:fldCharType="end"/>
        </w:r>
      </w:sdtContent>
    </w:sdt>
  </w:p>
  <w:p w:rsidR="000E1327" w:rsidRDefault="000E13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F6E"/>
    <w:rsid w:val="00054A00"/>
    <w:rsid w:val="000C4314"/>
    <w:rsid w:val="000C4F6E"/>
    <w:rsid w:val="000E1327"/>
    <w:rsid w:val="00225231"/>
    <w:rsid w:val="003B6764"/>
    <w:rsid w:val="003C04D2"/>
    <w:rsid w:val="00412867"/>
    <w:rsid w:val="005414E3"/>
    <w:rsid w:val="00545E1E"/>
    <w:rsid w:val="006048C2"/>
    <w:rsid w:val="006248B0"/>
    <w:rsid w:val="006B08D7"/>
    <w:rsid w:val="007931DA"/>
    <w:rsid w:val="007F233E"/>
    <w:rsid w:val="00806624"/>
    <w:rsid w:val="00814F00"/>
    <w:rsid w:val="00851800"/>
    <w:rsid w:val="00856563"/>
    <w:rsid w:val="00882884"/>
    <w:rsid w:val="0088575E"/>
    <w:rsid w:val="00964ADE"/>
    <w:rsid w:val="009A55E7"/>
    <w:rsid w:val="009C30D7"/>
    <w:rsid w:val="00A65C53"/>
    <w:rsid w:val="00AF32DE"/>
    <w:rsid w:val="00B27BCE"/>
    <w:rsid w:val="00C83B9B"/>
    <w:rsid w:val="00CC0EF9"/>
    <w:rsid w:val="00D819EF"/>
    <w:rsid w:val="00DF475A"/>
    <w:rsid w:val="00DF7538"/>
    <w:rsid w:val="00E10191"/>
    <w:rsid w:val="00F1287A"/>
    <w:rsid w:val="00F95699"/>
    <w:rsid w:val="00FB5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3231"/>
  <w15:docId w15:val="{36E98C22-7662-45FA-BE7F-E196C93C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2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3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327"/>
  </w:style>
  <w:style w:type="paragraph" w:styleId="Footer">
    <w:name w:val="footer"/>
    <w:basedOn w:val="Normal"/>
    <w:link w:val="FooterChar"/>
    <w:uiPriority w:val="99"/>
    <w:semiHidden/>
    <w:unhideWhenUsed/>
    <w:rsid w:val="000E132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E1327"/>
  </w:style>
  <w:style w:type="paragraph" w:styleId="NormalWeb">
    <w:name w:val="Normal (Web)"/>
    <w:basedOn w:val="Normal"/>
    <w:uiPriority w:val="99"/>
    <w:semiHidden/>
    <w:unhideWhenUsed/>
    <w:rsid w:val="006B08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B08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709740">
      <w:bodyDiv w:val="1"/>
      <w:marLeft w:val="0"/>
      <w:marRight w:val="0"/>
      <w:marTop w:val="0"/>
      <w:marBottom w:val="0"/>
      <w:divBdr>
        <w:top w:val="none" w:sz="0" w:space="0" w:color="auto"/>
        <w:left w:val="none" w:sz="0" w:space="0" w:color="auto"/>
        <w:bottom w:val="none" w:sz="0" w:space="0" w:color="auto"/>
        <w:right w:val="none" w:sz="0" w:space="0" w:color="auto"/>
      </w:divBdr>
      <w:divsChild>
        <w:div w:id="2128423827">
          <w:marLeft w:val="0"/>
          <w:marRight w:val="0"/>
          <w:marTop w:val="0"/>
          <w:marBottom w:val="0"/>
          <w:divBdr>
            <w:top w:val="none" w:sz="0" w:space="0" w:color="auto"/>
            <w:left w:val="none" w:sz="0" w:space="0" w:color="auto"/>
            <w:bottom w:val="none" w:sz="0" w:space="0" w:color="auto"/>
            <w:right w:val="none" w:sz="0" w:space="0" w:color="auto"/>
          </w:divBdr>
        </w:div>
      </w:divsChild>
    </w:div>
    <w:div w:id="1460294748">
      <w:bodyDiv w:val="1"/>
      <w:marLeft w:val="0"/>
      <w:marRight w:val="0"/>
      <w:marTop w:val="0"/>
      <w:marBottom w:val="0"/>
      <w:divBdr>
        <w:top w:val="none" w:sz="0" w:space="0" w:color="auto"/>
        <w:left w:val="none" w:sz="0" w:space="0" w:color="auto"/>
        <w:bottom w:val="none" w:sz="0" w:space="0" w:color="auto"/>
        <w:right w:val="none" w:sz="0" w:space="0" w:color="auto"/>
      </w:divBdr>
      <w:divsChild>
        <w:div w:id="1719622017">
          <w:marLeft w:val="0"/>
          <w:marRight w:val="0"/>
          <w:marTop w:val="0"/>
          <w:marBottom w:val="0"/>
          <w:divBdr>
            <w:top w:val="none" w:sz="0" w:space="0" w:color="auto"/>
            <w:left w:val="none" w:sz="0" w:space="0" w:color="auto"/>
            <w:bottom w:val="none" w:sz="0" w:space="0" w:color="auto"/>
            <w:right w:val="none" w:sz="0" w:space="0" w:color="auto"/>
          </w:divBdr>
        </w:div>
      </w:divsChild>
    </w:div>
    <w:div w:id="1713965047">
      <w:bodyDiv w:val="1"/>
      <w:marLeft w:val="0"/>
      <w:marRight w:val="0"/>
      <w:marTop w:val="0"/>
      <w:marBottom w:val="0"/>
      <w:divBdr>
        <w:top w:val="none" w:sz="0" w:space="0" w:color="auto"/>
        <w:left w:val="none" w:sz="0" w:space="0" w:color="auto"/>
        <w:bottom w:val="none" w:sz="0" w:space="0" w:color="auto"/>
        <w:right w:val="none" w:sz="0" w:space="0" w:color="auto"/>
      </w:divBdr>
      <w:divsChild>
        <w:div w:id="1884058274">
          <w:marLeft w:val="0"/>
          <w:marRight w:val="0"/>
          <w:marTop w:val="0"/>
          <w:marBottom w:val="0"/>
          <w:divBdr>
            <w:top w:val="none" w:sz="0" w:space="0" w:color="auto"/>
            <w:left w:val="none" w:sz="0" w:space="0" w:color="auto"/>
            <w:bottom w:val="none" w:sz="0" w:space="0" w:color="auto"/>
            <w:right w:val="none" w:sz="0" w:space="0" w:color="auto"/>
          </w:divBdr>
        </w:div>
      </w:divsChild>
    </w:div>
    <w:div w:id="204193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2021-03-16T18:20:00Z</dcterms:created>
  <dcterms:modified xsi:type="dcterms:W3CDTF">2021-03-16T18:26:00Z</dcterms:modified>
</cp:coreProperties>
</file>