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3CE" w:rsidRPr="002B2465" w:rsidRDefault="002B2465" w:rsidP="002B2465">
      <w:pPr>
        <w:spacing w:line="276" w:lineRule="auto"/>
        <w:ind w:right="100" w:firstLine="611"/>
        <w:rPr>
          <w:sz w:val="24"/>
          <w:szCs w:val="24"/>
        </w:rPr>
      </w:pPr>
      <w:bookmarkStart w:id="0" w:name="page1"/>
      <w:bookmarkEnd w:id="0"/>
      <w:r w:rsidRPr="002B2465">
        <w:rPr>
          <w:rFonts w:eastAsia="Arial"/>
          <w:sz w:val="24"/>
          <w:szCs w:val="24"/>
        </w:rPr>
        <w:t>Mientras navegaba por la página de Facebook en español de la universidad, muchas hermosas muestras de obras de arte y sitios me llamaron la atención. Por ejemplo, los antiguos arqueólogos del grabado de 2000 años encontrados en el sitio de Nazca Lines en P</w:t>
      </w:r>
      <w:r w:rsidRPr="002B2465">
        <w:rPr>
          <w:rFonts w:eastAsia="Arial"/>
          <w:sz w:val="24"/>
          <w:szCs w:val="24"/>
        </w:rPr>
        <w:t>erú fueron asombrosos. Pensar que esto todavía existe hasta el día de hoy es fascinante. Apenas imagine la cantidad de trabajo que requirió alrededor de 200. B.C para tallar un gato largo de 120 pies en una ladera. Además, me enteré de la primera vez en el</w:t>
      </w:r>
      <w:r w:rsidRPr="002B2465">
        <w:rPr>
          <w:rFonts w:eastAsia="Arial"/>
          <w:sz w:val="24"/>
          <w:szCs w:val="24"/>
        </w:rPr>
        <w:t xml:space="preserve"> mundo nueva exposición del museo de la Florida para presentar un "paseo virtual" a través de Machu Picchu. Un hecho interesante sobre el sitio histórico de Perú Machu Picchu es que menos de un millón de visitantes están autorizados cada año para preservar</w:t>
      </w:r>
      <w:r w:rsidRPr="002B2465">
        <w:rPr>
          <w:rFonts w:eastAsia="Arial"/>
          <w:sz w:val="24"/>
          <w:szCs w:val="24"/>
        </w:rPr>
        <w:t xml:space="preserve"> el sitio. Sin embargo, con la exposición de Machu "Picchu y los imperios de oro del Perú" muchas personas tendrán la oportunidad de experimentar las ruinas históricas del sitio virtualmente.</w:t>
      </w:r>
    </w:p>
    <w:p w:rsidR="009313CE" w:rsidRPr="002B2465" w:rsidRDefault="002B2465">
      <w:pPr>
        <w:spacing w:line="294" w:lineRule="auto"/>
        <w:ind w:right="40" w:firstLine="611"/>
        <w:rPr>
          <w:sz w:val="24"/>
          <w:szCs w:val="24"/>
        </w:rPr>
      </w:pPr>
      <w:r w:rsidRPr="002B2465">
        <w:rPr>
          <w:rFonts w:eastAsia="Arial"/>
          <w:sz w:val="24"/>
          <w:szCs w:val="24"/>
        </w:rPr>
        <w:t>Aparte de esto, fue interesante aprender más sobre la revolución</w:t>
      </w:r>
      <w:r w:rsidRPr="002B2465">
        <w:rPr>
          <w:rFonts w:eastAsia="Arial"/>
          <w:sz w:val="24"/>
          <w:szCs w:val="24"/>
        </w:rPr>
        <w:t xml:space="preserve"> y la cultura latinoamericana a partir de un video de un curso intensivo publicado. El video menciona cómo ocurrió la transculturalización en América Latina. La mezcla de numerosas culturas tuvo una gran influencia en la comida, la música secular y la moda</w:t>
      </w:r>
      <w:r w:rsidRPr="002B2465">
        <w:rPr>
          <w:rFonts w:eastAsia="Arial"/>
          <w:sz w:val="24"/>
          <w:szCs w:val="24"/>
        </w:rPr>
        <w:t xml:space="preserve">. América Latina entonces era y es racialmente diversa. Durante el siglo XVI, muchas personas mezcladas en la comunidad latina fueron divididas y clasificadas por razones jerárquicas. Por último, pero no menos importante, me fijé en un post más sobre Perú </w:t>
      </w:r>
      <w:r w:rsidRPr="002B2465">
        <w:rPr>
          <w:rFonts w:eastAsia="Arial"/>
          <w:sz w:val="24"/>
          <w:szCs w:val="24"/>
        </w:rPr>
        <w:t>específicamente con respecto a sus tradiciones. Por ejemplo, cada año en un pequeño pueblo del Perú, las comunidades locales que rodean el cañón del río Apurímac reconstruyen el puente Q'eswachaka. Las aldeas utilizan técnicas de ingeniería tradicionales p</w:t>
      </w:r>
      <w:r w:rsidRPr="002B2465">
        <w:rPr>
          <w:rFonts w:eastAsia="Arial"/>
          <w:sz w:val="24"/>
          <w:szCs w:val="24"/>
        </w:rPr>
        <w:t>ara construir el puente. Todo el puente está hecho de cuerda que es creada por la hierba tejida qoya ichu. Esta tradición anual se ha practicado desde los tiempos de los incas.</w:t>
      </w:r>
    </w:p>
    <w:sectPr w:rsidR="009313CE" w:rsidRPr="002B2465" w:rsidSect="009313CE">
      <w:pgSz w:w="12240" w:h="15840"/>
      <w:pgMar w:top="1425" w:right="1440" w:bottom="1440" w:left="1440" w:header="0" w:footer="0" w:gutter="0"/>
      <w:cols w:space="720" w:equalWidth="0">
        <w:col w:w="936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313CE"/>
    <w:rsid w:val="002B2465"/>
    <w:rsid w:val="009313CE"/>
  </w:rsids>
  <m:mathPr>
    <m:mathFont m:val="Cambria Math"/>
    <m:brkBin m:val="before"/>
    <m:brkBinSub m:val="--"/>
    <m:smallFrac m:val="off"/>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3CE"/>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2021-09-24T17:20:00Z</dcterms:created>
  <dcterms:modified xsi:type="dcterms:W3CDTF">2021-09-24T16:31:00Z</dcterms:modified>
</cp:coreProperties>
</file>