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C7646" w14:textId="127DDFDE" w:rsidR="0016338A" w:rsidRDefault="0016338A" w:rsidP="00D101E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01F1D6" w14:textId="1FA75C56" w:rsidR="00916C04" w:rsidRDefault="00916C04" w:rsidP="00D101E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8E0E8E" w14:textId="4ED16116" w:rsidR="00916C04" w:rsidRDefault="00916C04" w:rsidP="00D101E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865A70" w14:textId="2A486589" w:rsidR="00916C04" w:rsidRDefault="00916C04" w:rsidP="00D101E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6C135C" w14:textId="6B2F7B0C" w:rsidR="00916C04" w:rsidRDefault="00916C04" w:rsidP="00D101E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907845" w14:textId="1C629AC1" w:rsidR="00916C04" w:rsidRDefault="00916C04" w:rsidP="00D101E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D78D9F" w14:textId="2160C662" w:rsidR="00916C04" w:rsidRDefault="00916C04" w:rsidP="00D101E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A76B3B" w14:textId="69C970CD" w:rsidR="00916C04" w:rsidRDefault="00916C04" w:rsidP="00D101E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F9556A" w14:textId="21A15709" w:rsidR="00916C04" w:rsidRDefault="00916C04" w:rsidP="00FD416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Planning: Essentials in Developmental Sectors</w:t>
      </w:r>
    </w:p>
    <w:p w14:paraId="4594B7C8" w14:textId="140A1FA2" w:rsidR="00916C04" w:rsidRDefault="00916C04" w:rsidP="00FD416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Name:</w:t>
      </w:r>
    </w:p>
    <w:p w14:paraId="636C529B" w14:textId="2025893C" w:rsidR="00916C04" w:rsidRDefault="00916C04" w:rsidP="00FD416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Affiliation:</w:t>
      </w:r>
    </w:p>
    <w:p w14:paraId="5B0E77EB" w14:textId="551B6A41" w:rsidR="00FD4162" w:rsidRDefault="00FD4162" w:rsidP="00FD416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7C8316F" w14:textId="761D1F6D" w:rsidR="00FD4162" w:rsidRDefault="00FD4162" w:rsidP="00FD416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64B89F7" w14:textId="2AF89BD4" w:rsidR="00FD4162" w:rsidRDefault="00FD4162" w:rsidP="00FD416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E7ED85A" w14:textId="033EC15A" w:rsidR="00FD4162" w:rsidRDefault="00FD4162" w:rsidP="00FD416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98C4635" w14:textId="356E0EB0" w:rsidR="00FD4162" w:rsidRDefault="00FD4162" w:rsidP="00FD416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363F97" w14:textId="6E3272E6" w:rsidR="00FD4162" w:rsidRDefault="00FD4162" w:rsidP="00FD416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06EC2BD" w14:textId="543196C3" w:rsidR="00FD4162" w:rsidRDefault="00FD4162" w:rsidP="00FD416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D71A955" w14:textId="1368793E" w:rsidR="00FD4162" w:rsidRDefault="00FD4162" w:rsidP="00FD416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Planning</w:t>
      </w:r>
    </w:p>
    <w:p w14:paraId="683D9102" w14:textId="018C6DCA" w:rsidR="009C29BF" w:rsidRDefault="00A24E84" w:rsidP="00FD41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disagree with the statement</w:t>
      </w:r>
      <w:r w:rsidR="00501057">
        <w:rPr>
          <w:rFonts w:ascii="Times New Roman" w:hAnsi="Times New Roman" w:cs="Times New Roman"/>
          <w:sz w:val="24"/>
          <w:szCs w:val="24"/>
        </w:rPr>
        <w:t xml:space="preserve">, “planning is a useless </w:t>
      </w:r>
      <w:r w:rsidR="0079037C">
        <w:rPr>
          <w:rFonts w:ascii="Times New Roman" w:hAnsi="Times New Roman" w:cs="Times New Roman"/>
          <w:sz w:val="24"/>
          <w:szCs w:val="24"/>
        </w:rPr>
        <w:t>endeavor</w:t>
      </w:r>
      <w:r w:rsidR="00501057">
        <w:rPr>
          <w:rFonts w:ascii="Times New Roman" w:hAnsi="Times New Roman" w:cs="Times New Roman"/>
          <w:sz w:val="24"/>
          <w:szCs w:val="24"/>
        </w:rPr>
        <w:t xml:space="preserve"> because </w:t>
      </w:r>
      <w:r w:rsidR="0079037C">
        <w:rPr>
          <w:rFonts w:ascii="Times New Roman" w:hAnsi="Times New Roman" w:cs="Times New Roman"/>
          <w:sz w:val="24"/>
          <w:szCs w:val="24"/>
        </w:rPr>
        <w:t>developments</w:t>
      </w:r>
      <w:r w:rsidR="00501057">
        <w:rPr>
          <w:rFonts w:ascii="Times New Roman" w:hAnsi="Times New Roman" w:cs="Times New Roman"/>
          <w:sz w:val="24"/>
          <w:szCs w:val="24"/>
        </w:rPr>
        <w:t xml:space="preserve"> in e-business</w:t>
      </w:r>
      <w:r w:rsidR="00C309A6">
        <w:rPr>
          <w:rFonts w:ascii="Times New Roman" w:hAnsi="Times New Roman" w:cs="Times New Roman"/>
          <w:sz w:val="24"/>
          <w:szCs w:val="24"/>
        </w:rPr>
        <w:t xml:space="preserve"> and e</w:t>
      </w:r>
      <w:r w:rsidR="00AC67CF">
        <w:rPr>
          <w:rFonts w:ascii="Times New Roman" w:hAnsi="Times New Roman" w:cs="Times New Roman"/>
          <w:sz w:val="24"/>
          <w:szCs w:val="24"/>
        </w:rPr>
        <w:t>-</w:t>
      </w:r>
      <w:r w:rsidR="00C309A6">
        <w:rPr>
          <w:rFonts w:ascii="Times New Roman" w:hAnsi="Times New Roman" w:cs="Times New Roman"/>
          <w:sz w:val="24"/>
          <w:szCs w:val="24"/>
        </w:rPr>
        <w:t xml:space="preserve">commerce and the political, economic and societal environments are moving </w:t>
      </w:r>
      <w:r w:rsidR="00E340B6">
        <w:rPr>
          <w:rFonts w:ascii="Times New Roman" w:hAnsi="Times New Roman" w:cs="Times New Roman"/>
          <w:sz w:val="24"/>
          <w:szCs w:val="24"/>
        </w:rPr>
        <w:t xml:space="preserve">too quickly nowadays” due to its several essentialities within these sectors. </w:t>
      </w:r>
      <w:r w:rsidR="00A2378B">
        <w:rPr>
          <w:rFonts w:ascii="Times New Roman" w:hAnsi="Times New Roman" w:cs="Times New Roman"/>
          <w:sz w:val="24"/>
          <w:szCs w:val="24"/>
        </w:rPr>
        <w:t>Despite the electronic</w:t>
      </w:r>
      <w:r w:rsidR="0000637F">
        <w:rPr>
          <w:rFonts w:ascii="Times New Roman" w:hAnsi="Times New Roman" w:cs="Times New Roman"/>
          <w:sz w:val="24"/>
          <w:szCs w:val="24"/>
        </w:rPr>
        <w:t xml:space="preserve"> developments in various </w:t>
      </w:r>
      <w:r w:rsidR="00AC67CF">
        <w:rPr>
          <w:rFonts w:ascii="Times New Roman" w:hAnsi="Times New Roman" w:cs="Times New Roman"/>
          <w:sz w:val="24"/>
          <w:szCs w:val="24"/>
        </w:rPr>
        <w:t>industrie</w:t>
      </w:r>
      <w:r w:rsidR="0000637F">
        <w:rPr>
          <w:rFonts w:ascii="Times New Roman" w:hAnsi="Times New Roman" w:cs="Times New Roman"/>
          <w:sz w:val="24"/>
          <w:szCs w:val="24"/>
        </w:rPr>
        <w:t>s</w:t>
      </w:r>
      <w:r w:rsidR="00AC67CF">
        <w:rPr>
          <w:rFonts w:ascii="Times New Roman" w:hAnsi="Times New Roman" w:cs="Times New Roman"/>
          <w:sz w:val="24"/>
          <w:szCs w:val="24"/>
        </w:rPr>
        <w:t>,</w:t>
      </w:r>
      <w:r w:rsidR="0000637F">
        <w:rPr>
          <w:rFonts w:ascii="Times New Roman" w:hAnsi="Times New Roman" w:cs="Times New Roman"/>
          <w:sz w:val="24"/>
          <w:szCs w:val="24"/>
        </w:rPr>
        <w:t xml:space="preserve"> especially the IT</w:t>
      </w:r>
      <w:r w:rsidR="00AC67CF">
        <w:rPr>
          <w:rFonts w:ascii="Times New Roman" w:hAnsi="Times New Roman" w:cs="Times New Roman"/>
          <w:sz w:val="24"/>
          <w:szCs w:val="24"/>
        </w:rPr>
        <w:t>-</w:t>
      </w:r>
      <w:r w:rsidR="0000637F">
        <w:rPr>
          <w:rFonts w:ascii="Times New Roman" w:hAnsi="Times New Roman" w:cs="Times New Roman"/>
          <w:sz w:val="24"/>
          <w:szCs w:val="24"/>
        </w:rPr>
        <w:t xml:space="preserve">related organizations, planning </w:t>
      </w:r>
      <w:r w:rsidR="00333321">
        <w:rPr>
          <w:rFonts w:ascii="Times New Roman" w:hAnsi="Times New Roman" w:cs="Times New Roman"/>
          <w:sz w:val="24"/>
          <w:szCs w:val="24"/>
        </w:rPr>
        <w:t>still manifest</w:t>
      </w:r>
      <w:r w:rsidR="0000637F">
        <w:rPr>
          <w:rFonts w:ascii="Times New Roman" w:hAnsi="Times New Roman" w:cs="Times New Roman"/>
          <w:sz w:val="24"/>
          <w:szCs w:val="24"/>
        </w:rPr>
        <w:t xml:space="preserve"> as the central </w:t>
      </w:r>
      <w:r w:rsidR="001D52ED">
        <w:rPr>
          <w:rFonts w:ascii="Times New Roman" w:hAnsi="Times New Roman" w:cs="Times New Roman"/>
          <w:sz w:val="24"/>
          <w:szCs w:val="24"/>
        </w:rPr>
        <w:t>process</w:t>
      </w:r>
      <w:r w:rsidR="0000637F">
        <w:rPr>
          <w:rFonts w:ascii="Times New Roman" w:hAnsi="Times New Roman" w:cs="Times New Roman"/>
          <w:sz w:val="24"/>
          <w:szCs w:val="24"/>
        </w:rPr>
        <w:t xml:space="preserve"> that aims at organizational </w:t>
      </w:r>
      <w:r w:rsidR="001D52ED">
        <w:rPr>
          <w:rFonts w:ascii="Times New Roman" w:hAnsi="Times New Roman" w:cs="Times New Roman"/>
          <w:sz w:val="24"/>
          <w:szCs w:val="24"/>
        </w:rPr>
        <w:t xml:space="preserve">management and general productivity. </w:t>
      </w:r>
      <w:r w:rsidR="009C29BF">
        <w:rPr>
          <w:rFonts w:ascii="Times New Roman" w:hAnsi="Times New Roman" w:cs="Times New Roman"/>
          <w:sz w:val="24"/>
          <w:szCs w:val="24"/>
        </w:rPr>
        <w:t xml:space="preserve">The discussion shall be reflecting on different </w:t>
      </w:r>
      <w:r w:rsidR="00AC67CF">
        <w:rPr>
          <w:rFonts w:ascii="Times New Roman" w:hAnsi="Times New Roman" w:cs="Times New Roman"/>
          <w:sz w:val="24"/>
          <w:szCs w:val="24"/>
        </w:rPr>
        <w:t>importance’s</w:t>
      </w:r>
      <w:r w:rsidR="009C29BF">
        <w:rPr>
          <w:rFonts w:ascii="Times New Roman" w:hAnsi="Times New Roman" w:cs="Times New Roman"/>
          <w:sz w:val="24"/>
          <w:szCs w:val="24"/>
        </w:rPr>
        <w:t xml:space="preserve"> of planning</w:t>
      </w:r>
      <w:r w:rsidR="00AC67CF">
        <w:rPr>
          <w:rFonts w:ascii="Times New Roman" w:hAnsi="Times New Roman" w:cs="Times New Roman"/>
          <w:sz w:val="24"/>
          <w:szCs w:val="24"/>
        </w:rPr>
        <w:t>,</w:t>
      </w:r>
      <w:r w:rsidR="009C29BF">
        <w:rPr>
          <w:rFonts w:ascii="Times New Roman" w:hAnsi="Times New Roman" w:cs="Times New Roman"/>
          <w:sz w:val="24"/>
          <w:szCs w:val="24"/>
        </w:rPr>
        <w:t xml:space="preserve"> especially within the globalized world. </w:t>
      </w:r>
    </w:p>
    <w:p w14:paraId="1CC49C1E" w14:textId="331F003C" w:rsidR="00853E44" w:rsidRDefault="00333321" w:rsidP="00FD41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Planning is considered a critical process in</w:t>
      </w:r>
      <w:r w:rsidR="008634FE">
        <w:rPr>
          <w:rFonts w:ascii="Times New Roman" w:hAnsi="Times New Roman" w:cs="Times New Roman"/>
          <w:sz w:val="24"/>
          <w:szCs w:val="24"/>
        </w:rPr>
        <w:t xml:space="preserve"> major modern industries as it enables </w:t>
      </w:r>
      <w:r w:rsidR="00AC67CF">
        <w:rPr>
          <w:rFonts w:ascii="Times New Roman" w:hAnsi="Times New Roman" w:cs="Times New Roman"/>
          <w:sz w:val="24"/>
          <w:szCs w:val="24"/>
        </w:rPr>
        <w:t xml:space="preserve">us </w:t>
      </w:r>
      <w:r w:rsidR="008634FE">
        <w:rPr>
          <w:rFonts w:ascii="Times New Roman" w:hAnsi="Times New Roman" w:cs="Times New Roman"/>
          <w:sz w:val="24"/>
          <w:szCs w:val="24"/>
        </w:rPr>
        <w:t xml:space="preserve">to undertake most of the complexities that are experienced in the </w:t>
      </w:r>
      <w:r w:rsidR="00014BED">
        <w:rPr>
          <w:rFonts w:ascii="Times New Roman" w:hAnsi="Times New Roman" w:cs="Times New Roman"/>
          <w:sz w:val="24"/>
          <w:szCs w:val="24"/>
        </w:rPr>
        <w:t>globalized</w:t>
      </w:r>
      <w:r w:rsidR="008634FE">
        <w:rPr>
          <w:rFonts w:ascii="Times New Roman" w:hAnsi="Times New Roman" w:cs="Times New Roman"/>
          <w:sz w:val="24"/>
          <w:szCs w:val="24"/>
        </w:rPr>
        <w:t xml:space="preserve"> world. </w:t>
      </w:r>
      <w:r w:rsidR="004963BA">
        <w:rPr>
          <w:rFonts w:ascii="Times New Roman" w:hAnsi="Times New Roman" w:cs="Times New Roman"/>
          <w:sz w:val="24"/>
          <w:szCs w:val="24"/>
        </w:rPr>
        <w:t>Information techno</w:t>
      </w:r>
      <w:r w:rsidR="00C9308C">
        <w:rPr>
          <w:rFonts w:ascii="Times New Roman" w:hAnsi="Times New Roman" w:cs="Times New Roman"/>
          <w:sz w:val="24"/>
          <w:szCs w:val="24"/>
        </w:rPr>
        <w:t>lo</w:t>
      </w:r>
      <w:r w:rsidR="004963BA">
        <w:rPr>
          <w:rFonts w:ascii="Times New Roman" w:hAnsi="Times New Roman" w:cs="Times New Roman"/>
          <w:sz w:val="24"/>
          <w:szCs w:val="24"/>
        </w:rPr>
        <w:t xml:space="preserve">gies </w:t>
      </w:r>
      <w:r w:rsidR="00AC67CF">
        <w:rPr>
          <w:rFonts w:ascii="Times New Roman" w:hAnsi="Times New Roman" w:cs="Times New Roman"/>
          <w:sz w:val="24"/>
          <w:szCs w:val="24"/>
        </w:rPr>
        <w:t>are</w:t>
      </w:r>
      <w:r w:rsidR="004963BA">
        <w:rPr>
          <w:rFonts w:ascii="Times New Roman" w:hAnsi="Times New Roman" w:cs="Times New Roman"/>
          <w:sz w:val="24"/>
          <w:szCs w:val="24"/>
        </w:rPr>
        <w:t xml:space="preserve"> a </w:t>
      </w:r>
      <w:r w:rsidR="00AC67CF">
        <w:rPr>
          <w:rFonts w:ascii="Times New Roman" w:hAnsi="Times New Roman" w:cs="Times New Roman"/>
          <w:sz w:val="24"/>
          <w:szCs w:val="24"/>
        </w:rPr>
        <w:t>significant</w:t>
      </w:r>
      <w:r w:rsidR="004963BA">
        <w:rPr>
          <w:rFonts w:ascii="Times New Roman" w:hAnsi="Times New Roman" w:cs="Times New Roman"/>
          <w:sz w:val="24"/>
          <w:szCs w:val="24"/>
        </w:rPr>
        <w:t xml:space="preserve"> field </w:t>
      </w:r>
      <w:r w:rsidR="00C9308C">
        <w:rPr>
          <w:rFonts w:ascii="Times New Roman" w:hAnsi="Times New Roman" w:cs="Times New Roman"/>
          <w:sz w:val="24"/>
          <w:szCs w:val="24"/>
        </w:rPr>
        <w:t>characterized</w:t>
      </w:r>
      <w:r w:rsidR="004963BA">
        <w:rPr>
          <w:rFonts w:ascii="Times New Roman" w:hAnsi="Times New Roman" w:cs="Times New Roman"/>
          <w:sz w:val="24"/>
          <w:szCs w:val="24"/>
        </w:rPr>
        <w:t xml:space="preserve"> by higher population and technical machines. For efficient </w:t>
      </w:r>
      <w:r w:rsidR="00C9308C">
        <w:rPr>
          <w:rFonts w:ascii="Times New Roman" w:hAnsi="Times New Roman" w:cs="Times New Roman"/>
          <w:sz w:val="24"/>
          <w:szCs w:val="24"/>
        </w:rPr>
        <w:t>management</w:t>
      </w:r>
      <w:r w:rsidR="004963BA">
        <w:rPr>
          <w:rFonts w:ascii="Times New Roman" w:hAnsi="Times New Roman" w:cs="Times New Roman"/>
          <w:sz w:val="24"/>
          <w:szCs w:val="24"/>
        </w:rPr>
        <w:t>, either in the e</w:t>
      </w:r>
      <w:r w:rsidR="00AC67CF">
        <w:rPr>
          <w:rFonts w:ascii="Times New Roman" w:hAnsi="Times New Roman" w:cs="Times New Roman"/>
          <w:sz w:val="24"/>
          <w:szCs w:val="24"/>
        </w:rPr>
        <w:t>C</w:t>
      </w:r>
      <w:r w:rsidR="004963BA">
        <w:rPr>
          <w:rFonts w:ascii="Times New Roman" w:hAnsi="Times New Roman" w:cs="Times New Roman"/>
          <w:sz w:val="24"/>
          <w:szCs w:val="24"/>
        </w:rPr>
        <w:t>ommerce o</w:t>
      </w:r>
      <w:r w:rsidR="00A478D0">
        <w:rPr>
          <w:rFonts w:ascii="Times New Roman" w:hAnsi="Times New Roman" w:cs="Times New Roman"/>
          <w:sz w:val="24"/>
          <w:szCs w:val="24"/>
        </w:rPr>
        <w:t xml:space="preserve">r other developmental sectors, </w:t>
      </w:r>
      <w:r w:rsidR="002607B6">
        <w:rPr>
          <w:rFonts w:ascii="Times New Roman" w:hAnsi="Times New Roman" w:cs="Times New Roman"/>
          <w:sz w:val="24"/>
          <w:szCs w:val="24"/>
        </w:rPr>
        <w:t>planning has become a c</w:t>
      </w:r>
      <w:r w:rsidR="00AC67CF">
        <w:rPr>
          <w:rFonts w:ascii="Times New Roman" w:hAnsi="Times New Roman" w:cs="Times New Roman"/>
          <w:sz w:val="24"/>
          <w:szCs w:val="24"/>
        </w:rPr>
        <w:t>onvenient</w:t>
      </w:r>
      <w:r w:rsidR="002607B6">
        <w:rPr>
          <w:rFonts w:ascii="Times New Roman" w:hAnsi="Times New Roman" w:cs="Times New Roman"/>
          <w:sz w:val="24"/>
          <w:szCs w:val="24"/>
        </w:rPr>
        <w:t xml:space="preserve"> management tool regarding what is to be done and how to do it</w:t>
      </w:r>
      <w:r w:rsidR="00C9308C">
        <w:rPr>
          <w:rFonts w:ascii="Times New Roman" w:hAnsi="Times New Roman" w:cs="Times New Roman"/>
          <w:sz w:val="24"/>
          <w:szCs w:val="24"/>
        </w:rPr>
        <w:t xml:space="preserve"> (</w:t>
      </w:r>
      <w:r w:rsidR="00C9308C" w:rsidRPr="00AF7D32">
        <w:rPr>
          <w:rFonts w:ascii="Times New Roman" w:hAnsi="Times New Roman" w:cs="Times New Roman"/>
          <w:sz w:val="24"/>
          <w:szCs w:val="24"/>
          <w:shd w:val="clear" w:color="auto" w:fill="FFFFFF"/>
        </w:rPr>
        <w:t>Steiner</w:t>
      </w:r>
      <w:r w:rsidR="00C930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9308C" w:rsidRPr="00AF7D32">
        <w:rPr>
          <w:rFonts w:ascii="Times New Roman" w:hAnsi="Times New Roman" w:cs="Times New Roman"/>
          <w:sz w:val="24"/>
          <w:szCs w:val="24"/>
          <w:shd w:val="clear" w:color="auto" w:fill="FFFFFF"/>
        </w:rPr>
        <w:t>2010)</w:t>
      </w:r>
      <w:r w:rsidR="002607B6">
        <w:rPr>
          <w:rFonts w:ascii="Times New Roman" w:hAnsi="Times New Roman" w:cs="Times New Roman"/>
          <w:sz w:val="24"/>
          <w:szCs w:val="24"/>
        </w:rPr>
        <w:t xml:space="preserve">. It often helps </w:t>
      </w:r>
      <w:r w:rsidR="009F4F02">
        <w:rPr>
          <w:rFonts w:ascii="Times New Roman" w:hAnsi="Times New Roman" w:cs="Times New Roman"/>
          <w:sz w:val="24"/>
          <w:szCs w:val="24"/>
        </w:rPr>
        <w:t xml:space="preserve">most of the managers within these </w:t>
      </w:r>
      <w:r w:rsidR="00C9308C">
        <w:rPr>
          <w:rFonts w:ascii="Times New Roman" w:hAnsi="Times New Roman" w:cs="Times New Roman"/>
          <w:sz w:val="24"/>
          <w:szCs w:val="24"/>
        </w:rPr>
        <w:t>environments</w:t>
      </w:r>
      <w:r w:rsidR="009F4F02">
        <w:rPr>
          <w:rFonts w:ascii="Times New Roman" w:hAnsi="Times New Roman" w:cs="Times New Roman"/>
          <w:sz w:val="24"/>
          <w:szCs w:val="24"/>
        </w:rPr>
        <w:t xml:space="preserve"> to curve out the fu</w:t>
      </w:r>
      <w:r w:rsidR="00014BED">
        <w:rPr>
          <w:rFonts w:ascii="Times New Roman" w:hAnsi="Times New Roman" w:cs="Times New Roman"/>
          <w:sz w:val="24"/>
          <w:szCs w:val="24"/>
        </w:rPr>
        <w:t>t</w:t>
      </w:r>
      <w:r w:rsidR="009F4F02">
        <w:rPr>
          <w:rFonts w:ascii="Times New Roman" w:hAnsi="Times New Roman" w:cs="Times New Roman"/>
          <w:sz w:val="24"/>
          <w:szCs w:val="24"/>
        </w:rPr>
        <w:t xml:space="preserve">ure </w:t>
      </w:r>
      <w:r w:rsidR="00014BED">
        <w:rPr>
          <w:rFonts w:ascii="Times New Roman" w:hAnsi="Times New Roman" w:cs="Times New Roman"/>
          <w:sz w:val="24"/>
          <w:szCs w:val="24"/>
        </w:rPr>
        <w:t>uncertainty</w:t>
      </w:r>
      <w:r w:rsidR="009F4F02">
        <w:rPr>
          <w:rFonts w:ascii="Times New Roman" w:hAnsi="Times New Roman" w:cs="Times New Roman"/>
          <w:sz w:val="24"/>
          <w:szCs w:val="24"/>
        </w:rPr>
        <w:t xml:space="preserve"> and its likelihood to change. </w:t>
      </w:r>
      <w:r w:rsidR="007A544C">
        <w:rPr>
          <w:rFonts w:ascii="Times New Roman" w:hAnsi="Times New Roman" w:cs="Times New Roman"/>
          <w:sz w:val="24"/>
          <w:szCs w:val="24"/>
        </w:rPr>
        <w:t xml:space="preserve">Most of these </w:t>
      </w:r>
      <w:r w:rsidR="00C9308C">
        <w:rPr>
          <w:rFonts w:ascii="Times New Roman" w:hAnsi="Times New Roman" w:cs="Times New Roman"/>
          <w:sz w:val="24"/>
          <w:szCs w:val="24"/>
        </w:rPr>
        <w:t>organizations</w:t>
      </w:r>
      <w:r w:rsidR="007A544C">
        <w:rPr>
          <w:rFonts w:ascii="Times New Roman" w:hAnsi="Times New Roman" w:cs="Times New Roman"/>
          <w:sz w:val="24"/>
          <w:szCs w:val="24"/>
        </w:rPr>
        <w:t xml:space="preserve"> require an </w:t>
      </w:r>
      <w:r w:rsidR="00853E44">
        <w:rPr>
          <w:rFonts w:ascii="Times New Roman" w:hAnsi="Times New Roman" w:cs="Times New Roman"/>
          <w:sz w:val="24"/>
          <w:szCs w:val="24"/>
        </w:rPr>
        <w:t xml:space="preserve">effective control and </w:t>
      </w:r>
      <w:r w:rsidR="00C9308C">
        <w:rPr>
          <w:rFonts w:ascii="Times New Roman" w:hAnsi="Times New Roman" w:cs="Times New Roman"/>
          <w:sz w:val="24"/>
          <w:szCs w:val="24"/>
        </w:rPr>
        <w:t>coordination</w:t>
      </w:r>
      <w:r w:rsidR="00853E44">
        <w:rPr>
          <w:rFonts w:ascii="Times New Roman" w:hAnsi="Times New Roman" w:cs="Times New Roman"/>
          <w:sz w:val="24"/>
          <w:szCs w:val="24"/>
        </w:rPr>
        <w:t xml:space="preserve"> which can only be achieved through a well </w:t>
      </w:r>
      <w:r w:rsidR="00C9308C">
        <w:rPr>
          <w:rFonts w:ascii="Times New Roman" w:hAnsi="Times New Roman" w:cs="Times New Roman"/>
          <w:sz w:val="24"/>
          <w:szCs w:val="24"/>
        </w:rPr>
        <w:t>stipulated</w:t>
      </w:r>
      <w:r w:rsidR="00853E44">
        <w:rPr>
          <w:rFonts w:ascii="Times New Roman" w:hAnsi="Times New Roman" w:cs="Times New Roman"/>
          <w:sz w:val="24"/>
          <w:szCs w:val="24"/>
        </w:rPr>
        <w:t xml:space="preserve"> </w:t>
      </w:r>
      <w:r w:rsidR="00C9308C">
        <w:rPr>
          <w:rFonts w:ascii="Times New Roman" w:hAnsi="Times New Roman" w:cs="Times New Roman"/>
          <w:sz w:val="24"/>
          <w:szCs w:val="24"/>
        </w:rPr>
        <w:t>organizational</w:t>
      </w:r>
      <w:r w:rsidR="00853E44">
        <w:rPr>
          <w:rFonts w:ascii="Times New Roman" w:hAnsi="Times New Roman" w:cs="Times New Roman"/>
          <w:sz w:val="24"/>
          <w:szCs w:val="24"/>
        </w:rPr>
        <w:t xml:space="preserve"> plan.</w:t>
      </w:r>
    </w:p>
    <w:p w14:paraId="0DFAA6B0" w14:textId="3F138D80" w:rsidR="0022780C" w:rsidRDefault="00FA23BD" w:rsidP="00FD41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Planning</w:t>
      </w:r>
      <w:r w:rsidR="00853E44">
        <w:rPr>
          <w:rFonts w:ascii="Times New Roman" w:hAnsi="Times New Roman" w:cs="Times New Roman"/>
          <w:sz w:val="24"/>
          <w:szCs w:val="24"/>
        </w:rPr>
        <w:t xml:space="preserve"> still forms a critical part in the management process of most </w:t>
      </w:r>
      <w:r w:rsidR="00A61BB1">
        <w:rPr>
          <w:rFonts w:ascii="Times New Roman" w:hAnsi="Times New Roman" w:cs="Times New Roman"/>
          <w:sz w:val="24"/>
          <w:szCs w:val="24"/>
        </w:rPr>
        <w:t xml:space="preserve">organizations in distinct sectors. </w:t>
      </w:r>
      <w:r>
        <w:rPr>
          <w:rFonts w:ascii="Times New Roman" w:hAnsi="Times New Roman" w:cs="Times New Roman"/>
          <w:sz w:val="24"/>
          <w:szCs w:val="24"/>
        </w:rPr>
        <w:t>In spite</w:t>
      </w:r>
      <w:r w:rsidR="00AC67CF">
        <w:rPr>
          <w:rFonts w:ascii="Times New Roman" w:hAnsi="Times New Roman" w:cs="Times New Roman"/>
          <w:sz w:val="24"/>
          <w:szCs w:val="24"/>
        </w:rPr>
        <w:t xml:space="preserve"> of</w:t>
      </w:r>
      <w:r w:rsidR="00A61BB1">
        <w:rPr>
          <w:rFonts w:ascii="Times New Roman" w:hAnsi="Times New Roman" w:cs="Times New Roman"/>
          <w:sz w:val="24"/>
          <w:szCs w:val="24"/>
        </w:rPr>
        <w:t xml:space="preserve"> an increase</w:t>
      </w:r>
      <w:r w:rsidR="002431D9">
        <w:rPr>
          <w:rFonts w:ascii="Times New Roman" w:hAnsi="Times New Roman" w:cs="Times New Roman"/>
          <w:sz w:val="24"/>
          <w:szCs w:val="24"/>
        </w:rPr>
        <w:t xml:space="preserve"> and improvements in the technologic advancements, organizations </w:t>
      </w:r>
      <w:r>
        <w:rPr>
          <w:rFonts w:ascii="Times New Roman" w:hAnsi="Times New Roman" w:cs="Times New Roman"/>
          <w:sz w:val="24"/>
          <w:szCs w:val="24"/>
        </w:rPr>
        <w:t>have</w:t>
      </w:r>
      <w:r w:rsidR="002431D9">
        <w:rPr>
          <w:rFonts w:ascii="Times New Roman" w:hAnsi="Times New Roman" w:cs="Times New Roman"/>
          <w:sz w:val="24"/>
          <w:szCs w:val="24"/>
        </w:rPr>
        <w:t xml:space="preserve"> continued to use planning as a core management tool </w:t>
      </w:r>
      <w:r w:rsidR="0022780C">
        <w:rPr>
          <w:rFonts w:ascii="Times New Roman" w:hAnsi="Times New Roman" w:cs="Times New Roman"/>
          <w:sz w:val="24"/>
          <w:szCs w:val="24"/>
        </w:rPr>
        <w:t xml:space="preserve">to tackle major </w:t>
      </w:r>
      <w:r>
        <w:rPr>
          <w:rFonts w:ascii="Times New Roman" w:hAnsi="Times New Roman" w:cs="Times New Roman"/>
          <w:sz w:val="24"/>
          <w:szCs w:val="24"/>
        </w:rPr>
        <w:t>complexities</w:t>
      </w:r>
      <w:r w:rsidR="0022780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597AFE3" w14:textId="77777777" w:rsidR="0022780C" w:rsidRDefault="0022780C" w:rsidP="00FD416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E014B4" w14:textId="77777777" w:rsidR="0022780C" w:rsidRDefault="0022780C" w:rsidP="00FD416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87C4C2" w14:textId="77777777" w:rsidR="0022780C" w:rsidRDefault="0022780C" w:rsidP="00AF7D32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2A0008CE" w14:textId="37325B34" w:rsidR="00FD4162" w:rsidRPr="00AF7D32" w:rsidRDefault="00AF7D32" w:rsidP="00AF7D32">
      <w:pPr>
        <w:ind w:left="720" w:hanging="720"/>
        <w:jc w:val="both"/>
        <w:rPr>
          <w:rFonts w:ascii="Times New Roman" w:hAnsi="Times New Roman" w:cs="Times New Roman"/>
          <w:sz w:val="32"/>
          <w:szCs w:val="32"/>
        </w:rPr>
      </w:pPr>
      <w:r w:rsidRPr="00AF7D32">
        <w:rPr>
          <w:rFonts w:ascii="Times New Roman" w:hAnsi="Times New Roman" w:cs="Times New Roman"/>
          <w:sz w:val="24"/>
          <w:szCs w:val="24"/>
          <w:shd w:val="clear" w:color="auto" w:fill="FFFFFF"/>
        </w:rPr>
        <w:t>Steiner, G. A. (2010). </w:t>
      </w:r>
      <w:r w:rsidRPr="00AF7D3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Strategic planning</w:t>
      </w:r>
      <w:r w:rsidRPr="00AF7D32">
        <w:rPr>
          <w:rFonts w:ascii="Times New Roman" w:hAnsi="Times New Roman" w:cs="Times New Roman"/>
          <w:sz w:val="24"/>
          <w:szCs w:val="24"/>
          <w:shd w:val="clear" w:color="auto" w:fill="FFFFFF"/>
        </w:rPr>
        <w:t>. Simon and Schuster.</w:t>
      </w:r>
      <w:r w:rsidR="00333321" w:rsidRPr="00AF7D32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C1FB185" w14:textId="77777777" w:rsidR="00FD4162" w:rsidRDefault="00FD4162" w:rsidP="00FD416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0443006" w14:textId="77777777" w:rsidR="00916C04" w:rsidRPr="00D101E5" w:rsidRDefault="00916C04" w:rsidP="00D101E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16C04" w:rsidRPr="00D101E5" w:rsidSect="00FD416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808F4C" w14:textId="77777777" w:rsidR="000E57E3" w:rsidRDefault="000E57E3" w:rsidP="00D101E5">
      <w:pPr>
        <w:spacing w:after="0" w:line="240" w:lineRule="auto"/>
      </w:pPr>
      <w:r>
        <w:separator/>
      </w:r>
    </w:p>
  </w:endnote>
  <w:endnote w:type="continuationSeparator" w:id="0">
    <w:p w14:paraId="3CEDEF6D" w14:textId="77777777" w:rsidR="000E57E3" w:rsidRDefault="000E57E3" w:rsidP="00D10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CB1294" w14:textId="77777777" w:rsidR="000E57E3" w:rsidRDefault="000E57E3" w:rsidP="00D101E5">
      <w:pPr>
        <w:spacing w:after="0" w:line="240" w:lineRule="auto"/>
      </w:pPr>
      <w:r>
        <w:separator/>
      </w:r>
    </w:p>
  </w:footnote>
  <w:footnote w:type="continuationSeparator" w:id="0">
    <w:p w14:paraId="39B98C70" w14:textId="77777777" w:rsidR="000E57E3" w:rsidRDefault="000E57E3" w:rsidP="00D10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3B8263" w14:textId="1AC311F3" w:rsidR="00FD4162" w:rsidRPr="00FD4162" w:rsidRDefault="00FD4162" w:rsidP="00FD4162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 w:rsidRPr="00FD4162">
      <w:rPr>
        <w:rFonts w:ascii="Times New Roman" w:hAnsi="Times New Roman" w:cs="Times New Roman"/>
        <w:sz w:val="24"/>
        <w:szCs w:val="24"/>
      </w:rPr>
      <w:t>PLANNING</w:t>
    </w:r>
    <w:r w:rsidRPr="00FD4162">
      <w:rPr>
        <w:rFonts w:ascii="Times New Roman" w:hAnsi="Times New Roman" w:cs="Times New Roman"/>
        <w:sz w:val="24"/>
        <w:szCs w:val="24"/>
      </w:rPr>
      <w:tab/>
    </w:r>
    <w:r w:rsidRPr="00FD4162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01106299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D416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D416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D416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D416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D416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1887C0E" w14:textId="77777777" w:rsidR="00FD4162" w:rsidRDefault="00FD41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8D58C" w14:textId="146D2A2F" w:rsidR="00D101E5" w:rsidRPr="00D101E5" w:rsidRDefault="00D101E5" w:rsidP="00D101E5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 w:rsidRPr="00D101E5">
      <w:rPr>
        <w:rFonts w:ascii="Times New Roman" w:hAnsi="Times New Roman" w:cs="Times New Roman"/>
        <w:sz w:val="24"/>
        <w:szCs w:val="24"/>
      </w:rPr>
      <w:t>Running head: PLANNING</w:t>
    </w:r>
    <w:r w:rsidRPr="00D101E5">
      <w:rPr>
        <w:rFonts w:ascii="Times New Roman" w:hAnsi="Times New Roman" w:cs="Times New Roman"/>
        <w:sz w:val="24"/>
        <w:szCs w:val="24"/>
      </w:rPr>
      <w:tab/>
    </w:r>
    <w:r w:rsidRPr="00D101E5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97428160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101E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101E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101E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101E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101E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7D0A8E92" w14:textId="77777777" w:rsidR="00D101E5" w:rsidRDefault="00D101E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DAyMDW1sDQwMDO3sDBS0lEKTi0uzszPAykwrAUAT5/oVSwAAAA="/>
  </w:docVars>
  <w:rsids>
    <w:rsidRoot w:val="009106A8"/>
    <w:rsid w:val="0000637F"/>
    <w:rsid w:val="00014BED"/>
    <w:rsid w:val="000E57E3"/>
    <w:rsid w:val="0016338A"/>
    <w:rsid w:val="001D52ED"/>
    <w:rsid w:val="0022780C"/>
    <w:rsid w:val="002431D9"/>
    <w:rsid w:val="002607B6"/>
    <w:rsid w:val="00333321"/>
    <w:rsid w:val="004963BA"/>
    <w:rsid w:val="00501057"/>
    <w:rsid w:val="0079037C"/>
    <w:rsid w:val="007A544C"/>
    <w:rsid w:val="00815223"/>
    <w:rsid w:val="00853E44"/>
    <w:rsid w:val="008634FE"/>
    <w:rsid w:val="00887F52"/>
    <w:rsid w:val="009106A8"/>
    <w:rsid w:val="00916C04"/>
    <w:rsid w:val="009C29BF"/>
    <w:rsid w:val="009F4F02"/>
    <w:rsid w:val="00A2378B"/>
    <w:rsid w:val="00A24E84"/>
    <w:rsid w:val="00A478D0"/>
    <w:rsid w:val="00A61BB1"/>
    <w:rsid w:val="00AC67CF"/>
    <w:rsid w:val="00AF7D32"/>
    <w:rsid w:val="00B16A7B"/>
    <w:rsid w:val="00C309A6"/>
    <w:rsid w:val="00C9308C"/>
    <w:rsid w:val="00D101E5"/>
    <w:rsid w:val="00E340B6"/>
    <w:rsid w:val="00FA23BD"/>
    <w:rsid w:val="00FD4162"/>
    <w:rsid w:val="00FF1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6F5BF"/>
  <w15:chartTrackingRefBased/>
  <w15:docId w15:val="{BC8E624A-BA03-4994-886F-ACB3B8571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01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01E5"/>
  </w:style>
  <w:style w:type="paragraph" w:styleId="Footer">
    <w:name w:val="footer"/>
    <w:basedOn w:val="Normal"/>
    <w:link w:val="FooterChar"/>
    <w:uiPriority w:val="99"/>
    <w:unhideWhenUsed/>
    <w:rsid w:val="00D101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01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Research Masters</dc:creator>
  <cp:keywords/>
  <dc:description/>
  <cp:lastModifiedBy>Scofied</cp:lastModifiedBy>
  <cp:revision>2</cp:revision>
  <dcterms:created xsi:type="dcterms:W3CDTF">2019-07-21T19:09:00Z</dcterms:created>
  <dcterms:modified xsi:type="dcterms:W3CDTF">2019-07-21T19:09:00Z</dcterms:modified>
</cp:coreProperties>
</file>