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6F7" w:rsidRPr="005E2BFF" w:rsidRDefault="00B936F7" w:rsidP="005E2BFF">
      <w:pPr>
        <w:spacing w:line="480" w:lineRule="auto"/>
        <w:rPr>
          <w:rFonts w:ascii="Times New Roman" w:hAnsi="Times New Roman" w:cs="Times New Roman"/>
          <w:sz w:val="24"/>
          <w:szCs w:val="24"/>
        </w:rPr>
      </w:pPr>
      <w:r w:rsidRPr="005E2BFF">
        <w:rPr>
          <w:rFonts w:ascii="Times New Roman" w:hAnsi="Times New Roman" w:cs="Times New Roman"/>
          <w:sz w:val="24"/>
          <w:szCs w:val="24"/>
        </w:rPr>
        <w:t>Name</w:t>
      </w:r>
    </w:p>
    <w:p w:rsidR="00B936F7" w:rsidRPr="005E2BFF" w:rsidRDefault="00B936F7" w:rsidP="005E2BFF">
      <w:pPr>
        <w:spacing w:line="480" w:lineRule="auto"/>
        <w:rPr>
          <w:rFonts w:ascii="Times New Roman" w:hAnsi="Times New Roman" w:cs="Times New Roman"/>
          <w:sz w:val="24"/>
          <w:szCs w:val="24"/>
        </w:rPr>
      </w:pPr>
      <w:r w:rsidRPr="005E2BFF">
        <w:rPr>
          <w:rFonts w:ascii="Times New Roman" w:hAnsi="Times New Roman" w:cs="Times New Roman"/>
          <w:sz w:val="24"/>
          <w:szCs w:val="24"/>
        </w:rPr>
        <w:t>Course</w:t>
      </w:r>
    </w:p>
    <w:p w:rsidR="00B936F7" w:rsidRPr="005E2BFF" w:rsidRDefault="00B936F7" w:rsidP="005E2BFF">
      <w:pPr>
        <w:spacing w:line="480" w:lineRule="auto"/>
        <w:rPr>
          <w:rFonts w:ascii="Times New Roman" w:hAnsi="Times New Roman" w:cs="Times New Roman"/>
          <w:sz w:val="24"/>
          <w:szCs w:val="24"/>
        </w:rPr>
      </w:pPr>
      <w:r w:rsidRPr="005E2BFF">
        <w:rPr>
          <w:rFonts w:ascii="Times New Roman" w:hAnsi="Times New Roman" w:cs="Times New Roman"/>
          <w:sz w:val="24"/>
          <w:szCs w:val="24"/>
        </w:rPr>
        <w:t xml:space="preserve">Tutor </w:t>
      </w:r>
    </w:p>
    <w:p w:rsidR="00B936F7" w:rsidRPr="005E2BFF" w:rsidRDefault="00B936F7" w:rsidP="005E2BFF">
      <w:pPr>
        <w:spacing w:line="480" w:lineRule="auto"/>
        <w:rPr>
          <w:rFonts w:ascii="Times New Roman" w:hAnsi="Times New Roman" w:cs="Times New Roman"/>
          <w:sz w:val="24"/>
          <w:szCs w:val="24"/>
        </w:rPr>
      </w:pPr>
      <w:r w:rsidRPr="005E2BFF">
        <w:rPr>
          <w:rFonts w:ascii="Times New Roman" w:hAnsi="Times New Roman" w:cs="Times New Roman"/>
          <w:sz w:val="24"/>
          <w:szCs w:val="24"/>
        </w:rPr>
        <w:t xml:space="preserve">Date </w:t>
      </w:r>
    </w:p>
    <w:p w:rsidR="009F793F" w:rsidRPr="005E2BFF" w:rsidRDefault="002A192D" w:rsidP="005E2BFF">
      <w:pPr>
        <w:spacing w:line="480" w:lineRule="auto"/>
        <w:jc w:val="center"/>
        <w:rPr>
          <w:rFonts w:ascii="Times New Roman" w:hAnsi="Times New Roman" w:cs="Times New Roman"/>
          <w:sz w:val="24"/>
          <w:szCs w:val="24"/>
        </w:rPr>
      </w:pPr>
      <w:r w:rsidRPr="005E2BFF">
        <w:rPr>
          <w:rFonts w:ascii="Times New Roman" w:hAnsi="Times New Roman" w:cs="Times New Roman"/>
          <w:sz w:val="24"/>
          <w:szCs w:val="24"/>
        </w:rPr>
        <w:t>Plato’s Republic</w:t>
      </w:r>
    </w:p>
    <w:p w:rsidR="002A192D" w:rsidRPr="005E2BFF" w:rsidRDefault="002A192D"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 xml:space="preserve">The Plato’s ideal society is composed of two classes the guardians and the rulers. The guardians’ responsibilities are to protect the state and are further subdivided into two subclasses auxiliaries and rulers. The auxiliaries are soldiers protecting the state and preserve order inside the state while serving as example to the rest of the citizenry. On the other hand, rulers are </w:t>
      </w:r>
      <w:r w:rsidR="00070E90" w:rsidRPr="005E2BFF">
        <w:rPr>
          <w:rFonts w:ascii="Times New Roman" w:hAnsi="Times New Roman" w:cs="Times New Roman"/>
          <w:sz w:val="24"/>
          <w:szCs w:val="24"/>
        </w:rPr>
        <w:t xml:space="preserve">the </w:t>
      </w:r>
      <w:r w:rsidRPr="005E2BFF">
        <w:rPr>
          <w:rFonts w:ascii="Times New Roman" w:hAnsi="Times New Roman" w:cs="Times New Roman"/>
          <w:sz w:val="24"/>
          <w:szCs w:val="24"/>
        </w:rPr>
        <w:t>wise</w:t>
      </w:r>
      <w:r w:rsidR="00070E90" w:rsidRPr="005E2BFF">
        <w:rPr>
          <w:rFonts w:ascii="Times New Roman" w:hAnsi="Times New Roman" w:cs="Times New Roman"/>
          <w:sz w:val="24"/>
          <w:szCs w:val="24"/>
        </w:rPr>
        <w:t>st</w:t>
      </w:r>
      <w:r w:rsidR="00DE2FF7" w:rsidRPr="005E2BFF">
        <w:rPr>
          <w:rFonts w:ascii="Times New Roman" w:hAnsi="Times New Roman" w:cs="Times New Roman"/>
          <w:sz w:val="24"/>
          <w:szCs w:val="24"/>
        </w:rPr>
        <w:t xml:space="preserve"> among guardians who establishes laws for the people</w:t>
      </w:r>
      <w:r w:rsidRPr="005E2BFF">
        <w:rPr>
          <w:rFonts w:ascii="Times New Roman" w:hAnsi="Times New Roman" w:cs="Times New Roman"/>
          <w:sz w:val="24"/>
          <w:szCs w:val="24"/>
        </w:rPr>
        <w:t xml:space="preserve"> to follow and be well guided. </w:t>
      </w:r>
      <w:r w:rsidR="005B2291" w:rsidRPr="005E2BFF">
        <w:rPr>
          <w:rFonts w:ascii="Times New Roman" w:hAnsi="Times New Roman" w:cs="Times New Roman"/>
          <w:sz w:val="24"/>
          <w:szCs w:val="24"/>
        </w:rPr>
        <w:t xml:space="preserve">Plato as a western philosopher was the first to apply philosophy to politics. His ideas have been very influential especially value of justice, nature and the relationship between politics and justice. </w:t>
      </w:r>
      <w:r w:rsidR="00A701BA" w:rsidRPr="005E2BFF">
        <w:rPr>
          <w:rFonts w:ascii="Times New Roman" w:hAnsi="Times New Roman" w:cs="Times New Roman"/>
          <w:sz w:val="24"/>
          <w:szCs w:val="24"/>
        </w:rPr>
        <w:t>In other words, Plato’s Republic is his philosophical manifest.</w:t>
      </w:r>
    </w:p>
    <w:p w:rsidR="00A701BA" w:rsidRPr="005E2BFF" w:rsidRDefault="00A701BA"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The Plato’s Republic main idea that revolves all round the society polity is if it is always better to be just than unjust or what is living and what is dead. Socrates in a bid to answer this question hovers around whereby he sketches the idea of a good city</w:t>
      </w:r>
      <w:r w:rsidR="005E2BFF" w:rsidRPr="005E2BFF">
        <w:rPr>
          <w:rFonts w:ascii="Times New Roman" w:hAnsi="Times New Roman" w:cs="Times New Roman"/>
          <w:sz w:val="24"/>
          <w:szCs w:val="24"/>
        </w:rPr>
        <w:t xml:space="preserve"> </w:t>
      </w:r>
      <w:r w:rsidR="005E2BFF" w:rsidRPr="005E2BFF">
        <w:rPr>
          <w:rFonts w:ascii="Times New Roman" w:hAnsi="Times New Roman" w:cs="Times New Roman"/>
          <w:sz w:val="24"/>
          <w:szCs w:val="24"/>
          <w:shd w:val="clear" w:color="auto" w:fill="FFFFFF"/>
        </w:rPr>
        <w:t>(Nettleship and Leeson)</w:t>
      </w:r>
      <w:r w:rsidRPr="005E2BFF">
        <w:rPr>
          <w:rFonts w:ascii="Times New Roman" w:hAnsi="Times New Roman" w:cs="Times New Roman"/>
          <w:sz w:val="24"/>
          <w:szCs w:val="24"/>
        </w:rPr>
        <w:t xml:space="preserve">. He based it on the grounds that a good city would be just thus defining it by the </w:t>
      </w:r>
      <w:r w:rsidR="00D82A00" w:rsidRPr="005E2BFF">
        <w:rPr>
          <w:rFonts w:ascii="Times New Roman" w:hAnsi="Times New Roman" w:cs="Times New Roman"/>
          <w:sz w:val="24"/>
          <w:szCs w:val="24"/>
        </w:rPr>
        <w:t xml:space="preserve">justice system as a virtue of human beings. In fact, Socrates is nearly defining what justice in relation to personal virtue. A good city under the sun has good justice system that enables the city to withstand all sorts of tribulations. Personal virtues play a crucial role in modifying and making a city better. </w:t>
      </w:r>
      <w:r w:rsidR="00D82A00" w:rsidRPr="005E2BFF">
        <w:rPr>
          <w:rFonts w:ascii="Times New Roman" w:hAnsi="Times New Roman" w:cs="Times New Roman"/>
          <w:sz w:val="24"/>
          <w:szCs w:val="24"/>
        </w:rPr>
        <w:lastRenderedPageBreak/>
        <w:t xml:space="preserve">Hence, a society that feels dead in its social justice system can be made living through culminating good social policies. </w:t>
      </w:r>
    </w:p>
    <w:p w:rsidR="00D82A00" w:rsidRPr="005E2BFF" w:rsidRDefault="00D82A00"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 xml:space="preserve">Socrates after sketching his city, he later addresses the controversial features of the good city in books five through seven. His arguments regarding the just human being and the just city were that they were good and are in the principle possible. To define something as just and good requires an artist who delves deeper into the root cause of the challenges. Address them amicably to bring back the good and just. However, through books eight and nine, Socrates comes up with evidence that it is always better to be just than unjust. Likewise, </w:t>
      </w:r>
      <w:r w:rsidR="002359C3" w:rsidRPr="005E2BFF">
        <w:rPr>
          <w:rFonts w:ascii="Times New Roman" w:hAnsi="Times New Roman" w:cs="Times New Roman"/>
          <w:sz w:val="24"/>
          <w:szCs w:val="24"/>
        </w:rPr>
        <w:t>in our American social justice system it is crucial to dig deeper just to find justice and be just than implicate on an innocent person and be unjust.</w:t>
      </w:r>
    </w:p>
    <w:p w:rsidR="00766E03" w:rsidRPr="005E2BFF" w:rsidRDefault="002359C3"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 xml:space="preserve">Justice is a two- fold system that </w:t>
      </w:r>
      <w:r w:rsidR="00766E03" w:rsidRPr="005E2BFF">
        <w:rPr>
          <w:rFonts w:ascii="Times New Roman" w:hAnsi="Times New Roman" w:cs="Times New Roman"/>
          <w:sz w:val="24"/>
          <w:szCs w:val="24"/>
        </w:rPr>
        <w:t>either reveals the truth or can be hidden to serve an individual or groups purpose. When Thrasymachus fell silent, there were other dialogue characters who probed on the questions of what is justice, how individuals or the nation can achieves it and its value</w:t>
      </w:r>
      <w:r w:rsidR="005E2BFF" w:rsidRPr="005E2BFF">
        <w:rPr>
          <w:rFonts w:ascii="Times New Roman" w:hAnsi="Times New Roman" w:cs="Times New Roman"/>
          <w:sz w:val="24"/>
          <w:szCs w:val="24"/>
        </w:rPr>
        <w:t xml:space="preserve"> </w:t>
      </w:r>
      <w:r w:rsidR="005E2BFF" w:rsidRPr="005E2BFF">
        <w:rPr>
          <w:rFonts w:ascii="Times New Roman" w:hAnsi="Times New Roman" w:cs="Times New Roman"/>
          <w:sz w:val="24"/>
          <w:szCs w:val="24"/>
          <w:shd w:val="clear" w:color="auto" w:fill="FFFFFF"/>
        </w:rPr>
        <w:t>(Nettleship and Leeson)</w:t>
      </w:r>
      <w:r w:rsidR="00766E03" w:rsidRPr="005E2BFF">
        <w:rPr>
          <w:rFonts w:ascii="Times New Roman" w:hAnsi="Times New Roman" w:cs="Times New Roman"/>
          <w:sz w:val="24"/>
          <w:szCs w:val="24"/>
        </w:rPr>
        <w:t>. Unfortunately, not everyone agrees to defend that which is worthwhile for their own sake, rather they would for the extrinsic advantages resulting from its practices. As usual, our society is filled with so many people who careless not even of their neighbors’ welfare so long as theirs is okay. Therefore, that which is just escapes or rather slips away gradually from the society and unfairness and unjust fills the gaps</w:t>
      </w:r>
      <w:r w:rsidR="00A1206A" w:rsidRPr="005E2BFF">
        <w:rPr>
          <w:rFonts w:ascii="Times New Roman" w:hAnsi="Times New Roman" w:cs="Times New Roman"/>
          <w:sz w:val="24"/>
          <w:szCs w:val="24"/>
        </w:rPr>
        <w:t>.</w:t>
      </w:r>
    </w:p>
    <w:p w:rsidR="00A1206A" w:rsidRPr="005E2BFF" w:rsidRDefault="00A1206A"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 xml:space="preserve">In Plato’s republic book, Socrates concludes his elenchus with Thrasymachus. It is after he did so that Glaucon responded that the Socrates performance had not pleased him. Glaucon </w:t>
      </w:r>
      <w:r w:rsidR="00DF3420" w:rsidRPr="005E2BFF">
        <w:rPr>
          <w:rFonts w:ascii="Times New Roman" w:hAnsi="Times New Roman" w:cs="Times New Roman"/>
          <w:sz w:val="24"/>
          <w:szCs w:val="24"/>
        </w:rPr>
        <w:t>compared thrasymachus to a less charmed snake by Socrates. It is then that Glaucon presented the challenge to Socrates. “Do you want to </w:t>
      </w:r>
      <w:r w:rsidR="00DF3420" w:rsidRPr="005E2BFF">
        <w:rPr>
          <w:rStyle w:val="Emphasis"/>
          <w:rFonts w:ascii="Times New Roman" w:hAnsi="Times New Roman" w:cs="Times New Roman"/>
          <w:sz w:val="24"/>
          <w:szCs w:val="24"/>
        </w:rPr>
        <w:t>seem</w:t>
      </w:r>
      <w:r w:rsidR="00DF3420" w:rsidRPr="005E2BFF">
        <w:rPr>
          <w:rFonts w:ascii="Times New Roman" w:hAnsi="Times New Roman" w:cs="Times New Roman"/>
          <w:sz w:val="24"/>
          <w:szCs w:val="24"/>
        </w:rPr>
        <w:t> to have persuaded us, Socrates, that it is better in every way to be just rather than unjust, or do you want to </w:t>
      </w:r>
      <w:r w:rsidR="00DF3420" w:rsidRPr="005E2BFF">
        <w:rPr>
          <w:rStyle w:val="Emphasis"/>
          <w:rFonts w:ascii="Times New Roman" w:hAnsi="Times New Roman" w:cs="Times New Roman"/>
          <w:sz w:val="24"/>
          <w:szCs w:val="24"/>
        </w:rPr>
        <w:t>really</w:t>
      </w:r>
      <w:r w:rsidR="00DF3420" w:rsidRPr="005E2BFF">
        <w:rPr>
          <w:rFonts w:ascii="Times New Roman" w:hAnsi="Times New Roman" w:cs="Times New Roman"/>
          <w:sz w:val="24"/>
          <w:szCs w:val="24"/>
        </w:rPr>
        <w:t xml:space="preserve"> persuade us” (Plato 36). Socrates then responds that he really wanted to persuade his friends. But again, Glaucon renews thrasymachus argument and needed to hear </w:t>
      </w:r>
      <w:r w:rsidR="006A424F" w:rsidRPr="005E2BFF">
        <w:rPr>
          <w:rFonts w:ascii="Times New Roman" w:hAnsi="Times New Roman" w:cs="Times New Roman"/>
          <w:sz w:val="24"/>
          <w:szCs w:val="24"/>
        </w:rPr>
        <w:t>“what justice and injustice are, and what power each has when it is just by itself in the soul” (</w:t>
      </w:r>
      <w:r w:rsidR="005E2BFF" w:rsidRPr="005E2BFF">
        <w:rPr>
          <w:rFonts w:ascii="Times New Roman" w:hAnsi="Times New Roman" w:cs="Times New Roman"/>
          <w:sz w:val="24"/>
          <w:szCs w:val="24"/>
        </w:rPr>
        <w:t xml:space="preserve">Plato </w:t>
      </w:r>
      <w:r w:rsidR="006A424F" w:rsidRPr="005E2BFF">
        <w:rPr>
          <w:rFonts w:ascii="Times New Roman" w:hAnsi="Times New Roman" w:cs="Times New Roman"/>
          <w:sz w:val="24"/>
          <w:szCs w:val="24"/>
        </w:rPr>
        <w:t>37).</w:t>
      </w:r>
    </w:p>
    <w:p w:rsidR="006A424F" w:rsidRPr="005E2BFF" w:rsidRDefault="006A424F"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To answer Glaucons demands, Socrates had to discuss the three demands. To begin with, he ought to address what justice is and what people believe in as well as its origins. The second argument was to base that all people who practice justice, do so willingly as something that is necessary but not as something good. The third argument is that the people have their good reasons to act as they do</w:t>
      </w:r>
      <w:r w:rsidR="005E2BFF" w:rsidRPr="005E2BFF">
        <w:rPr>
          <w:rFonts w:ascii="Times New Roman" w:hAnsi="Times New Roman" w:cs="Times New Roman"/>
          <w:sz w:val="24"/>
          <w:szCs w:val="24"/>
        </w:rPr>
        <w:t xml:space="preserve"> (Petraki 35)</w:t>
      </w:r>
      <w:r w:rsidRPr="005E2BFF">
        <w:rPr>
          <w:rFonts w:ascii="Times New Roman" w:hAnsi="Times New Roman" w:cs="Times New Roman"/>
          <w:sz w:val="24"/>
          <w:szCs w:val="24"/>
        </w:rPr>
        <w:t xml:space="preserve">. Therefore, people who do good and practice justice means no one directs them but it is their inherent power of doing good. Depending on </w:t>
      </w:r>
      <w:r w:rsidR="00860EE6" w:rsidRPr="005E2BFF">
        <w:rPr>
          <w:rFonts w:ascii="Times New Roman" w:hAnsi="Times New Roman" w:cs="Times New Roman"/>
          <w:sz w:val="24"/>
          <w:szCs w:val="24"/>
        </w:rPr>
        <w:t>people’s</w:t>
      </w:r>
      <w:r w:rsidRPr="005E2BFF">
        <w:rPr>
          <w:rFonts w:ascii="Times New Roman" w:hAnsi="Times New Roman" w:cs="Times New Roman"/>
          <w:sz w:val="24"/>
          <w:szCs w:val="24"/>
        </w:rPr>
        <w:t xml:space="preserve"> judgments and interpretations, justice may mean different to them. In</w:t>
      </w:r>
      <w:r w:rsidR="00860EE6" w:rsidRPr="005E2BFF">
        <w:rPr>
          <w:rFonts w:ascii="Times New Roman" w:hAnsi="Times New Roman" w:cs="Times New Roman"/>
          <w:sz w:val="24"/>
          <w:szCs w:val="24"/>
        </w:rPr>
        <w:t xml:space="preserve"> </w:t>
      </w:r>
      <w:r w:rsidRPr="005E2BFF">
        <w:rPr>
          <w:rFonts w:ascii="Times New Roman" w:hAnsi="Times New Roman" w:cs="Times New Roman"/>
          <w:sz w:val="24"/>
          <w:szCs w:val="24"/>
        </w:rPr>
        <w:t xml:space="preserve">fact, for the good people who love </w:t>
      </w:r>
      <w:r w:rsidR="005A0287" w:rsidRPr="005E2BFF">
        <w:rPr>
          <w:rFonts w:ascii="Times New Roman" w:hAnsi="Times New Roman" w:cs="Times New Roman"/>
          <w:sz w:val="24"/>
          <w:szCs w:val="24"/>
        </w:rPr>
        <w:t>appropriate justice always</w:t>
      </w:r>
      <w:r w:rsidR="00860EE6" w:rsidRPr="005E2BFF">
        <w:rPr>
          <w:rFonts w:ascii="Times New Roman" w:hAnsi="Times New Roman" w:cs="Times New Roman"/>
          <w:sz w:val="24"/>
          <w:szCs w:val="24"/>
        </w:rPr>
        <w:t xml:space="preserve"> have a good reason to doing so.</w:t>
      </w:r>
      <w:r w:rsidR="005A0287" w:rsidRPr="005E2BFF">
        <w:rPr>
          <w:rFonts w:ascii="Times New Roman" w:hAnsi="Times New Roman" w:cs="Times New Roman"/>
          <w:sz w:val="24"/>
          <w:szCs w:val="24"/>
        </w:rPr>
        <w:t xml:space="preserve"> </w:t>
      </w:r>
    </w:p>
    <w:p w:rsidR="004652E0" w:rsidRPr="005E2BFF" w:rsidRDefault="004652E0"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Almost the end of Phaedrus, Socrates expressed freely expressed on the idea of written texts. He was worried that at one time people will stop thinking for themselves in case they have someone else’s thoughts written in front of them. As he wrote his thoughts out he was cautious not to copy other people’s text as his own. Likewise, in our modern US people are often assimilating what others write or portray themselves to others. By so doing, if an individual was just from the beginning and mixes with other people behaviors they are likely to be unjust.</w:t>
      </w:r>
    </w:p>
    <w:p w:rsidR="00AE6DFA" w:rsidRPr="005E2BFF" w:rsidRDefault="004652E0"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 xml:space="preserve">Large parts of the Republic are devoted </w:t>
      </w:r>
      <w:r w:rsidR="00AE6DFA" w:rsidRPr="005E2BFF">
        <w:rPr>
          <w:rFonts w:ascii="Times New Roman" w:hAnsi="Times New Roman" w:cs="Times New Roman"/>
          <w:sz w:val="24"/>
          <w:szCs w:val="24"/>
        </w:rPr>
        <w:t>to an ideal state ruled by philosophers along with its subsequent decline description. The main theme being justice, Socrates understands and relates it to a traditional virtue related to goodness. Furthermore, he adds that if justice is rightly understood, then it would be for the entire community good.</w:t>
      </w:r>
    </w:p>
    <w:p w:rsidR="004652E0" w:rsidRPr="005E2BFF" w:rsidRDefault="00AE6DFA"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 xml:space="preserve">Justice provides the community with a sense of unity hence; it is a basic condition for its health.  Justice also brings about people living in peace and harmony without some people feeling superior or inferior to others. Injustices causes hatred, fighting and civil war while justice brings a sense of common purpose and friendship as Socrates described. Therefore, it is an essential tool to observe in the society to ensure that love and friendships as well as understandings develops between </w:t>
      </w:r>
      <w:r w:rsidR="00080868" w:rsidRPr="005E2BFF">
        <w:rPr>
          <w:rFonts w:ascii="Times New Roman" w:hAnsi="Times New Roman" w:cs="Times New Roman"/>
          <w:sz w:val="24"/>
          <w:szCs w:val="24"/>
        </w:rPr>
        <w:t>different classes in society.</w:t>
      </w:r>
    </w:p>
    <w:p w:rsidR="00B936F7" w:rsidRPr="005E2BFF" w:rsidRDefault="00080868" w:rsidP="005E2BFF">
      <w:pPr>
        <w:spacing w:line="480" w:lineRule="auto"/>
        <w:ind w:firstLine="720"/>
        <w:rPr>
          <w:rFonts w:ascii="Times New Roman" w:hAnsi="Times New Roman" w:cs="Times New Roman"/>
          <w:sz w:val="24"/>
          <w:szCs w:val="24"/>
        </w:rPr>
      </w:pPr>
      <w:r w:rsidRPr="005E2BFF">
        <w:rPr>
          <w:rFonts w:ascii="Times New Roman" w:hAnsi="Times New Roman" w:cs="Times New Roman"/>
          <w:sz w:val="24"/>
          <w:szCs w:val="24"/>
        </w:rPr>
        <w:t>The need of a constitutional reform enhances restoration of righteous order. The early parts of sixth century the Athens were disturbed by great tensions between the two parties of the rich and the poor. This so happened and it resulted to conflicts and a fierce civil war. As a result of economic crisis, many Athenians were falling into debt as most of their loans had been secured by their own persons</w:t>
      </w:r>
      <w:r w:rsidR="005E2BFF" w:rsidRPr="005E2BFF">
        <w:rPr>
          <w:rFonts w:ascii="Times New Roman" w:hAnsi="Times New Roman" w:cs="Times New Roman"/>
          <w:sz w:val="24"/>
          <w:szCs w:val="24"/>
        </w:rPr>
        <w:t xml:space="preserve"> (Petraki 29)</w:t>
      </w:r>
      <w:r w:rsidRPr="005E2BFF">
        <w:rPr>
          <w:rFonts w:ascii="Times New Roman" w:hAnsi="Times New Roman" w:cs="Times New Roman"/>
          <w:sz w:val="24"/>
          <w:szCs w:val="24"/>
        </w:rPr>
        <w:t xml:space="preserve">. While the rich stood fierce to protect their ancient </w:t>
      </w:r>
      <w:r w:rsidR="00B936F7" w:rsidRPr="005E2BFF">
        <w:rPr>
          <w:rFonts w:ascii="Times New Roman" w:hAnsi="Times New Roman" w:cs="Times New Roman"/>
          <w:sz w:val="24"/>
          <w:szCs w:val="24"/>
        </w:rPr>
        <w:t>privileges</w:t>
      </w:r>
      <w:r w:rsidRPr="005E2BFF">
        <w:rPr>
          <w:rFonts w:ascii="Times New Roman" w:hAnsi="Times New Roman" w:cs="Times New Roman"/>
          <w:sz w:val="24"/>
          <w:szCs w:val="24"/>
        </w:rPr>
        <w:t xml:space="preserve"> and private property, the poor got poorer and poorer without any </w:t>
      </w:r>
      <w:r w:rsidR="00B936F7" w:rsidRPr="005E2BFF">
        <w:rPr>
          <w:rFonts w:ascii="Times New Roman" w:hAnsi="Times New Roman" w:cs="Times New Roman"/>
          <w:sz w:val="24"/>
          <w:szCs w:val="24"/>
        </w:rPr>
        <w:t>privileges</w:t>
      </w:r>
      <w:r w:rsidRPr="005E2BFF">
        <w:rPr>
          <w:rFonts w:ascii="Times New Roman" w:hAnsi="Times New Roman" w:cs="Times New Roman"/>
          <w:sz w:val="24"/>
          <w:szCs w:val="24"/>
        </w:rPr>
        <w:t xml:space="preserve"> for them. Therefore, it is important for </w:t>
      </w:r>
      <w:r w:rsidR="00B936F7" w:rsidRPr="005E2BFF">
        <w:rPr>
          <w:rFonts w:ascii="Times New Roman" w:hAnsi="Times New Roman" w:cs="Times New Roman"/>
          <w:sz w:val="24"/>
          <w:szCs w:val="24"/>
        </w:rPr>
        <w:t>today’s</w:t>
      </w:r>
      <w:r w:rsidRPr="005E2BFF">
        <w:rPr>
          <w:rFonts w:ascii="Times New Roman" w:hAnsi="Times New Roman" w:cs="Times New Roman"/>
          <w:sz w:val="24"/>
          <w:szCs w:val="24"/>
        </w:rPr>
        <w:t xml:space="preserve"> society to learn the importance of justice. With a proper justice system, the rich would not manage to scoop all the benefits for themselves while living the poor for the dead.</w:t>
      </w:r>
    </w:p>
    <w:p w:rsidR="00B936F7" w:rsidRPr="005E2BFF" w:rsidRDefault="00B936F7" w:rsidP="005E2BFF">
      <w:pPr>
        <w:spacing w:line="480" w:lineRule="auto"/>
        <w:rPr>
          <w:rFonts w:ascii="Times New Roman" w:hAnsi="Times New Roman" w:cs="Times New Roman"/>
          <w:sz w:val="24"/>
          <w:szCs w:val="24"/>
        </w:rPr>
      </w:pPr>
      <w:r w:rsidRPr="005E2BFF">
        <w:rPr>
          <w:rFonts w:ascii="Times New Roman" w:hAnsi="Times New Roman" w:cs="Times New Roman"/>
          <w:sz w:val="24"/>
          <w:szCs w:val="24"/>
        </w:rPr>
        <w:br w:type="page"/>
      </w:r>
    </w:p>
    <w:p w:rsidR="005E2BFF" w:rsidRPr="005E2BFF" w:rsidRDefault="005E2BFF" w:rsidP="005E2BFF">
      <w:pPr>
        <w:shd w:val="clear" w:color="auto" w:fill="FFFFFF"/>
        <w:spacing w:after="0" w:line="480" w:lineRule="auto"/>
        <w:jc w:val="center"/>
        <w:rPr>
          <w:rFonts w:ascii="Times New Roman" w:eastAsia="Times New Roman" w:hAnsi="Times New Roman" w:cs="Times New Roman"/>
          <w:sz w:val="24"/>
          <w:szCs w:val="24"/>
        </w:rPr>
      </w:pPr>
      <w:r w:rsidRPr="005E2BFF">
        <w:rPr>
          <w:rFonts w:ascii="Times New Roman" w:eastAsia="Times New Roman" w:hAnsi="Times New Roman" w:cs="Times New Roman"/>
          <w:sz w:val="24"/>
          <w:szCs w:val="24"/>
        </w:rPr>
        <w:t>Works Cited</w:t>
      </w:r>
    </w:p>
    <w:p w:rsidR="005E2BFF" w:rsidRPr="005E2BFF" w:rsidRDefault="005E2BFF" w:rsidP="005E2BFF">
      <w:pPr>
        <w:shd w:val="clear" w:color="auto" w:fill="FFFFFF"/>
        <w:spacing w:after="0" w:line="480" w:lineRule="auto"/>
        <w:ind w:left="720" w:right="75" w:hanging="720"/>
        <w:rPr>
          <w:rFonts w:ascii="Times New Roman" w:eastAsia="Times New Roman" w:hAnsi="Times New Roman" w:cs="Times New Roman"/>
          <w:sz w:val="24"/>
          <w:szCs w:val="24"/>
        </w:rPr>
      </w:pPr>
      <w:r w:rsidRPr="005E2BFF">
        <w:rPr>
          <w:rFonts w:ascii="Times New Roman" w:eastAsia="Times New Roman" w:hAnsi="Times New Roman" w:cs="Times New Roman"/>
          <w:sz w:val="24"/>
          <w:szCs w:val="24"/>
        </w:rPr>
        <w:t>CRB. "Plato's Impossible Polity." </w:t>
      </w:r>
      <w:r w:rsidRPr="005E2BFF">
        <w:rPr>
          <w:rFonts w:ascii="Times New Roman" w:eastAsia="Times New Roman" w:hAnsi="Times New Roman" w:cs="Times New Roman"/>
          <w:i/>
          <w:iCs/>
          <w:sz w:val="24"/>
          <w:szCs w:val="24"/>
        </w:rPr>
        <w:t>Claremont Institute | Recovering the American Idea</w:t>
      </w:r>
      <w:r w:rsidRPr="005E2BFF">
        <w:rPr>
          <w:rFonts w:ascii="Times New Roman" w:eastAsia="Times New Roman" w:hAnsi="Times New Roman" w:cs="Times New Roman"/>
          <w:sz w:val="24"/>
          <w:szCs w:val="24"/>
        </w:rPr>
        <w:t>, 2018, www.claremont.org/crb/article/platos-impossible-polity/.</w:t>
      </w:r>
    </w:p>
    <w:p w:rsidR="005E2BFF" w:rsidRPr="005E2BFF" w:rsidRDefault="005E2BFF" w:rsidP="005E2BFF">
      <w:pPr>
        <w:shd w:val="clear" w:color="auto" w:fill="FFFFFF"/>
        <w:spacing w:after="0" w:line="480" w:lineRule="auto"/>
        <w:ind w:left="720" w:right="75" w:hanging="720"/>
        <w:rPr>
          <w:rFonts w:ascii="Times New Roman" w:eastAsia="Times New Roman" w:hAnsi="Times New Roman" w:cs="Times New Roman"/>
          <w:sz w:val="24"/>
          <w:szCs w:val="24"/>
        </w:rPr>
      </w:pPr>
      <w:r w:rsidRPr="005E2BFF">
        <w:rPr>
          <w:rFonts w:ascii="Times New Roman" w:eastAsia="Times New Roman" w:hAnsi="Times New Roman" w:cs="Times New Roman"/>
          <w:sz w:val="24"/>
          <w:szCs w:val="24"/>
        </w:rPr>
        <w:t>Nettleship, Richard L, and Spencer Leeson. </w:t>
      </w:r>
      <w:r w:rsidRPr="005E2BFF">
        <w:rPr>
          <w:rFonts w:ascii="Times New Roman" w:eastAsia="Times New Roman" w:hAnsi="Times New Roman" w:cs="Times New Roman"/>
          <w:i/>
          <w:iCs/>
          <w:sz w:val="24"/>
          <w:szCs w:val="24"/>
        </w:rPr>
        <w:t>The Theory of Education in Plato's Republic</w:t>
      </w:r>
      <w:r w:rsidRPr="005E2BFF">
        <w:rPr>
          <w:rFonts w:ascii="Times New Roman" w:eastAsia="Times New Roman" w:hAnsi="Times New Roman" w:cs="Times New Roman"/>
          <w:sz w:val="24"/>
          <w:szCs w:val="24"/>
        </w:rPr>
        <w:t>. Nabu Public Domain Reprints, 2014.</w:t>
      </w:r>
    </w:p>
    <w:p w:rsidR="005E2BFF" w:rsidRPr="005E2BFF" w:rsidRDefault="005E2BFF" w:rsidP="005E2BFF">
      <w:pPr>
        <w:shd w:val="clear" w:color="auto" w:fill="FFFFFF"/>
        <w:spacing w:after="0" w:line="480" w:lineRule="auto"/>
        <w:ind w:left="720" w:right="75" w:hanging="720"/>
        <w:rPr>
          <w:rFonts w:ascii="Times New Roman" w:eastAsia="Times New Roman" w:hAnsi="Times New Roman" w:cs="Times New Roman"/>
          <w:sz w:val="24"/>
          <w:szCs w:val="24"/>
        </w:rPr>
      </w:pPr>
      <w:r w:rsidRPr="005E2BFF">
        <w:rPr>
          <w:rFonts w:ascii="Times New Roman" w:eastAsia="Times New Roman" w:hAnsi="Times New Roman" w:cs="Times New Roman"/>
          <w:sz w:val="24"/>
          <w:szCs w:val="24"/>
        </w:rPr>
        <w:t>Petraki, Zacharoula. </w:t>
      </w:r>
      <w:r w:rsidRPr="005E2BFF">
        <w:rPr>
          <w:rFonts w:ascii="Times New Roman" w:eastAsia="Times New Roman" w:hAnsi="Times New Roman" w:cs="Times New Roman"/>
          <w:i/>
          <w:iCs/>
          <w:sz w:val="24"/>
          <w:szCs w:val="24"/>
        </w:rPr>
        <w:t>The Poetics of Philosophical Language: Plato, Poets and Presocratics in the "republic."</w:t>
      </w:r>
      <w:r w:rsidRPr="005E2BFF">
        <w:rPr>
          <w:rFonts w:ascii="Times New Roman" w:eastAsia="Times New Roman" w:hAnsi="Times New Roman" w:cs="Times New Roman"/>
          <w:sz w:val="24"/>
          <w:szCs w:val="24"/>
        </w:rPr>
        <w:t>. De Gruyter, 2011.</w:t>
      </w:r>
    </w:p>
    <w:p w:rsidR="00080868" w:rsidRPr="005E2BFF" w:rsidRDefault="00080868" w:rsidP="005E2BFF">
      <w:pPr>
        <w:spacing w:line="480" w:lineRule="auto"/>
        <w:ind w:firstLine="720"/>
        <w:rPr>
          <w:rFonts w:ascii="Times New Roman" w:hAnsi="Times New Roman" w:cs="Times New Roman"/>
          <w:sz w:val="24"/>
          <w:szCs w:val="24"/>
        </w:rPr>
      </w:pPr>
    </w:p>
    <w:sectPr w:rsidR="00080868" w:rsidRPr="005E2BFF" w:rsidSect="009F793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2E3" w:rsidRDefault="005122E3" w:rsidP="00B936F7">
      <w:pPr>
        <w:spacing w:after="0" w:line="240" w:lineRule="auto"/>
      </w:pPr>
      <w:r>
        <w:separator/>
      </w:r>
    </w:p>
  </w:endnote>
  <w:endnote w:type="continuationSeparator" w:id="1">
    <w:p w:rsidR="005122E3" w:rsidRDefault="005122E3" w:rsidP="00B936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2E3" w:rsidRDefault="005122E3" w:rsidP="00B936F7">
      <w:pPr>
        <w:spacing w:after="0" w:line="240" w:lineRule="auto"/>
      </w:pPr>
      <w:r>
        <w:separator/>
      </w:r>
    </w:p>
  </w:footnote>
  <w:footnote w:type="continuationSeparator" w:id="1">
    <w:p w:rsidR="005122E3" w:rsidRDefault="005122E3" w:rsidP="00B936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3656769"/>
      <w:docPartObj>
        <w:docPartGallery w:val="Page Numbers (Top of Page)"/>
        <w:docPartUnique/>
      </w:docPartObj>
    </w:sdtPr>
    <w:sdtContent>
      <w:p w:rsidR="00B936F7" w:rsidRPr="00B936F7" w:rsidRDefault="00B936F7">
        <w:pPr>
          <w:pStyle w:val="Header"/>
          <w:jc w:val="right"/>
          <w:rPr>
            <w:rFonts w:ascii="Times New Roman" w:hAnsi="Times New Roman" w:cs="Times New Roman"/>
            <w:sz w:val="24"/>
            <w:szCs w:val="24"/>
          </w:rPr>
        </w:pPr>
        <w:r w:rsidRPr="00B936F7">
          <w:rPr>
            <w:rFonts w:ascii="Times New Roman" w:hAnsi="Times New Roman" w:cs="Times New Roman"/>
            <w:sz w:val="24"/>
            <w:szCs w:val="24"/>
          </w:rPr>
          <w:t xml:space="preserve">Surname </w:t>
        </w:r>
        <w:r w:rsidRPr="00B936F7">
          <w:rPr>
            <w:rFonts w:ascii="Times New Roman" w:hAnsi="Times New Roman" w:cs="Times New Roman"/>
            <w:sz w:val="24"/>
            <w:szCs w:val="24"/>
          </w:rPr>
          <w:fldChar w:fldCharType="begin"/>
        </w:r>
        <w:r w:rsidRPr="00B936F7">
          <w:rPr>
            <w:rFonts w:ascii="Times New Roman" w:hAnsi="Times New Roman" w:cs="Times New Roman"/>
            <w:sz w:val="24"/>
            <w:szCs w:val="24"/>
          </w:rPr>
          <w:instrText xml:space="preserve"> PAGE   \* MERGEFORMAT </w:instrText>
        </w:r>
        <w:r w:rsidRPr="00B936F7">
          <w:rPr>
            <w:rFonts w:ascii="Times New Roman" w:hAnsi="Times New Roman" w:cs="Times New Roman"/>
            <w:sz w:val="24"/>
            <w:szCs w:val="24"/>
          </w:rPr>
          <w:fldChar w:fldCharType="separate"/>
        </w:r>
        <w:r w:rsidR="005122E3">
          <w:rPr>
            <w:rFonts w:ascii="Times New Roman" w:hAnsi="Times New Roman" w:cs="Times New Roman"/>
            <w:noProof/>
            <w:sz w:val="24"/>
            <w:szCs w:val="24"/>
          </w:rPr>
          <w:t>1</w:t>
        </w:r>
        <w:r w:rsidRPr="00B936F7">
          <w:rPr>
            <w:rFonts w:ascii="Times New Roman" w:hAnsi="Times New Roman" w:cs="Times New Roman"/>
            <w:sz w:val="24"/>
            <w:szCs w:val="24"/>
          </w:rPr>
          <w:fldChar w:fldCharType="end"/>
        </w:r>
      </w:p>
    </w:sdtContent>
  </w:sdt>
  <w:p w:rsidR="00B936F7" w:rsidRDefault="00B936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A192D"/>
    <w:rsid w:val="00070E90"/>
    <w:rsid w:val="00080868"/>
    <w:rsid w:val="002359C3"/>
    <w:rsid w:val="002A192D"/>
    <w:rsid w:val="004652E0"/>
    <w:rsid w:val="005122E3"/>
    <w:rsid w:val="005A0287"/>
    <w:rsid w:val="005B2291"/>
    <w:rsid w:val="005E2BFF"/>
    <w:rsid w:val="006A424F"/>
    <w:rsid w:val="00766E03"/>
    <w:rsid w:val="00860EE6"/>
    <w:rsid w:val="009F793F"/>
    <w:rsid w:val="00A1206A"/>
    <w:rsid w:val="00A701BA"/>
    <w:rsid w:val="00AE6DFA"/>
    <w:rsid w:val="00B936F7"/>
    <w:rsid w:val="00D82A00"/>
    <w:rsid w:val="00DE2FF7"/>
    <w:rsid w:val="00DF34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9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F3420"/>
    <w:rPr>
      <w:i/>
      <w:iCs/>
    </w:rPr>
  </w:style>
  <w:style w:type="paragraph" w:styleId="Header">
    <w:name w:val="header"/>
    <w:basedOn w:val="Normal"/>
    <w:link w:val="HeaderChar"/>
    <w:uiPriority w:val="99"/>
    <w:unhideWhenUsed/>
    <w:rsid w:val="00B93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6F7"/>
  </w:style>
  <w:style w:type="paragraph" w:styleId="Footer">
    <w:name w:val="footer"/>
    <w:basedOn w:val="Normal"/>
    <w:link w:val="FooterChar"/>
    <w:uiPriority w:val="99"/>
    <w:semiHidden/>
    <w:unhideWhenUsed/>
    <w:rsid w:val="00B936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36F7"/>
  </w:style>
  <w:style w:type="paragraph" w:customStyle="1" w:styleId="cpformat">
    <w:name w:val="cpformat"/>
    <w:basedOn w:val="Normal"/>
    <w:rsid w:val="005E2B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5E2BFF"/>
  </w:style>
</w:styles>
</file>

<file path=word/webSettings.xml><?xml version="1.0" encoding="utf-8"?>
<w:webSettings xmlns:r="http://schemas.openxmlformats.org/officeDocument/2006/relationships" xmlns:w="http://schemas.openxmlformats.org/wordprocessingml/2006/main">
  <w:divs>
    <w:div w:id="59640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568</TotalTime>
  <Pages>1</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2018-12-13T14:43:00Z</dcterms:created>
  <dcterms:modified xsi:type="dcterms:W3CDTF">2018-12-14T00:11:00Z</dcterms:modified>
</cp:coreProperties>
</file>