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0D4" w:rsidRPr="00F03F00" w:rsidRDefault="00B240D4" w:rsidP="00B240D4">
      <w:pPr>
        <w:spacing w:line="480" w:lineRule="auto"/>
        <w:rPr>
          <w:rFonts w:ascii="Times New Roman" w:hAnsi="Times New Roman" w:cs="Times New Roman"/>
          <w:sz w:val="24"/>
          <w:szCs w:val="24"/>
        </w:rPr>
      </w:pPr>
      <w:bookmarkStart w:id="0" w:name="_GoBack"/>
      <w:r w:rsidRPr="00F03F00">
        <w:rPr>
          <w:rFonts w:ascii="Times New Roman" w:hAnsi="Times New Roman" w:cs="Times New Roman"/>
          <w:b/>
          <w:sz w:val="24"/>
          <w:szCs w:val="24"/>
        </w:rPr>
        <w:t xml:space="preserve">Patient’s Name: </w:t>
      </w:r>
      <w:r w:rsidRPr="00F03F00">
        <w:rPr>
          <w:rFonts w:ascii="Times New Roman" w:hAnsi="Times New Roman" w:cs="Times New Roman"/>
          <w:sz w:val="24"/>
          <w:szCs w:val="24"/>
        </w:rPr>
        <w:t>Olivia Ainsworth</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b/>
          <w:sz w:val="24"/>
          <w:szCs w:val="24"/>
        </w:rPr>
        <w:t>Age:</w:t>
      </w:r>
      <w:r w:rsidR="00BD7E65" w:rsidRPr="00F03F00">
        <w:rPr>
          <w:rFonts w:ascii="Times New Roman" w:hAnsi="Times New Roman" w:cs="Times New Roman"/>
          <w:sz w:val="24"/>
          <w:szCs w:val="24"/>
        </w:rPr>
        <w:t xml:space="preserve"> 27</w:t>
      </w:r>
      <w:r w:rsidRPr="00F03F00">
        <w:rPr>
          <w:rFonts w:ascii="Times New Roman" w:hAnsi="Times New Roman" w:cs="Times New Roman"/>
          <w:sz w:val="24"/>
          <w:szCs w:val="24"/>
        </w:rPr>
        <w:t xml:space="preserve"> years</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b/>
          <w:sz w:val="24"/>
          <w:szCs w:val="24"/>
        </w:rPr>
        <w:t xml:space="preserve">Residence: </w:t>
      </w:r>
      <w:r w:rsidRPr="00F03F00">
        <w:rPr>
          <w:rFonts w:ascii="Times New Roman" w:hAnsi="Times New Roman" w:cs="Times New Roman"/>
          <w:sz w:val="24"/>
          <w:szCs w:val="24"/>
        </w:rPr>
        <w:t>Georgia</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b/>
          <w:sz w:val="24"/>
          <w:szCs w:val="24"/>
        </w:rPr>
        <w:t>Date of Admission: 7</w:t>
      </w:r>
      <w:r w:rsidRPr="00F03F00">
        <w:rPr>
          <w:rFonts w:ascii="Times New Roman" w:hAnsi="Times New Roman" w:cs="Times New Roman"/>
          <w:sz w:val="24"/>
          <w:szCs w:val="24"/>
          <w:vertAlign w:val="superscript"/>
        </w:rPr>
        <w:t>th</w:t>
      </w:r>
      <w:r w:rsidRPr="00F03F00">
        <w:rPr>
          <w:rFonts w:ascii="Times New Roman" w:hAnsi="Times New Roman" w:cs="Times New Roman"/>
          <w:sz w:val="24"/>
          <w:szCs w:val="24"/>
        </w:rPr>
        <w:t xml:space="preserve"> December 2020</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The patient is P0+0 G1</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Gestational age is 25 weeks.</w:t>
      </w:r>
    </w:p>
    <w:p w:rsidR="00B240D4" w:rsidRPr="00F03F00" w:rsidRDefault="00B240D4" w:rsidP="00B240D4">
      <w:pPr>
        <w:spacing w:line="480" w:lineRule="auto"/>
        <w:jc w:val="center"/>
        <w:rPr>
          <w:rFonts w:ascii="Times New Roman" w:hAnsi="Times New Roman" w:cs="Times New Roman"/>
          <w:b/>
          <w:sz w:val="24"/>
          <w:szCs w:val="24"/>
          <w:u w:val="single"/>
        </w:rPr>
      </w:pPr>
      <w:r w:rsidRPr="00F03F00">
        <w:rPr>
          <w:rFonts w:ascii="Times New Roman" w:hAnsi="Times New Roman" w:cs="Times New Roman"/>
          <w:b/>
          <w:sz w:val="24"/>
          <w:szCs w:val="24"/>
          <w:u w:val="single"/>
        </w:rPr>
        <w:t>SUBJECTIVE</w:t>
      </w:r>
    </w:p>
    <w:p w:rsidR="00B240D4" w:rsidRPr="00F03F00" w:rsidRDefault="00B240D4" w:rsidP="00C942A8">
      <w:pPr>
        <w:spacing w:line="480" w:lineRule="auto"/>
        <w:rPr>
          <w:rFonts w:ascii="Times New Roman" w:hAnsi="Times New Roman" w:cs="Times New Roman"/>
          <w:sz w:val="24"/>
          <w:szCs w:val="24"/>
        </w:rPr>
      </w:pPr>
      <w:r w:rsidRPr="00F03F00">
        <w:rPr>
          <w:rFonts w:ascii="Times New Roman" w:hAnsi="Times New Roman" w:cs="Times New Roman"/>
          <w:b/>
          <w:sz w:val="24"/>
          <w:szCs w:val="24"/>
        </w:rPr>
        <w:t xml:space="preserve">CC: </w:t>
      </w:r>
      <w:r w:rsidRPr="00F03F00">
        <w:rPr>
          <w:rFonts w:ascii="Times New Roman" w:hAnsi="Times New Roman" w:cs="Times New Roman"/>
          <w:b/>
          <w:sz w:val="24"/>
          <w:szCs w:val="24"/>
        </w:rPr>
        <w:tab/>
      </w:r>
      <w:r w:rsidR="00C942A8" w:rsidRPr="00F03F00">
        <w:rPr>
          <w:rFonts w:ascii="Times New Roman" w:hAnsi="Times New Roman" w:cs="Times New Roman"/>
          <w:sz w:val="24"/>
          <w:szCs w:val="24"/>
        </w:rPr>
        <w:t>Generalized body edema for 8 days</w:t>
      </w:r>
    </w:p>
    <w:p w:rsidR="00C942A8" w:rsidRPr="00F03F00" w:rsidRDefault="00C942A8" w:rsidP="00C942A8">
      <w:pPr>
        <w:spacing w:line="480" w:lineRule="auto"/>
        <w:ind w:firstLine="720"/>
        <w:rPr>
          <w:rFonts w:ascii="Times New Roman" w:hAnsi="Times New Roman" w:cs="Times New Roman"/>
          <w:sz w:val="24"/>
          <w:szCs w:val="24"/>
        </w:rPr>
      </w:pPr>
      <w:r w:rsidRPr="00F03F00">
        <w:rPr>
          <w:rFonts w:ascii="Times New Roman" w:hAnsi="Times New Roman" w:cs="Times New Roman"/>
          <w:sz w:val="24"/>
          <w:szCs w:val="24"/>
        </w:rPr>
        <w:t>Severe headache for 1 day</w:t>
      </w:r>
    </w:p>
    <w:p w:rsidR="00B240D4" w:rsidRPr="00F03F00" w:rsidRDefault="00C942A8" w:rsidP="00B240D4">
      <w:pPr>
        <w:spacing w:line="480" w:lineRule="auto"/>
        <w:ind w:firstLine="720"/>
        <w:rPr>
          <w:rFonts w:ascii="Times New Roman" w:hAnsi="Times New Roman" w:cs="Times New Roman"/>
          <w:sz w:val="24"/>
          <w:szCs w:val="24"/>
        </w:rPr>
      </w:pPr>
      <w:r w:rsidRPr="00F03F00">
        <w:rPr>
          <w:rFonts w:ascii="Times New Roman" w:hAnsi="Times New Roman" w:cs="Times New Roman"/>
          <w:sz w:val="24"/>
          <w:szCs w:val="24"/>
        </w:rPr>
        <w:t>P</w:t>
      </w:r>
      <w:r w:rsidR="00B240D4" w:rsidRPr="00F03F00">
        <w:rPr>
          <w:rFonts w:ascii="Times New Roman" w:hAnsi="Times New Roman" w:cs="Times New Roman"/>
          <w:sz w:val="24"/>
          <w:szCs w:val="24"/>
        </w:rPr>
        <w:t xml:space="preserve">ain </w:t>
      </w:r>
      <w:r w:rsidRPr="00F03F00">
        <w:rPr>
          <w:rFonts w:ascii="Times New Roman" w:hAnsi="Times New Roman" w:cs="Times New Roman"/>
          <w:sz w:val="24"/>
          <w:szCs w:val="24"/>
        </w:rPr>
        <w:t xml:space="preserve">in the right upper quadrant on the abdomen </w:t>
      </w:r>
      <w:r w:rsidR="00B240D4" w:rsidRPr="00F03F00">
        <w:rPr>
          <w:rFonts w:ascii="Times New Roman" w:hAnsi="Times New Roman" w:cs="Times New Roman"/>
          <w:sz w:val="24"/>
          <w:szCs w:val="24"/>
        </w:rPr>
        <w:t>for 1 day</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b/>
          <w:sz w:val="24"/>
          <w:szCs w:val="24"/>
        </w:rPr>
        <w:t>HPI:</w:t>
      </w:r>
    </w:p>
    <w:p w:rsidR="00563528" w:rsidRPr="00F03F00" w:rsidRDefault="00C942A8" w:rsidP="00563528">
      <w:pPr>
        <w:spacing w:line="480" w:lineRule="auto"/>
        <w:ind w:firstLine="720"/>
        <w:rPr>
          <w:rFonts w:ascii="Times New Roman" w:hAnsi="Times New Roman" w:cs="Times New Roman"/>
          <w:sz w:val="24"/>
          <w:szCs w:val="24"/>
        </w:rPr>
      </w:pPr>
      <w:r w:rsidRPr="00F03F00">
        <w:rPr>
          <w:rFonts w:ascii="Times New Roman" w:hAnsi="Times New Roman" w:cs="Times New Roman"/>
          <w:sz w:val="24"/>
          <w:szCs w:val="24"/>
        </w:rPr>
        <w:t xml:space="preserve">Olivia is a prim gravida at 25 weeks gestation who presented with complaints of generalized body swelling for 8 days, headache for 1 day and pain in the right upper quadrant of the abdomen for 1 day. She reports that the swelling was gradual and it started in the legs and later spread out to other parts of the body including the upper limbs and face. The swelling has been present all through and has no relieving factors. The night prior her admission she experienced a headache. She describes it as “the worst headache she has ever felt” </w:t>
      </w:r>
      <w:r w:rsidR="00563528" w:rsidRPr="00F03F00">
        <w:rPr>
          <w:rFonts w:ascii="Times New Roman" w:hAnsi="Times New Roman" w:cs="Times New Roman"/>
          <w:sz w:val="24"/>
          <w:szCs w:val="24"/>
        </w:rPr>
        <w:t>which felt like a band has been tied around her head. The pain was of sudden onset and did not reduce when she took 2 tablets of acetaminophen. It was constant and was associated with blurring of vision. She explains that she also felt pain concurrently in the right upper quadrant just below the ribcage</w:t>
      </w:r>
      <w:r w:rsidR="00974EA6" w:rsidRPr="00F03F00">
        <w:rPr>
          <w:rFonts w:ascii="Times New Roman" w:hAnsi="Times New Roman" w:cs="Times New Roman"/>
          <w:sz w:val="24"/>
          <w:szCs w:val="24"/>
        </w:rPr>
        <w:t xml:space="preserve"> which was localized</w:t>
      </w:r>
      <w:r w:rsidR="00563528" w:rsidRPr="00F03F00">
        <w:rPr>
          <w:rFonts w:ascii="Times New Roman" w:hAnsi="Times New Roman" w:cs="Times New Roman"/>
          <w:sz w:val="24"/>
          <w:szCs w:val="24"/>
        </w:rPr>
        <w:t xml:space="preserve"> and also</w:t>
      </w:r>
      <w:r w:rsidR="00974EA6" w:rsidRPr="00F03F00">
        <w:rPr>
          <w:rFonts w:ascii="Times New Roman" w:hAnsi="Times New Roman" w:cs="Times New Roman"/>
          <w:sz w:val="24"/>
          <w:szCs w:val="24"/>
        </w:rPr>
        <w:t xml:space="preserve"> felt</w:t>
      </w:r>
      <w:r w:rsidR="00563528" w:rsidRPr="00F03F00">
        <w:rPr>
          <w:rFonts w:ascii="Times New Roman" w:hAnsi="Times New Roman" w:cs="Times New Roman"/>
          <w:sz w:val="24"/>
          <w:szCs w:val="24"/>
        </w:rPr>
        <w:t xml:space="preserve"> a nauseous sensation. She </w:t>
      </w:r>
      <w:r w:rsidR="00563528" w:rsidRPr="00F03F00">
        <w:rPr>
          <w:rFonts w:ascii="Times New Roman" w:hAnsi="Times New Roman" w:cs="Times New Roman"/>
          <w:sz w:val="24"/>
          <w:szCs w:val="24"/>
        </w:rPr>
        <w:lastRenderedPageBreak/>
        <w:t>denies feeling confused, seeing double images and losing consciousness</w:t>
      </w:r>
      <w:r w:rsidR="00694A27" w:rsidRPr="00F03F00">
        <w:rPr>
          <w:rFonts w:ascii="Times New Roman" w:hAnsi="Times New Roman" w:cs="Times New Roman"/>
          <w:sz w:val="24"/>
          <w:szCs w:val="24"/>
        </w:rPr>
        <w:t xml:space="preserve"> or experiencing fits</w:t>
      </w:r>
      <w:r w:rsidR="00563528" w:rsidRPr="00F03F00">
        <w:rPr>
          <w:rFonts w:ascii="Times New Roman" w:hAnsi="Times New Roman" w:cs="Times New Roman"/>
          <w:sz w:val="24"/>
          <w:szCs w:val="24"/>
        </w:rPr>
        <w:t>. She also reports the she has not vomited or had any loose or blood stained stool. The patient also denies experiencing any chest pain, cough, palpitations, chest tightness or difficulty in breathing.</w:t>
      </w:r>
      <w:r w:rsidR="00694A27" w:rsidRPr="00F03F00">
        <w:rPr>
          <w:rFonts w:ascii="Times New Roman" w:hAnsi="Times New Roman" w:cs="Times New Roman"/>
          <w:sz w:val="24"/>
          <w:szCs w:val="24"/>
        </w:rPr>
        <w:t xml:space="preserve"> Her blood pressure was 162/112mmHg (sitting) on admission.</w:t>
      </w:r>
    </w:p>
    <w:p w:rsidR="00B240D4" w:rsidRPr="00F03F00" w:rsidRDefault="00B240D4" w:rsidP="00563528">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Obstetric history:</w:t>
      </w:r>
    </w:p>
    <w:p w:rsidR="00B240D4" w:rsidRPr="00F03F00" w:rsidRDefault="00563528"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Prim gravida</w:t>
      </w:r>
    </w:p>
    <w:p w:rsidR="00B240D4" w:rsidRPr="00F03F00" w:rsidRDefault="00EE73F0"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LNMP: 15</w:t>
      </w:r>
      <w:r w:rsidR="00B240D4" w:rsidRPr="00F03F00">
        <w:rPr>
          <w:rFonts w:ascii="Times New Roman" w:hAnsi="Times New Roman" w:cs="Times New Roman"/>
          <w:sz w:val="24"/>
          <w:szCs w:val="24"/>
          <w:vertAlign w:val="superscript"/>
        </w:rPr>
        <w:t>th</w:t>
      </w:r>
      <w:r w:rsidRPr="00F03F00">
        <w:rPr>
          <w:rFonts w:ascii="Times New Roman" w:hAnsi="Times New Roman" w:cs="Times New Roman"/>
          <w:sz w:val="24"/>
          <w:szCs w:val="24"/>
        </w:rPr>
        <w:t xml:space="preserve"> June</w:t>
      </w:r>
      <w:r w:rsidR="00B240D4" w:rsidRPr="00F03F00">
        <w:rPr>
          <w:rFonts w:ascii="Times New Roman" w:hAnsi="Times New Roman" w:cs="Times New Roman"/>
          <w:sz w:val="24"/>
          <w:szCs w:val="24"/>
        </w:rPr>
        <w:t xml:space="preserve"> 2020</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Expected Delivery Date</w:t>
      </w:r>
      <w:r w:rsidR="00EE73F0" w:rsidRPr="00F03F00">
        <w:rPr>
          <w:rFonts w:ascii="Times New Roman" w:hAnsi="Times New Roman" w:cs="Times New Roman"/>
          <w:sz w:val="24"/>
          <w:szCs w:val="24"/>
        </w:rPr>
        <w:t>: 22</w:t>
      </w:r>
      <w:r w:rsidR="00EE73F0" w:rsidRPr="00F03F00">
        <w:rPr>
          <w:rFonts w:ascii="Times New Roman" w:hAnsi="Times New Roman" w:cs="Times New Roman"/>
          <w:sz w:val="24"/>
          <w:szCs w:val="24"/>
          <w:vertAlign w:val="superscript"/>
        </w:rPr>
        <w:t>nd</w:t>
      </w:r>
      <w:r w:rsidR="00EE73F0" w:rsidRPr="00F03F00">
        <w:rPr>
          <w:rFonts w:ascii="Times New Roman" w:hAnsi="Times New Roman" w:cs="Times New Roman"/>
          <w:sz w:val="24"/>
          <w:szCs w:val="24"/>
        </w:rPr>
        <w:t xml:space="preserve"> March</w:t>
      </w:r>
      <w:r w:rsidRPr="00F03F00">
        <w:rPr>
          <w:rFonts w:ascii="Times New Roman" w:hAnsi="Times New Roman" w:cs="Times New Roman"/>
          <w:sz w:val="24"/>
          <w:szCs w:val="24"/>
        </w:rPr>
        <w:t xml:space="preserve"> 2021</w:t>
      </w:r>
    </w:p>
    <w:p w:rsidR="00B240D4" w:rsidRPr="00F03F00" w:rsidRDefault="00EE73F0"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1 ANC visit at 11 weeks; </w:t>
      </w:r>
      <w:proofErr w:type="spellStart"/>
      <w:r w:rsidRPr="00F03F00">
        <w:rPr>
          <w:rFonts w:ascii="Times New Roman" w:hAnsi="Times New Roman" w:cs="Times New Roman"/>
          <w:sz w:val="24"/>
          <w:szCs w:val="24"/>
        </w:rPr>
        <w:t>Hb</w:t>
      </w:r>
      <w:proofErr w:type="spellEnd"/>
      <w:r w:rsidRPr="00F03F00">
        <w:rPr>
          <w:rFonts w:ascii="Times New Roman" w:hAnsi="Times New Roman" w:cs="Times New Roman"/>
          <w:sz w:val="24"/>
          <w:szCs w:val="24"/>
        </w:rPr>
        <w:t xml:space="preserve"> was 11.5g/dl</w:t>
      </w:r>
      <w:r w:rsidR="00D543CF" w:rsidRPr="00F03F00">
        <w:rPr>
          <w:rFonts w:ascii="Times New Roman" w:hAnsi="Times New Roman" w:cs="Times New Roman"/>
          <w:sz w:val="24"/>
          <w:szCs w:val="24"/>
        </w:rPr>
        <w:t xml:space="preserve">, blood pressure was 122/75mmHg (normotensive), HIV, VDRL and </w:t>
      </w:r>
      <w:proofErr w:type="spellStart"/>
      <w:r w:rsidR="00D543CF" w:rsidRPr="00F03F00">
        <w:rPr>
          <w:rFonts w:ascii="Times New Roman" w:hAnsi="Times New Roman" w:cs="Times New Roman"/>
          <w:sz w:val="24"/>
          <w:szCs w:val="24"/>
        </w:rPr>
        <w:t>Hep</w:t>
      </w:r>
      <w:proofErr w:type="spellEnd"/>
      <w:r w:rsidR="00D543CF" w:rsidRPr="00F03F00">
        <w:rPr>
          <w:rFonts w:ascii="Times New Roman" w:hAnsi="Times New Roman" w:cs="Times New Roman"/>
          <w:sz w:val="24"/>
          <w:szCs w:val="24"/>
        </w:rPr>
        <w:t xml:space="preserve"> B were non-reactive, Rubella was negative, Her blood group is O +.</w:t>
      </w:r>
    </w:p>
    <w:p w:rsidR="00D543CF" w:rsidRPr="00F03F00" w:rsidRDefault="00D543CF"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Sonography which was done 19 weeks revealed a single healthy fetus.</w:t>
      </w:r>
    </w:p>
    <w:p w:rsidR="00D543CF" w:rsidRPr="00F03F00" w:rsidRDefault="00D543CF"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Received TT and was given Iron folic tablets in her visit.</w:t>
      </w:r>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Gynecological history:</w:t>
      </w:r>
    </w:p>
    <w:p w:rsidR="00B240D4" w:rsidRPr="00F03F00" w:rsidRDefault="00D543CF"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Menarche: 13</w:t>
      </w:r>
      <w:r w:rsidR="00B240D4" w:rsidRPr="00F03F00">
        <w:rPr>
          <w:rFonts w:ascii="Times New Roman" w:hAnsi="Times New Roman" w:cs="Times New Roman"/>
          <w:sz w:val="24"/>
          <w:szCs w:val="24"/>
        </w:rPr>
        <w:t xml:space="preserve"> years</w:t>
      </w:r>
    </w:p>
    <w:p w:rsidR="00B240D4" w:rsidRPr="00F03F00" w:rsidRDefault="00D543CF"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The menstrual cycle is 28 days .It</w:t>
      </w:r>
      <w:r w:rsidR="00B240D4" w:rsidRPr="00F03F00">
        <w:rPr>
          <w:rFonts w:ascii="Times New Roman" w:hAnsi="Times New Roman" w:cs="Times New Roman"/>
          <w:sz w:val="24"/>
          <w:szCs w:val="24"/>
        </w:rPr>
        <w:t xml:space="preserve"> is regular</w:t>
      </w:r>
      <w:r w:rsidRPr="00F03F00">
        <w:rPr>
          <w:rFonts w:ascii="Times New Roman" w:hAnsi="Times New Roman" w:cs="Times New Roman"/>
          <w:sz w:val="24"/>
          <w:szCs w:val="24"/>
        </w:rPr>
        <w:t xml:space="preserve">; </w:t>
      </w:r>
      <w:r w:rsidR="00B240D4" w:rsidRPr="00F03F00">
        <w:rPr>
          <w:rFonts w:ascii="Times New Roman" w:hAnsi="Times New Roman" w:cs="Times New Roman"/>
          <w:sz w:val="24"/>
          <w:szCs w:val="24"/>
        </w:rPr>
        <w:t>last</w:t>
      </w:r>
      <w:r w:rsidRPr="00F03F00">
        <w:rPr>
          <w:rFonts w:ascii="Times New Roman" w:hAnsi="Times New Roman" w:cs="Times New Roman"/>
          <w:sz w:val="24"/>
          <w:szCs w:val="24"/>
        </w:rPr>
        <w:t>ing</w:t>
      </w:r>
      <w:r w:rsidR="00B240D4" w:rsidRPr="00F03F00">
        <w:rPr>
          <w:rFonts w:ascii="Times New Roman" w:hAnsi="Times New Roman" w:cs="Times New Roman"/>
          <w:sz w:val="24"/>
          <w:szCs w:val="24"/>
        </w:rPr>
        <w:t xml:space="preserve"> for </w:t>
      </w:r>
      <w:r w:rsidRPr="00F03F00">
        <w:rPr>
          <w:rFonts w:ascii="Times New Roman" w:hAnsi="Times New Roman" w:cs="Times New Roman"/>
          <w:sz w:val="24"/>
          <w:szCs w:val="24"/>
        </w:rPr>
        <w:t>4 days and uses 1 to 2</w:t>
      </w:r>
      <w:r w:rsidR="00B240D4" w:rsidRPr="00F03F00">
        <w:rPr>
          <w:rFonts w:ascii="Times New Roman" w:hAnsi="Times New Roman" w:cs="Times New Roman"/>
          <w:sz w:val="24"/>
          <w:szCs w:val="24"/>
        </w:rPr>
        <w:t xml:space="preserve"> pads a day</w:t>
      </w:r>
      <w:r w:rsidRPr="00F03F00">
        <w:rPr>
          <w:rFonts w:ascii="Times New Roman" w:hAnsi="Times New Roman" w:cs="Times New Roman"/>
          <w:sz w:val="24"/>
          <w:szCs w:val="24"/>
        </w:rPr>
        <w:t xml:space="preserve"> (moderate flow)</w:t>
      </w:r>
      <w:r w:rsidR="00B240D4" w:rsidRPr="00F03F00">
        <w:rPr>
          <w:rFonts w:ascii="Times New Roman" w:hAnsi="Times New Roman" w:cs="Times New Roman"/>
          <w:sz w:val="24"/>
          <w:szCs w:val="24"/>
        </w:rPr>
        <w:t>.</w:t>
      </w:r>
    </w:p>
    <w:p w:rsidR="00B240D4" w:rsidRPr="00F03F00" w:rsidRDefault="00D543CF"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No history of </w:t>
      </w:r>
      <w:r w:rsidR="00BD7E65" w:rsidRPr="00F03F00">
        <w:rPr>
          <w:rFonts w:ascii="Times New Roman" w:hAnsi="Times New Roman" w:cs="Times New Roman"/>
          <w:sz w:val="24"/>
          <w:szCs w:val="24"/>
        </w:rPr>
        <w:t>dyspareunia or bleeding after sex. No spotting in between periods; no abnormal vaginal discharge</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 </w:t>
      </w:r>
      <w:r w:rsidR="00BD7E65" w:rsidRPr="00F03F00">
        <w:rPr>
          <w:rFonts w:ascii="Times New Roman" w:hAnsi="Times New Roman" w:cs="Times New Roman"/>
          <w:sz w:val="24"/>
          <w:szCs w:val="24"/>
        </w:rPr>
        <w:t>No history of sexually transmitted infections or urinary tract infections</w:t>
      </w:r>
    </w:p>
    <w:p w:rsidR="00B240D4" w:rsidRPr="00F03F00" w:rsidRDefault="00BD7E65"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Pap smear was done at 18 years, normal cervical cells.</w:t>
      </w:r>
      <w:r w:rsidR="00B240D4" w:rsidRPr="00F03F00">
        <w:rPr>
          <w:rFonts w:ascii="Times New Roman" w:hAnsi="Times New Roman" w:cs="Times New Roman"/>
          <w:sz w:val="24"/>
          <w:szCs w:val="24"/>
        </w:rPr>
        <w:t xml:space="preserve"> </w:t>
      </w:r>
      <w:r w:rsidRPr="00F03F00">
        <w:rPr>
          <w:rFonts w:ascii="Times New Roman" w:hAnsi="Times New Roman" w:cs="Times New Roman"/>
          <w:sz w:val="24"/>
          <w:szCs w:val="24"/>
        </w:rPr>
        <w:t>B</w:t>
      </w:r>
      <w:r w:rsidR="00B240D4" w:rsidRPr="00F03F00">
        <w:rPr>
          <w:rFonts w:ascii="Times New Roman" w:hAnsi="Times New Roman" w:cs="Times New Roman"/>
          <w:sz w:val="24"/>
          <w:szCs w:val="24"/>
        </w:rPr>
        <w:t>reast cancer screening</w:t>
      </w:r>
      <w:r w:rsidRPr="00F03F00">
        <w:rPr>
          <w:rFonts w:ascii="Times New Roman" w:hAnsi="Times New Roman" w:cs="Times New Roman"/>
          <w:sz w:val="24"/>
          <w:szCs w:val="24"/>
        </w:rPr>
        <w:t xml:space="preserve"> has never been done</w:t>
      </w:r>
      <w:r w:rsidR="00B240D4" w:rsidRPr="00F03F00">
        <w:rPr>
          <w:rFonts w:ascii="Times New Roman" w:hAnsi="Times New Roman" w:cs="Times New Roman"/>
          <w:sz w:val="24"/>
          <w:szCs w:val="24"/>
        </w:rPr>
        <w:t>.</w:t>
      </w:r>
    </w:p>
    <w:p w:rsidR="00B240D4" w:rsidRPr="00F03F00" w:rsidRDefault="00BD7E65"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lastRenderedPageBreak/>
        <w:t xml:space="preserve">No history of oral contraceptive use. </w:t>
      </w:r>
      <w:proofErr w:type="gramStart"/>
      <w:r w:rsidRPr="00F03F00">
        <w:rPr>
          <w:rFonts w:ascii="Times New Roman" w:hAnsi="Times New Roman" w:cs="Times New Roman"/>
          <w:sz w:val="24"/>
          <w:szCs w:val="24"/>
        </w:rPr>
        <w:t>Uses barrier methods occasionally.</w:t>
      </w:r>
      <w:proofErr w:type="gramEnd"/>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Past Medical History:</w:t>
      </w:r>
    </w:p>
    <w:p w:rsidR="00B240D4" w:rsidRPr="00F03F00" w:rsidRDefault="00BD7E65" w:rsidP="00B240D4">
      <w:pPr>
        <w:spacing w:line="480" w:lineRule="auto"/>
        <w:rPr>
          <w:rFonts w:ascii="Times New Roman" w:hAnsi="Times New Roman" w:cs="Times New Roman"/>
          <w:sz w:val="24"/>
          <w:szCs w:val="24"/>
        </w:rPr>
      </w:pPr>
      <w:proofErr w:type="gramStart"/>
      <w:r w:rsidRPr="00F03F00">
        <w:rPr>
          <w:rFonts w:ascii="Times New Roman" w:hAnsi="Times New Roman" w:cs="Times New Roman"/>
          <w:sz w:val="24"/>
          <w:szCs w:val="24"/>
        </w:rPr>
        <w:t>I</w:t>
      </w:r>
      <w:r w:rsidR="00B240D4" w:rsidRPr="00F03F00">
        <w:rPr>
          <w:rFonts w:ascii="Times New Roman" w:hAnsi="Times New Roman" w:cs="Times New Roman"/>
          <w:sz w:val="24"/>
          <w:szCs w:val="24"/>
        </w:rPr>
        <w:t>ndex admission.</w:t>
      </w:r>
      <w:proofErr w:type="gramEnd"/>
      <w:r w:rsidR="00B240D4" w:rsidRPr="00F03F00">
        <w:rPr>
          <w:rFonts w:ascii="Times New Roman" w:hAnsi="Times New Roman" w:cs="Times New Roman"/>
          <w:sz w:val="24"/>
          <w:szCs w:val="24"/>
        </w:rPr>
        <w:t xml:space="preserve"> </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No hi</w:t>
      </w:r>
      <w:r w:rsidR="00BD7E65" w:rsidRPr="00F03F00">
        <w:rPr>
          <w:rFonts w:ascii="Times New Roman" w:hAnsi="Times New Roman" w:cs="Times New Roman"/>
          <w:sz w:val="24"/>
          <w:szCs w:val="24"/>
        </w:rPr>
        <w:t>story of Hypertension, D</w:t>
      </w:r>
      <w:r w:rsidRPr="00F03F00">
        <w:rPr>
          <w:rFonts w:ascii="Times New Roman" w:hAnsi="Times New Roman" w:cs="Times New Roman"/>
          <w:sz w:val="24"/>
          <w:szCs w:val="24"/>
        </w:rPr>
        <w:t xml:space="preserve">M, </w:t>
      </w:r>
      <w:r w:rsidR="00BD7E65" w:rsidRPr="00F03F00">
        <w:rPr>
          <w:rFonts w:ascii="Times New Roman" w:hAnsi="Times New Roman" w:cs="Times New Roman"/>
          <w:sz w:val="24"/>
          <w:szCs w:val="24"/>
        </w:rPr>
        <w:t>TB, Epilepsy, Asthma, Coagulopathies or any other chronic disease.</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No hx of</w:t>
      </w:r>
      <w:r w:rsidR="00BD7E65" w:rsidRPr="00F03F00">
        <w:rPr>
          <w:rFonts w:ascii="Times New Roman" w:hAnsi="Times New Roman" w:cs="Times New Roman"/>
          <w:sz w:val="24"/>
          <w:szCs w:val="24"/>
        </w:rPr>
        <w:t xml:space="preserve"> surgery or</w:t>
      </w:r>
      <w:r w:rsidRPr="00F03F00">
        <w:rPr>
          <w:rFonts w:ascii="Times New Roman" w:hAnsi="Times New Roman" w:cs="Times New Roman"/>
          <w:sz w:val="24"/>
          <w:szCs w:val="24"/>
        </w:rPr>
        <w:t xml:space="preserve"> blood transfusion</w:t>
      </w:r>
      <w:r w:rsidR="00BD7E65" w:rsidRPr="00F03F00">
        <w:rPr>
          <w:rFonts w:ascii="Times New Roman" w:hAnsi="Times New Roman" w:cs="Times New Roman"/>
          <w:sz w:val="24"/>
          <w:szCs w:val="24"/>
        </w:rPr>
        <w:t>.</w:t>
      </w:r>
    </w:p>
    <w:p w:rsidR="00B240D4" w:rsidRPr="00F03F00" w:rsidRDefault="00BD7E65" w:rsidP="00B240D4">
      <w:pPr>
        <w:spacing w:line="480" w:lineRule="auto"/>
        <w:rPr>
          <w:rFonts w:ascii="Times New Roman" w:hAnsi="Times New Roman" w:cs="Times New Roman"/>
          <w:sz w:val="24"/>
          <w:szCs w:val="24"/>
        </w:rPr>
      </w:pPr>
      <w:proofErr w:type="gramStart"/>
      <w:r w:rsidRPr="00F03F00">
        <w:rPr>
          <w:rFonts w:ascii="Times New Roman" w:hAnsi="Times New Roman" w:cs="Times New Roman"/>
          <w:sz w:val="24"/>
          <w:szCs w:val="24"/>
        </w:rPr>
        <w:t>NKFDA.</w:t>
      </w:r>
      <w:proofErr w:type="gramEnd"/>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Drug history:</w:t>
      </w:r>
    </w:p>
    <w:p w:rsidR="00694A27" w:rsidRPr="00F03F00" w:rsidRDefault="00694A27" w:rsidP="00B240D4">
      <w:pPr>
        <w:spacing w:line="480" w:lineRule="auto"/>
        <w:rPr>
          <w:rFonts w:ascii="Times New Roman" w:hAnsi="Times New Roman" w:cs="Times New Roman"/>
          <w:sz w:val="24"/>
          <w:szCs w:val="24"/>
        </w:rPr>
      </w:pPr>
      <w:proofErr w:type="gramStart"/>
      <w:r w:rsidRPr="00F03F00">
        <w:rPr>
          <w:rFonts w:ascii="Times New Roman" w:hAnsi="Times New Roman" w:cs="Times New Roman"/>
          <w:sz w:val="24"/>
          <w:szCs w:val="24"/>
        </w:rPr>
        <w:t>Hydralazine IM 10mg stat.</w:t>
      </w:r>
      <w:proofErr w:type="gramEnd"/>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Family history:</w:t>
      </w:r>
    </w:p>
    <w:p w:rsidR="00B240D4" w:rsidRPr="00F03F00" w:rsidRDefault="00BD7E65"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Patient is the only child</w:t>
      </w:r>
      <w:r w:rsidR="00B240D4" w:rsidRPr="00F03F00">
        <w:rPr>
          <w:rFonts w:ascii="Times New Roman" w:hAnsi="Times New Roman" w:cs="Times New Roman"/>
          <w:sz w:val="24"/>
          <w:szCs w:val="24"/>
        </w:rPr>
        <w:t>.</w:t>
      </w:r>
      <w:r w:rsidRPr="00F03F00">
        <w:rPr>
          <w:rFonts w:ascii="Times New Roman" w:hAnsi="Times New Roman" w:cs="Times New Roman"/>
          <w:sz w:val="24"/>
          <w:szCs w:val="24"/>
        </w:rPr>
        <w:t xml:space="preserve"> Mother and father are alive and well. Her mother did not suffer from pregnancy induced hypertension during her pregnancy.</w:t>
      </w:r>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Social history:</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The pati</w:t>
      </w:r>
      <w:r w:rsidR="00BD7E65" w:rsidRPr="00F03F00">
        <w:rPr>
          <w:rFonts w:ascii="Times New Roman" w:hAnsi="Times New Roman" w:cs="Times New Roman"/>
          <w:sz w:val="24"/>
          <w:szCs w:val="24"/>
        </w:rPr>
        <w:t>ent lives alone and denies having a husband</w:t>
      </w:r>
      <w:r w:rsidRPr="00F03F00">
        <w:rPr>
          <w:rFonts w:ascii="Times New Roman" w:hAnsi="Times New Roman" w:cs="Times New Roman"/>
          <w:sz w:val="24"/>
          <w:szCs w:val="24"/>
        </w:rPr>
        <w:t>.</w:t>
      </w:r>
      <w:r w:rsidR="00990D7B" w:rsidRPr="00F03F00">
        <w:rPr>
          <w:rFonts w:ascii="Times New Roman" w:hAnsi="Times New Roman" w:cs="Times New Roman"/>
          <w:sz w:val="24"/>
          <w:szCs w:val="24"/>
        </w:rPr>
        <w:t xml:space="preserve"> She is a high school teacher and supports herself economically.</w:t>
      </w:r>
    </w:p>
    <w:p w:rsidR="00B240D4" w:rsidRPr="00F03F00" w:rsidRDefault="00990D7B"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The patient does not take alcohol, does not smoke or take any other recreational drug.</w:t>
      </w:r>
    </w:p>
    <w:p w:rsidR="00990D7B" w:rsidRPr="00F03F00" w:rsidRDefault="00990D7B"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Review of Systems</w:t>
      </w:r>
    </w:p>
    <w:p w:rsidR="00990D7B" w:rsidRPr="00F03F00" w:rsidRDefault="00990D7B" w:rsidP="00B240D4">
      <w:pPr>
        <w:spacing w:line="480" w:lineRule="auto"/>
        <w:rPr>
          <w:rFonts w:ascii="Times New Roman" w:hAnsi="Times New Roman" w:cs="Times New Roman"/>
          <w:sz w:val="24"/>
          <w:szCs w:val="24"/>
        </w:rPr>
      </w:pPr>
      <w:r w:rsidRPr="00F03F00">
        <w:rPr>
          <w:rFonts w:ascii="Times New Roman" w:hAnsi="Times New Roman" w:cs="Times New Roman"/>
          <w:b/>
          <w:sz w:val="24"/>
          <w:szCs w:val="24"/>
        </w:rPr>
        <w:t>Genitourinary tract</w:t>
      </w:r>
      <w:proofErr w:type="gramStart"/>
      <w:r w:rsidRPr="00F03F00">
        <w:rPr>
          <w:rFonts w:ascii="Times New Roman" w:hAnsi="Times New Roman" w:cs="Times New Roman"/>
          <w:b/>
          <w:sz w:val="24"/>
          <w:szCs w:val="24"/>
        </w:rPr>
        <w:t xml:space="preserve">-  </w:t>
      </w:r>
      <w:r w:rsidRPr="00F03F00">
        <w:rPr>
          <w:rFonts w:ascii="Times New Roman" w:hAnsi="Times New Roman" w:cs="Times New Roman"/>
          <w:sz w:val="24"/>
          <w:szCs w:val="24"/>
        </w:rPr>
        <w:t>No</w:t>
      </w:r>
      <w:proofErr w:type="gramEnd"/>
      <w:r w:rsidRPr="00F03F00">
        <w:rPr>
          <w:rFonts w:ascii="Times New Roman" w:hAnsi="Times New Roman" w:cs="Times New Roman"/>
          <w:sz w:val="24"/>
          <w:szCs w:val="24"/>
        </w:rPr>
        <w:t xml:space="preserve"> urgency, no dysuria, no hematuria, normal frequency</w:t>
      </w:r>
      <w:r w:rsidR="00AE41B2" w:rsidRPr="00F03F00">
        <w:rPr>
          <w:rFonts w:ascii="Times New Roman" w:hAnsi="Times New Roman" w:cs="Times New Roman"/>
          <w:sz w:val="24"/>
          <w:szCs w:val="24"/>
        </w:rPr>
        <w:t>, no flank pain</w:t>
      </w:r>
      <w:r w:rsidRPr="00F03F00">
        <w:rPr>
          <w:rFonts w:ascii="Times New Roman" w:hAnsi="Times New Roman" w:cs="Times New Roman"/>
          <w:sz w:val="24"/>
          <w:szCs w:val="24"/>
        </w:rPr>
        <w:t>.</w:t>
      </w:r>
    </w:p>
    <w:p w:rsidR="00990D7B" w:rsidRPr="00F03F00" w:rsidRDefault="00990D7B" w:rsidP="00B240D4">
      <w:pPr>
        <w:spacing w:line="480" w:lineRule="auto"/>
        <w:rPr>
          <w:rFonts w:ascii="Times New Roman" w:hAnsi="Times New Roman" w:cs="Times New Roman"/>
          <w:sz w:val="24"/>
          <w:szCs w:val="24"/>
        </w:rPr>
      </w:pPr>
      <w:proofErr w:type="gramStart"/>
      <w:r w:rsidRPr="00F03F00">
        <w:rPr>
          <w:rFonts w:ascii="Times New Roman" w:hAnsi="Times New Roman" w:cs="Times New Roman"/>
          <w:b/>
          <w:sz w:val="24"/>
          <w:szCs w:val="24"/>
        </w:rPr>
        <w:t xml:space="preserve">Musculoskeletal system- </w:t>
      </w:r>
      <w:r w:rsidRPr="00F03F00">
        <w:rPr>
          <w:rFonts w:ascii="Times New Roman" w:hAnsi="Times New Roman" w:cs="Times New Roman"/>
          <w:sz w:val="24"/>
          <w:szCs w:val="24"/>
        </w:rPr>
        <w:t>No muscle or joint pain.</w:t>
      </w:r>
      <w:proofErr w:type="gramEnd"/>
      <w:r w:rsidRPr="00F03F00">
        <w:rPr>
          <w:rFonts w:ascii="Times New Roman" w:hAnsi="Times New Roman" w:cs="Times New Roman"/>
          <w:sz w:val="24"/>
          <w:szCs w:val="24"/>
        </w:rPr>
        <w:t xml:space="preserve"> No back pains.</w:t>
      </w:r>
    </w:p>
    <w:p w:rsidR="00B240D4" w:rsidRPr="00F03F00" w:rsidRDefault="00990D7B" w:rsidP="00B240D4">
      <w:pPr>
        <w:spacing w:line="480" w:lineRule="auto"/>
        <w:rPr>
          <w:rFonts w:ascii="Times New Roman" w:hAnsi="Times New Roman" w:cs="Times New Roman"/>
          <w:sz w:val="24"/>
          <w:szCs w:val="24"/>
        </w:rPr>
      </w:pPr>
      <w:proofErr w:type="gramStart"/>
      <w:r w:rsidRPr="00F03F00">
        <w:rPr>
          <w:rFonts w:ascii="Times New Roman" w:hAnsi="Times New Roman" w:cs="Times New Roman"/>
          <w:b/>
          <w:sz w:val="24"/>
          <w:szCs w:val="24"/>
        </w:rPr>
        <w:lastRenderedPageBreak/>
        <w:t>Integumentary system</w:t>
      </w:r>
      <w:r w:rsidRPr="00F03F00">
        <w:rPr>
          <w:rFonts w:ascii="Times New Roman" w:hAnsi="Times New Roman" w:cs="Times New Roman"/>
          <w:sz w:val="24"/>
          <w:szCs w:val="24"/>
        </w:rPr>
        <w:t xml:space="preserve">- No history of dermatitis or easy </w:t>
      </w:r>
      <w:proofErr w:type="spellStart"/>
      <w:r w:rsidRPr="00F03F00">
        <w:rPr>
          <w:rFonts w:ascii="Times New Roman" w:hAnsi="Times New Roman" w:cs="Times New Roman"/>
          <w:sz w:val="24"/>
          <w:szCs w:val="24"/>
        </w:rPr>
        <w:t>bruisability</w:t>
      </w:r>
      <w:proofErr w:type="spellEnd"/>
      <w:r w:rsidRPr="00F03F00">
        <w:rPr>
          <w:rFonts w:ascii="Times New Roman" w:hAnsi="Times New Roman" w:cs="Times New Roman"/>
          <w:sz w:val="24"/>
          <w:szCs w:val="24"/>
        </w:rPr>
        <w:t>.</w:t>
      </w:r>
      <w:proofErr w:type="gramEnd"/>
      <w:r w:rsidR="00B240D4" w:rsidRPr="00F03F00">
        <w:rPr>
          <w:rFonts w:ascii="Times New Roman" w:hAnsi="Times New Roman" w:cs="Times New Roman"/>
          <w:sz w:val="24"/>
          <w:szCs w:val="24"/>
        </w:rPr>
        <w:t xml:space="preserve"> </w:t>
      </w:r>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Summary:</w:t>
      </w:r>
    </w:p>
    <w:p w:rsidR="00990D7B" w:rsidRPr="00F03F00" w:rsidRDefault="00990D7B"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Olivia Ainsworth is a prim gravida who presented at 25 weeks gestation with generalized body edema for 8 days, helmet type of headache and epigastric pain in the right upper quadrant for 1 day. Apart from the pain and nausea she had no other GI symptoms. She had no cough, palpitations or any respiratory distress.</w:t>
      </w:r>
    </w:p>
    <w:p w:rsidR="00B240D4" w:rsidRPr="00F03F00" w:rsidRDefault="00B240D4" w:rsidP="00B240D4">
      <w:pPr>
        <w:spacing w:line="480" w:lineRule="auto"/>
        <w:jc w:val="center"/>
        <w:rPr>
          <w:rFonts w:ascii="Times New Roman" w:hAnsi="Times New Roman" w:cs="Times New Roman"/>
          <w:b/>
          <w:sz w:val="24"/>
          <w:szCs w:val="24"/>
          <w:u w:val="single"/>
        </w:rPr>
      </w:pPr>
      <w:r w:rsidRPr="00F03F00">
        <w:rPr>
          <w:rFonts w:ascii="Times New Roman" w:hAnsi="Times New Roman" w:cs="Times New Roman"/>
          <w:b/>
          <w:sz w:val="24"/>
          <w:szCs w:val="24"/>
          <w:u w:val="single"/>
        </w:rPr>
        <w:t>OBJECTIVE</w:t>
      </w:r>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General Examination</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The patient is alert</w:t>
      </w:r>
      <w:r w:rsidR="00694A27" w:rsidRPr="00F03F00">
        <w:rPr>
          <w:rFonts w:ascii="Times New Roman" w:hAnsi="Times New Roman" w:cs="Times New Roman"/>
          <w:sz w:val="24"/>
          <w:szCs w:val="24"/>
        </w:rPr>
        <w:t xml:space="preserve"> conscious</w:t>
      </w:r>
      <w:r w:rsidRPr="00F03F00">
        <w:rPr>
          <w:rFonts w:ascii="Times New Roman" w:hAnsi="Times New Roman" w:cs="Times New Roman"/>
          <w:sz w:val="24"/>
          <w:szCs w:val="24"/>
        </w:rPr>
        <w:t xml:space="preserve"> in a semi</w:t>
      </w:r>
      <w:r w:rsidR="00694A27" w:rsidRPr="00F03F00">
        <w:rPr>
          <w:rFonts w:ascii="Times New Roman" w:hAnsi="Times New Roman" w:cs="Times New Roman"/>
          <w:sz w:val="24"/>
          <w:szCs w:val="24"/>
        </w:rPr>
        <w:t>-</w:t>
      </w:r>
      <w:r w:rsidRPr="00F03F00">
        <w:rPr>
          <w:rFonts w:ascii="Times New Roman" w:hAnsi="Times New Roman" w:cs="Times New Roman"/>
          <w:sz w:val="24"/>
          <w:szCs w:val="24"/>
        </w:rPr>
        <w:t>recumbent position</w:t>
      </w:r>
      <w:r w:rsidR="00694A27" w:rsidRPr="00F03F00">
        <w:rPr>
          <w:rFonts w:ascii="Times New Roman" w:hAnsi="Times New Roman" w:cs="Times New Roman"/>
          <w:sz w:val="24"/>
          <w:szCs w:val="24"/>
        </w:rPr>
        <w:t xml:space="preserve"> on the bed. She is in mild distress in fairly good nutritional. She is very </w:t>
      </w:r>
      <w:r w:rsidRPr="00F03F00">
        <w:rPr>
          <w:rFonts w:ascii="Times New Roman" w:hAnsi="Times New Roman" w:cs="Times New Roman"/>
          <w:sz w:val="24"/>
          <w:szCs w:val="24"/>
        </w:rPr>
        <w:t>cooperative</w:t>
      </w:r>
      <w:r w:rsidR="00694A27" w:rsidRPr="00F03F00">
        <w:rPr>
          <w:rFonts w:ascii="Times New Roman" w:hAnsi="Times New Roman" w:cs="Times New Roman"/>
          <w:sz w:val="24"/>
          <w:szCs w:val="24"/>
        </w:rPr>
        <w:t>.</w:t>
      </w:r>
    </w:p>
    <w:p w:rsidR="00B240D4" w:rsidRPr="00F03F00" w:rsidRDefault="00694A27"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Marked edema in upper limbs, lower limbs and face, no </w:t>
      </w:r>
      <w:proofErr w:type="spellStart"/>
      <w:r w:rsidR="00B240D4" w:rsidRPr="00F03F00">
        <w:rPr>
          <w:rFonts w:ascii="Times New Roman" w:hAnsi="Times New Roman" w:cs="Times New Roman"/>
          <w:sz w:val="24"/>
          <w:szCs w:val="24"/>
        </w:rPr>
        <w:t>palor</w:t>
      </w:r>
      <w:proofErr w:type="spellEnd"/>
      <w:r w:rsidR="00B240D4" w:rsidRPr="00F03F00">
        <w:rPr>
          <w:rFonts w:ascii="Times New Roman" w:hAnsi="Times New Roman" w:cs="Times New Roman"/>
          <w:sz w:val="24"/>
          <w:szCs w:val="24"/>
        </w:rPr>
        <w:t>, n</w:t>
      </w:r>
      <w:r w:rsidRPr="00F03F00">
        <w:rPr>
          <w:rFonts w:ascii="Times New Roman" w:hAnsi="Times New Roman" w:cs="Times New Roman"/>
          <w:sz w:val="24"/>
          <w:szCs w:val="24"/>
        </w:rPr>
        <w:t>o icterus</w:t>
      </w:r>
      <w:r w:rsidR="00B240D4" w:rsidRPr="00F03F00">
        <w:rPr>
          <w:rFonts w:ascii="Times New Roman" w:hAnsi="Times New Roman" w:cs="Times New Roman"/>
          <w:sz w:val="24"/>
          <w:szCs w:val="24"/>
        </w:rPr>
        <w:t>, no cyanosis, no finger clubbing, no lymphadenopathy, no dehydration</w:t>
      </w:r>
      <w:r w:rsidRPr="00F03F00">
        <w:rPr>
          <w:rFonts w:ascii="Times New Roman" w:hAnsi="Times New Roman" w:cs="Times New Roman"/>
          <w:sz w:val="24"/>
          <w:szCs w:val="24"/>
        </w:rPr>
        <w:t>, no splinter hemorrhages.</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Cap refill is </w:t>
      </w:r>
      <w:r w:rsidR="00694A27" w:rsidRPr="00F03F00">
        <w:rPr>
          <w:rFonts w:ascii="Times New Roman" w:hAnsi="Times New Roman" w:cs="Times New Roman"/>
          <w:sz w:val="24"/>
          <w:szCs w:val="24"/>
        </w:rPr>
        <w:t>less than</w:t>
      </w:r>
      <w:r w:rsidRPr="00F03F00">
        <w:rPr>
          <w:rFonts w:ascii="Times New Roman" w:hAnsi="Times New Roman" w:cs="Times New Roman"/>
          <w:sz w:val="24"/>
          <w:szCs w:val="24"/>
        </w:rPr>
        <w:t xml:space="preserve"> 2 seconds. </w:t>
      </w:r>
    </w:p>
    <w:p w:rsidR="00B240D4" w:rsidRPr="00F03F00" w:rsidRDefault="00694A27"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Complete dentition and good oral hygiene with no thrush. </w:t>
      </w:r>
    </w:p>
    <w:p w:rsidR="00B240D4" w:rsidRPr="00F03F00" w:rsidRDefault="00694A27"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Height; 155.5 </w:t>
      </w:r>
      <w:r w:rsidR="00B240D4" w:rsidRPr="00F03F00">
        <w:rPr>
          <w:rFonts w:ascii="Times New Roman" w:hAnsi="Times New Roman" w:cs="Times New Roman"/>
          <w:sz w:val="24"/>
          <w:szCs w:val="24"/>
        </w:rPr>
        <w:t>cm</w:t>
      </w:r>
    </w:p>
    <w:p w:rsidR="00B240D4" w:rsidRPr="00F03F00" w:rsidRDefault="00694A27"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Weight; 74</w:t>
      </w:r>
      <w:r w:rsidR="00B240D4" w:rsidRPr="00F03F00">
        <w:rPr>
          <w:rFonts w:ascii="Times New Roman" w:hAnsi="Times New Roman" w:cs="Times New Roman"/>
          <w:sz w:val="24"/>
          <w:szCs w:val="24"/>
        </w:rPr>
        <w:t>kg</w:t>
      </w:r>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u w:val="single"/>
        </w:rPr>
        <w:t>Vitals</w:t>
      </w:r>
      <w:r w:rsidRPr="00F03F00">
        <w:rPr>
          <w:rFonts w:ascii="Times New Roman" w:hAnsi="Times New Roman" w:cs="Times New Roman"/>
          <w:b/>
          <w:sz w:val="24"/>
          <w:szCs w:val="24"/>
        </w:rPr>
        <w:t>:</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b/>
          <w:sz w:val="24"/>
          <w:szCs w:val="24"/>
        </w:rPr>
        <w:t xml:space="preserve"> Temperature</w:t>
      </w:r>
      <w:r w:rsidR="00694A27" w:rsidRPr="00F03F00">
        <w:rPr>
          <w:rFonts w:ascii="Times New Roman" w:hAnsi="Times New Roman" w:cs="Times New Roman"/>
          <w:sz w:val="24"/>
          <w:szCs w:val="24"/>
        </w:rPr>
        <w:t>; 37.3</w:t>
      </w:r>
      <w:r w:rsidRPr="00F03F00">
        <w:rPr>
          <w:rFonts w:ascii="Times New Roman" w:hAnsi="Times New Roman" w:cs="Times New Roman"/>
          <w:sz w:val="24"/>
          <w:szCs w:val="24"/>
        </w:rPr>
        <w:t xml:space="preserve"> degrees Celsius, </w:t>
      </w:r>
      <w:r w:rsidRPr="00F03F00">
        <w:rPr>
          <w:rFonts w:ascii="Times New Roman" w:hAnsi="Times New Roman" w:cs="Times New Roman"/>
          <w:b/>
          <w:sz w:val="24"/>
          <w:szCs w:val="24"/>
        </w:rPr>
        <w:t>Blood pressure</w:t>
      </w:r>
      <w:r w:rsidR="00974EA6" w:rsidRPr="00F03F00">
        <w:rPr>
          <w:rFonts w:ascii="Times New Roman" w:hAnsi="Times New Roman" w:cs="Times New Roman"/>
          <w:b/>
          <w:sz w:val="24"/>
          <w:szCs w:val="24"/>
        </w:rPr>
        <w:t xml:space="preserve"> now</w:t>
      </w:r>
      <w:r w:rsidR="00694A27" w:rsidRPr="00F03F00">
        <w:rPr>
          <w:rFonts w:ascii="Times New Roman" w:hAnsi="Times New Roman" w:cs="Times New Roman"/>
          <w:sz w:val="24"/>
          <w:szCs w:val="24"/>
        </w:rPr>
        <w:t>;</w:t>
      </w:r>
      <w:r w:rsidR="00974EA6" w:rsidRPr="00F03F00">
        <w:rPr>
          <w:rFonts w:ascii="Times New Roman" w:hAnsi="Times New Roman" w:cs="Times New Roman"/>
          <w:sz w:val="24"/>
          <w:szCs w:val="24"/>
        </w:rPr>
        <w:t xml:space="preserve"> 138/98mmHg </w:t>
      </w:r>
      <w:r w:rsidR="00694A27" w:rsidRPr="00F03F00">
        <w:rPr>
          <w:rFonts w:ascii="Times New Roman" w:hAnsi="Times New Roman" w:cs="Times New Roman"/>
          <w:sz w:val="24"/>
          <w:szCs w:val="24"/>
        </w:rPr>
        <w:t xml:space="preserve"> </w:t>
      </w:r>
      <w:r w:rsidRPr="00F03F00">
        <w:rPr>
          <w:rFonts w:ascii="Times New Roman" w:hAnsi="Times New Roman" w:cs="Times New Roman"/>
          <w:b/>
          <w:sz w:val="24"/>
          <w:szCs w:val="24"/>
        </w:rPr>
        <w:t>Pulse rate</w:t>
      </w:r>
      <w:r w:rsidRPr="00F03F00">
        <w:rPr>
          <w:rFonts w:ascii="Times New Roman" w:hAnsi="Times New Roman" w:cs="Times New Roman"/>
          <w:sz w:val="24"/>
          <w:szCs w:val="24"/>
        </w:rPr>
        <w:t>; 8</w:t>
      </w:r>
      <w:r w:rsidR="00974EA6" w:rsidRPr="00F03F00">
        <w:rPr>
          <w:rFonts w:ascii="Times New Roman" w:hAnsi="Times New Roman" w:cs="Times New Roman"/>
          <w:sz w:val="24"/>
          <w:szCs w:val="24"/>
        </w:rPr>
        <w:t>8</w:t>
      </w:r>
      <w:r w:rsidRPr="00F03F00">
        <w:rPr>
          <w:rFonts w:ascii="Times New Roman" w:hAnsi="Times New Roman" w:cs="Times New Roman"/>
          <w:sz w:val="24"/>
          <w:szCs w:val="24"/>
        </w:rPr>
        <w:t xml:space="preserve"> bpm, </w:t>
      </w:r>
      <w:r w:rsidR="00974EA6" w:rsidRPr="00F03F00">
        <w:rPr>
          <w:rFonts w:ascii="Times New Roman" w:hAnsi="Times New Roman" w:cs="Times New Roman"/>
          <w:b/>
          <w:sz w:val="24"/>
          <w:szCs w:val="24"/>
        </w:rPr>
        <w:t>Breathing</w:t>
      </w:r>
      <w:r w:rsidRPr="00F03F00">
        <w:rPr>
          <w:rFonts w:ascii="Times New Roman" w:hAnsi="Times New Roman" w:cs="Times New Roman"/>
          <w:b/>
          <w:sz w:val="24"/>
          <w:szCs w:val="24"/>
        </w:rPr>
        <w:t xml:space="preserve"> rate</w:t>
      </w:r>
      <w:r w:rsidR="00974EA6" w:rsidRPr="00F03F00">
        <w:rPr>
          <w:rFonts w:ascii="Times New Roman" w:hAnsi="Times New Roman" w:cs="Times New Roman"/>
          <w:sz w:val="24"/>
          <w:szCs w:val="24"/>
        </w:rPr>
        <w:t>; 18</w:t>
      </w:r>
      <w:r w:rsidRPr="00F03F00">
        <w:rPr>
          <w:rFonts w:ascii="Times New Roman" w:hAnsi="Times New Roman" w:cs="Times New Roman"/>
          <w:sz w:val="24"/>
          <w:szCs w:val="24"/>
        </w:rPr>
        <w:t xml:space="preserve"> bpm, </w:t>
      </w:r>
      <w:r w:rsidRPr="00F03F00">
        <w:rPr>
          <w:rFonts w:ascii="Times New Roman" w:hAnsi="Times New Roman" w:cs="Times New Roman"/>
          <w:b/>
          <w:sz w:val="24"/>
          <w:szCs w:val="24"/>
        </w:rPr>
        <w:t>Oxygen saturation</w:t>
      </w:r>
      <w:r w:rsidRPr="00F03F00">
        <w:rPr>
          <w:rFonts w:ascii="Times New Roman" w:hAnsi="Times New Roman" w:cs="Times New Roman"/>
          <w:sz w:val="24"/>
          <w:szCs w:val="24"/>
        </w:rPr>
        <w:t>; 9</w:t>
      </w:r>
      <w:r w:rsidR="00974EA6" w:rsidRPr="00F03F00">
        <w:rPr>
          <w:rFonts w:ascii="Times New Roman" w:hAnsi="Times New Roman" w:cs="Times New Roman"/>
          <w:sz w:val="24"/>
          <w:szCs w:val="24"/>
        </w:rPr>
        <w:t>8</w:t>
      </w:r>
      <w:r w:rsidRPr="00F03F00">
        <w:rPr>
          <w:rFonts w:ascii="Times New Roman" w:hAnsi="Times New Roman" w:cs="Times New Roman"/>
          <w:sz w:val="24"/>
          <w:szCs w:val="24"/>
        </w:rPr>
        <w:t>%</w:t>
      </w:r>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u w:val="single"/>
        </w:rPr>
        <w:t>Abdomen (Obstetric exam</w:t>
      </w:r>
      <w:r w:rsidRPr="00F03F00">
        <w:rPr>
          <w:rFonts w:ascii="Times New Roman" w:hAnsi="Times New Roman" w:cs="Times New Roman"/>
          <w:b/>
          <w:sz w:val="24"/>
          <w:szCs w:val="24"/>
        </w:rPr>
        <w:t>):</w:t>
      </w:r>
    </w:p>
    <w:p w:rsidR="00974EA6" w:rsidRPr="00F03F00" w:rsidRDefault="00974EA6" w:rsidP="00B240D4">
      <w:pPr>
        <w:spacing w:line="480" w:lineRule="auto"/>
        <w:rPr>
          <w:rFonts w:ascii="Times New Roman" w:hAnsi="Times New Roman" w:cs="Times New Roman"/>
          <w:b/>
          <w:sz w:val="24"/>
          <w:szCs w:val="24"/>
          <w:u w:val="single"/>
        </w:rPr>
      </w:pPr>
      <w:r w:rsidRPr="00F03F00">
        <w:rPr>
          <w:rFonts w:ascii="Times New Roman" w:hAnsi="Times New Roman" w:cs="Times New Roman"/>
          <w:b/>
          <w:sz w:val="24"/>
          <w:szCs w:val="24"/>
        </w:rPr>
        <w:lastRenderedPageBreak/>
        <w:t>Inspection</w:t>
      </w:r>
    </w:p>
    <w:p w:rsidR="00B240D4" w:rsidRPr="00F03F00" w:rsidRDefault="00974EA6"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On inspection the a</w:t>
      </w:r>
      <w:r w:rsidR="00B240D4" w:rsidRPr="00F03F00">
        <w:rPr>
          <w:rFonts w:ascii="Times New Roman" w:hAnsi="Times New Roman" w:cs="Times New Roman"/>
          <w:sz w:val="24"/>
          <w:szCs w:val="24"/>
        </w:rPr>
        <w:t xml:space="preserve">bdomen is distended, </w:t>
      </w:r>
      <w:r w:rsidRPr="00F03F00">
        <w:rPr>
          <w:rFonts w:ascii="Times New Roman" w:hAnsi="Times New Roman" w:cs="Times New Roman"/>
          <w:sz w:val="24"/>
          <w:szCs w:val="24"/>
        </w:rPr>
        <w:t>consistent with pregnancy and</w:t>
      </w:r>
      <w:r w:rsidR="00B240D4" w:rsidRPr="00F03F00">
        <w:rPr>
          <w:rFonts w:ascii="Times New Roman" w:hAnsi="Times New Roman" w:cs="Times New Roman"/>
          <w:sz w:val="24"/>
          <w:szCs w:val="24"/>
        </w:rPr>
        <w:t xml:space="preserve"> moves wit</w:t>
      </w:r>
      <w:r w:rsidRPr="00F03F00">
        <w:rPr>
          <w:rFonts w:ascii="Times New Roman" w:hAnsi="Times New Roman" w:cs="Times New Roman"/>
          <w:sz w:val="24"/>
          <w:szCs w:val="24"/>
        </w:rPr>
        <w:t>h breathing. U</w:t>
      </w:r>
      <w:r w:rsidR="00B240D4" w:rsidRPr="00F03F00">
        <w:rPr>
          <w:rFonts w:ascii="Times New Roman" w:hAnsi="Times New Roman" w:cs="Times New Roman"/>
          <w:sz w:val="24"/>
          <w:szCs w:val="24"/>
        </w:rPr>
        <w:t>mbilicus is everted</w:t>
      </w:r>
      <w:r w:rsidRPr="00F03F00">
        <w:rPr>
          <w:rFonts w:ascii="Times New Roman" w:hAnsi="Times New Roman" w:cs="Times New Roman"/>
          <w:sz w:val="24"/>
          <w:szCs w:val="24"/>
        </w:rPr>
        <w:t xml:space="preserve">. Line </w:t>
      </w:r>
      <w:proofErr w:type="spellStart"/>
      <w:r w:rsidRPr="00F03F00">
        <w:rPr>
          <w:rFonts w:ascii="Times New Roman" w:hAnsi="Times New Roman" w:cs="Times New Roman"/>
          <w:sz w:val="24"/>
          <w:szCs w:val="24"/>
        </w:rPr>
        <w:t>nigra</w:t>
      </w:r>
      <w:proofErr w:type="spellEnd"/>
      <w:r w:rsidRPr="00F03F00">
        <w:rPr>
          <w:rFonts w:ascii="Times New Roman" w:hAnsi="Times New Roman" w:cs="Times New Roman"/>
          <w:sz w:val="24"/>
          <w:szCs w:val="24"/>
        </w:rPr>
        <w:t xml:space="preserve"> noted. No scars or lesions. No caput medusa.</w:t>
      </w:r>
    </w:p>
    <w:p w:rsidR="00974EA6" w:rsidRPr="00F03F00" w:rsidRDefault="00974EA6"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Palpation</w:t>
      </w:r>
    </w:p>
    <w:p w:rsidR="00974EA6" w:rsidRPr="00F03F00" w:rsidRDefault="00974EA6" w:rsidP="00B240D4">
      <w:pPr>
        <w:spacing w:line="480" w:lineRule="auto"/>
        <w:rPr>
          <w:rFonts w:ascii="Times New Roman" w:hAnsi="Times New Roman" w:cs="Times New Roman"/>
          <w:sz w:val="24"/>
          <w:szCs w:val="24"/>
        </w:rPr>
      </w:pPr>
      <w:proofErr w:type="gramStart"/>
      <w:r w:rsidRPr="00F03F00">
        <w:rPr>
          <w:rFonts w:ascii="Times New Roman" w:hAnsi="Times New Roman" w:cs="Times New Roman"/>
          <w:sz w:val="24"/>
          <w:szCs w:val="24"/>
        </w:rPr>
        <w:t>Warm skin; Mild tenderness on the epigastric region.</w:t>
      </w:r>
      <w:proofErr w:type="gramEnd"/>
    </w:p>
    <w:p w:rsidR="00B240D4" w:rsidRPr="00F03F00" w:rsidRDefault="00974EA6"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Leopold’s maneuver 1-The f</w:t>
      </w:r>
      <w:r w:rsidR="00B240D4" w:rsidRPr="00F03F00">
        <w:rPr>
          <w:rFonts w:ascii="Times New Roman" w:hAnsi="Times New Roman" w:cs="Times New Roman"/>
          <w:sz w:val="24"/>
          <w:szCs w:val="24"/>
        </w:rPr>
        <w:t>undal hei</w:t>
      </w:r>
      <w:r w:rsidRPr="00F03F00">
        <w:rPr>
          <w:rFonts w:ascii="Times New Roman" w:hAnsi="Times New Roman" w:cs="Times New Roman"/>
          <w:sz w:val="24"/>
          <w:szCs w:val="24"/>
        </w:rPr>
        <w:t>ght was 25</w:t>
      </w:r>
      <w:r w:rsidR="00B240D4" w:rsidRPr="00F03F00">
        <w:rPr>
          <w:rFonts w:ascii="Times New Roman" w:hAnsi="Times New Roman" w:cs="Times New Roman"/>
          <w:sz w:val="24"/>
          <w:szCs w:val="24"/>
        </w:rPr>
        <w:t>cm correspon</w:t>
      </w:r>
      <w:r w:rsidRPr="00F03F00">
        <w:rPr>
          <w:rFonts w:ascii="Times New Roman" w:hAnsi="Times New Roman" w:cs="Times New Roman"/>
          <w:sz w:val="24"/>
          <w:szCs w:val="24"/>
        </w:rPr>
        <w:t>ding to 25 weeks pregnancy. Fundus was smooth not balotable.</w:t>
      </w:r>
    </w:p>
    <w:p w:rsidR="00B240D4" w:rsidRPr="00F03F00" w:rsidRDefault="00740D1E"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Leopold’s</w:t>
      </w:r>
      <w:r w:rsidR="00B240D4" w:rsidRPr="00F03F00">
        <w:rPr>
          <w:rFonts w:ascii="Times New Roman" w:hAnsi="Times New Roman" w:cs="Times New Roman"/>
          <w:sz w:val="24"/>
          <w:szCs w:val="24"/>
        </w:rPr>
        <w:t xml:space="preserve"> maneuver</w:t>
      </w:r>
      <w:r w:rsidRPr="00F03F00">
        <w:rPr>
          <w:rFonts w:ascii="Times New Roman" w:hAnsi="Times New Roman" w:cs="Times New Roman"/>
          <w:sz w:val="24"/>
          <w:szCs w:val="24"/>
        </w:rPr>
        <w:t xml:space="preserve"> 2</w:t>
      </w:r>
      <w:r w:rsidR="00B240D4" w:rsidRPr="00F03F00">
        <w:rPr>
          <w:rFonts w:ascii="Times New Roman" w:hAnsi="Times New Roman" w:cs="Times New Roman"/>
          <w:sz w:val="24"/>
          <w:szCs w:val="24"/>
        </w:rPr>
        <w:t xml:space="preserve">- </w:t>
      </w:r>
      <w:r w:rsidRPr="00F03F00">
        <w:rPr>
          <w:rFonts w:ascii="Times New Roman" w:hAnsi="Times New Roman" w:cs="Times New Roman"/>
          <w:sz w:val="24"/>
          <w:szCs w:val="24"/>
        </w:rPr>
        <w:t xml:space="preserve">the fetal </w:t>
      </w:r>
      <w:r w:rsidR="00B240D4" w:rsidRPr="00F03F00">
        <w:rPr>
          <w:rFonts w:ascii="Times New Roman" w:hAnsi="Times New Roman" w:cs="Times New Roman"/>
          <w:sz w:val="24"/>
          <w:szCs w:val="24"/>
        </w:rPr>
        <w:t>lie</w:t>
      </w:r>
      <w:r w:rsidRPr="00F03F00">
        <w:rPr>
          <w:rFonts w:ascii="Times New Roman" w:hAnsi="Times New Roman" w:cs="Times New Roman"/>
          <w:sz w:val="24"/>
          <w:szCs w:val="24"/>
        </w:rPr>
        <w:t xml:space="preserve"> was longitudinal.</w:t>
      </w:r>
    </w:p>
    <w:p w:rsidR="00740D1E" w:rsidRPr="00F03F00" w:rsidRDefault="00740D1E"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Leopold’s maneuver 4- Cephalic </w:t>
      </w:r>
      <w:proofErr w:type="spellStart"/>
      <w:r w:rsidRPr="00F03F00">
        <w:rPr>
          <w:rFonts w:ascii="Times New Roman" w:hAnsi="Times New Roman" w:cs="Times New Roman"/>
          <w:sz w:val="24"/>
          <w:szCs w:val="24"/>
        </w:rPr>
        <w:t>presntation</w:t>
      </w:r>
      <w:proofErr w:type="spellEnd"/>
    </w:p>
    <w:p w:rsidR="00B240D4" w:rsidRPr="00F03F00" w:rsidRDefault="00740D1E"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Leopold’s </w:t>
      </w:r>
      <w:r w:rsidR="00B240D4" w:rsidRPr="00F03F00">
        <w:rPr>
          <w:rFonts w:ascii="Times New Roman" w:hAnsi="Times New Roman" w:cs="Times New Roman"/>
          <w:sz w:val="24"/>
          <w:szCs w:val="24"/>
        </w:rPr>
        <w:t xml:space="preserve">maneuver </w:t>
      </w:r>
      <w:r w:rsidRPr="00F03F00">
        <w:rPr>
          <w:rFonts w:ascii="Times New Roman" w:hAnsi="Times New Roman" w:cs="Times New Roman"/>
          <w:sz w:val="24"/>
          <w:szCs w:val="24"/>
        </w:rPr>
        <w:t>3</w:t>
      </w:r>
      <w:r w:rsidR="00B240D4" w:rsidRPr="00F03F00">
        <w:rPr>
          <w:rFonts w:ascii="Times New Roman" w:hAnsi="Times New Roman" w:cs="Times New Roman"/>
          <w:sz w:val="24"/>
          <w:szCs w:val="24"/>
        </w:rPr>
        <w:t>–</w:t>
      </w:r>
      <w:r w:rsidRPr="00F03F00">
        <w:rPr>
          <w:rFonts w:ascii="Times New Roman" w:hAnsi="Times New Roman" w:cs="Times New Roman"/>
          <w:sz w:val="24"/>
          <w:szCs w:val="24"/>
        </w:rPr>
        <w:t xml:space="preserve"> Free floating h</w:t>
      </w:r>
      <w:r w:rsidR="00B240D4" w:rsidRPr="00F03F00">
        <w:rPr>
          <w:rFonts w:ascii="Times New Roman" w:hAnsi="Times New Roman" w:cs="Times New Roman"/>
          <w:sz w:val="24"/>
          <w:szCs w:val="24"/>
        </w:rPr>
        <w:t>ead</w:t>
      </w:r>
      <w:r w:rsidRPr="00F03F00">
        <w:rPr>
          <w:rFonts w:ascii="Times New Roman" w:hAnsi="Times New Roman" w:cs="Times New Roman"/>
          <w:sz w:val="24"/>
          <w:szCs w:val="24"/>
        </w:rPr>
        <w:t xml:space="preserve"> with hands converging on palpation suggesting the head is</w:t>
      </w:r>
      <w:r w:rsidR="00B240D4" w:rsidRPr="00F03F00">
        <w:rPr>
          <w:rFonts w:ascii="Times New Roman" w:hAnsi="Times New Roman" w:cs="Times New Roman"/>
          <w:sz w:val="24"/>
          <w:szCs w:val="24"/>
        </w:rPr>
        <w:t xml:space="preserve"> not engaged.</w:t>
      </w:r>
    </w:p>
    <w:p w:rsidR="00740D1E" w:rsidRPr="00F03F00" w:rsidRDefault="00740D1E"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Auscultation</w:t>
      </w:r>
    </w:p>
    <w:p w:rsidR="00B240D4" w:rsidRPr="00F03F00" w:rsidRDefault="00740D1E"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Auscultation by </w:t>
      </w:r>
      <w:proofErr w:type="spellStart"/>
      <w:r w:rsidRPr="00F03F00">
        <w:rPr>
          <w:rFonts w:ascii="Times New Roman" w:hAnsi="Times New Roman" w:cs="Times New Roman"/>
          <w:sz w:val="24"/>
          <w:szCs w:val="24"/>
        </w:rPr>
        <w:t>Pinnard’s</w:t>
      </w:r>
      <w:proofErr w:type="spellEnd"/>
      <w:r w:rsidRPr="00F03F00">
        <w:rPr>
          <w:rFonts w:ascii="Times New Roman" w:hAnsi="Times New Roman" w:cs="Times New Roman"/>
          <w:sz w:val="24"/>
          <w:szCs w:val="24"/>
        </w:rPr>
        <w:t xml:space="preserve"> stethoscope revealed a f</w:t>
      </w:r>
      <w:r w:rsidR="00B240D4" w:rsidRPr="00F03F00">
        <w:rPr>
          <w:rFonts w:ascii="Times New Roman" w:hAnsi="Times New Roman" w:cs="Times New Roman"/>
          <w:sz w:val="24"/>
          <w:szCs w:val="24"/>
        </w:rPr>
        <w:t>etal heart rate</w:t>
      </w:r>
      <w:r w:rsidRPr="00F03F00">
        <w:rPr>
          <w:rFonts w:ascii="Times New Roman" w:hAnsi="Times New Roman" w:cs="Times New Roman"/>
          <w:sz w:val="24"/>
          <w:szCs w:val="24"/>
        </w:rPr>
        <w:t xml:space="preserve"> of</w:t>
      </w:r>
      <w:r w:rsidR="00B240D4" w:rsidRPr="00F03F00">
        <w:rPr>
          <w:rFonts w:ascii="Times New Roman" w:hAnsi="Times New Roman" w:cs="Times New Roman"/>
          <w:sz w:val="24"/>
          <w:szCs w:val="24"/>
        </w:rPr>
        <w:t xml:space="preserve"> 110 bpm</w:t>
      </w:r>
      <w:r w:rsidRPr="00F03F00">
        <w:rPr>
          <w:rFonts w:ascii="Times New Roman" w:hAnsi="Times New Roman" w:cs="Times New Roman"/>
          <w:sz w:val="24"/>
          <w:szCs w:val="24"/>
        </w:rPr>
        <w:t>.</w:t>
      </w:r>
    </w:p>
    <w:p w:rsidR="00B240D4" w:rsidRPr="00F03F00" w:rsidRDefault="00740D1E"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Digital rectal exam was unremarkable.</w:t>
      </w:r>
    </w:p>
    <w:p w:rsidR="00B240D4" w:rsidRPr="00F03F00" w:rsidRDefault="00B240D4" w:rsidP="00B240D4">
      <w:pPr>
        <w:spacing w:line="480" w:lineRule="auto"/>
        <w:rPr>
          <w:rFonts w:ascii="Times New Roman" w:hAnsi="Times New Roman" w:cs="Times New Roman"/>
          <w:b/>
          <w:sz w:val="24"/>
          <w:szCs w:val="24"/>
          <w:u w:val="single"/>
        </w:rPr>
      </w:pPr>
      <w:r w:rsidRPr="00F03F00">
        <w:rPr>
          <w:rFonts w:ascii="Times New Roman" w:hAnsi="Times New Roman" w:cs="Times New Roman"/>
          <w:b/>
          <w:sz w:val="24"/>
          <w:szCs w:val="24"/>
          <w:u w:val="single"/>
        </w:rPr>
        <w:t>CVS</w:t>
      </w:r>
    </w:p>
    <w:p w:rsidR="00B240D4" w:rsidRPr="00F03F00" w:rsidRDefault="00740D1E" w:rsidP="00B240D4">
      <w:pPr>
        <w:spacing w:line="480" w:lineRule="auto"/>
        <w:rPr>
          <w:rFonts w:ascii="Times New Roman" w:hAnsi="Times New Roman" w:cs="Times New Roman"/>
          <w:sz w:val="24"/>
          <w:szCs w:val="24"/>
        </w:rPr>
      </w:pPr>
      <w:proofErr w:type="gramStart"/>
      <w:r w:rsidRPr="00F03F00">
        <w:rPr>
          <w:rFonts w:ascii="Times New Roman" w:hAnsi="Times New Roman" w:cs="Times New Roman"/>
          <w:sz w:val="24"/>
          <w:szCs w:val="24"/>
        </w:rPr>
        <w:t xml:space="preserve">Edematous body on inspection with no </w:t>
      </w:r>
      <w:proofErr w:type="spellStart"/>
      <w:r w:rsidRPr="00F03F00">
        <w:rPr>
          <w:rFonts w:ascii="Times New Roman" w:hAnsi="Times New Roman" w:cs="Times New Roman"/>
          <w:sz w:val="24"/>
          <w:szCs w:val="24"/>
        </w:rPr>
        <w:t>palor</w:t>
      </w:r>
      <w:proofErr w:type="spellEnd"/>
      <w:r w:rsidRPr="00F03F00">
        <w:rPr>
          <w:rFonts w:ascii="Times New Roman" w:hAnsi="Times New Roman" w:cs="Times New Roman"/>
          <w:sz w:val="24"/>
          <w:szCs w:val="24"/>
        </w:rPr>
        <w:t xml:space="preserve"> or central and peripheral cyanosis.</w:t>
      </w:r>
      <w:proofErr w:type="gramEnd"/>
    </w:p>
    <w:p w:rsidR="00B240D4" w:rsidRPr="00F03F00" w:rsidRDefault="00740D1E"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The r</w:t>
      </w:r>
      <w:r w:rsidR="00B240D4" w:rsidRPr="00F03F00">
        <w:rPr>
          <w:rFonts w:ascii="Times New Roman" w:hAnsi="Times New Roman" w:cs="Times New Roman"/>
          <w:sz w:val="24"/>
          <w:szCs w:val="24"/>
        </w:rPr>
        <w:t xml:space="preserve">adial </w:t>
      </w:r>
      <w:r w:rsidRPr="00F03F00">
        <w:rPr>
          <w:rFonts w:ascii="Times New Roman" w:hAnsi="Times New Roman" w:cs="Times New Roman"/>
          <w:sz w:val="24"/>
          <w:szCs w:val="24"/>
        </w:rPr>
        <w:t xml:space="preserve">and carotid </w:t>
      </w:r>
      <w:r w:rsidR="00B240D4" w:rsidRPr="00F03F00">
        <w:rPr>
          <w:rFonts w:ascii="Times New Roman" w:hAnsi="Times New Roman" w:cs="Times New Roman"/>
          <w:sz w:val="24"/>
          <w:szCs w:val="24"/>
        </w:rPr>
        <w:t>pulse</w:t>
      </w:r>
      <w:r w:rsidRPr="00F03F00">
        <w:rPr>
          <w:rFonts w:ascii="Times New Roman" w:hAnsi="Times New Roman" w:cs="Times New Roman"/>
          <w:sz w:val="24"/>
          <w:szCs w:val="24"/>
        </w:rPr>
        <w:t>s were</w:t>
      </w:r>
      <w:r w:rsidR="00B240D4" w:rsidRPr="00F03F00">
        <w:rPr>
          <w:rFonts w:ascii="Times New Roman" w:hAnsi="Times New Roman" w:cs="Times New Roman"/>
          <w:sz w:val="24"/>
          <w:szCs w:val="24"/>
        </w:rPr>
        <w:t xml:space="preserve"> regularly regular with norm</w:t>
      </w:r>
      <w:r w:rsidRPr="00F03F00">
        <w:rPr>
          <w:rFonts w:ascii="Times New Roman" w:hAnsi="Times New Roman" w:cs="Times New Roman"/>
          <w:sz w:val="24"/>
          <w:szCs w:val="24"/>
        </w:rPr>
        <w:t>al Jugular venous pressure of 7cm</w:t>
      </w:r>
      <w:r w:rsidR="00B240D4" w:rsidRPr="00F03F00">
        <w:rPr>
          <w:rFonts w:ascii="Times New Roman" w:hAnsi="Times New Roman" w:cs="Times New Roman"/>
          <w:sz w:val="24"/>
          <w:szCs w:val="24"/>
        </w:rPr>
        <w:t xml:space="preserve">. </w:t>
      </w:r>
      <w:r w:rsidRPr="00F03F00">
        <w:rPr>
          <w:rFonts w:ascii="Times New Roman" w:hAnsi="Times New Roman" w:cs="Times New Roman"/>
          <w:sz w:val="24"/>
          <w:szCs w:val="24"/>
        </w:rPr>
        <w:t>There were n</w:t>
      </w:r>
      <w:r w:rsidR="00B240D4" w:rsidRPr="00F03F00">
        <w:rPr>
          <w:rFonts w:ascii="Times New Roman" w:hAnsi="Times New Roman" w:cs="Times New Roman"/>
          <w:sz w:val="24"/>
          <w:szCs w:val="24"/>
        </w:rPr>
        <w:t>o heaves or thrills</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b/>
          <w:sz w:val="24"/>
          <w:szCs w:val="24"/>
        </w:rPr>
        <w:t xml:space="preserve">Auscultation; </w:t>
      </w:r>
      <w:r w:rsidRPr="00F03F00">
        <w:rPr>
          <w:rFonts w:ascii="Times New Roman" w:hAnsi="Times New Roman" w:cs="Times New Roman"/>
          <w:sz w:val="24"/>
          <w:szCs w:val="24"/>
        </w:rPr>
        <w:t>S1 and S2</w:t>
      </w:r>
      <w:r w:rsidR="00740D1E" w:rsidRPr="00F03F00">
        <w:rPr>
          <w:rFonts w:ascii="Times New Roman" w:hAnsi="Times New Roman" w:cs="Times New Roman"/>
          <w:sz w:val="24"/>
          <w:szCs w:val="24"/>
        </w:rPr>
        <w:t xml:space="preserve"> heart sounds were</w:t>
      </w:r>
      <w:r w:rsidRPr="00F03F00">
        <w:rPr>
          <w:rFonts w:ascii="Times New Roman" w:hAnsi="Times New Roman" w:cs="Times New Roman"/>
          <w:sz w:val="24"/>
          <w:szCs w:val="24"/>
        </w:rPr>
        <w:t xml:space="preserve"> heard</w:t>
      </w:r>
      <w:r w:rsidR="00740D1E" w:rsidRPr="00F03F00">
        <w:rPr>
          <w:rFonts w:ascii="Times New Roman" w:hAnsi="Times New Roman" w:cs="Times New Roman"/>
          <w:sz w:val="24"/>
          <w:szCs w:val="24"/>
        </w:rPr>
        <w:t>. No murmurs.</w:t>
      </w:r>
    </w:p>
    <w:p w:rsidR="00740D1E" w:rsidRPr="00F03F00" w:rsidRDefault="00B240D4" w:rsidP="00B240D4">
      <w:pPr>
        <w:spacing w:line="480" w:lineRule="auto"/>
        <w:rPr>
          <w:rFonts w:ascii="Times New Roman" w:hAnsi="Times New Roman" w:cs="Times New Roman"/>
          <w:b/>
          <w:sz w:val="24"/>
          <w:szCs w:val="24"/>
          <w:u w:val="single"/>
        </w:rPr>
      </w:pPr>
      <w:r w:rsidRPr="00F03F00">
        <w:rPr>
          <w:rFonts w:ascii="Times New Roman" w:hAnsi="Times New Roman" w:cs="Times New Roman"/>
          <w:b/>
          <w:sz w:val="24"/>
          <w:szCs w:val="24"/>
          <w:u w:val="single"/>
        </w:rPr>
        <w:t>CNS</w:t>
      </w:r>
    </w:p>
    <w:p w:rsidR="00740D1E" w:rsidRPr="00F03F00" w:rsidRDefault="00740D1E"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lastRenderedPageBreak/>
        <w:t xml:space="preserve">On inspection the patient is alert oriented to person place and time. </w:t>
      </w:r>
      <w:proofErr w:type="gramStart"/>
      <w:r w:rsidRPr="00F03F00">
        <w:rPr>
          <w:rFonts w:ascii="Times New Roman" w:hAnsi="Times New Roman" w:cs="Times New Roman"/>
          <w:sz w:val="24"/>
          <w:szCs w:val="24"/>
        </w:rPr>
        <w:t>Short term and long term memory intact.</w:t>
      </w:r>
      <w:proofErr w:type="gramEnd"/>
    </w:p>
    <w:p w:rsidR="00740D1E" w:rsidRPr="00F03F00" w:rsidRDefault="00740D1E" w:rsidP="00B240D4">
      <w:pPr>
        <w:spacing w:line="480" w:lineRule="auto"/>
        <w:rPr>
          <w:rFonts w:ascii="Times New Roman" w:hAnsi="Times New Roman" w:cs="Times New Roman"/>
          <w:sz w:val="24"/>
          <w:szCs w:val="24"/>
        </w:rPr>
      </w:pPr>
      <w:proofErr w:type="gramStart"/>
      <w:r w:rsidRPr="00F03F00">
        <w:rPr>
          <w:rFonts w:ascii="Times New Roman" w:hAnsi="Times New Roman" w:cs="Times New Roman"/>
          <w:sz w:val="24"/>
          <w:szCs w:val="24"/>
        </w:rPr>
        <w:t>PERRLA.</w:t>
      </w:r>
      <w:proofErr w:type="gramEnd"/>
    </w:p>
    <w:p w:rsidR="00B240D4" w:rsidRPr="00F03F00" w:rsidRDefault="00740D1E"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 </w:t>
      </w:r>
      <w:r w:rsidR="00B240D4" w:rsidRPr="00F03F00">
        <w:rPr>
          <w:rFonts w:ascii="Times New Roman" w:hAnsi="Times New Roman" w:cs="Times New Roman"/>
          <w:sz w:val="24"/>
          <w:szCs w:val="24"/>
        </w:rPr>
        <w:t>C</w:t>
      </w:r>
      <w:r w:rsidRPr="00F03F00">
        <w:rPr>
          <w:rFonts w:ascii="Times New Roman" w:hAnsi="Times New Roman" w:cs="Times New Roman"/>
          <w:sz w:val="24"/>
          <w:szCs w:val="24"/>
        </w:rPr>
        <w:t>ranial nerve functions grossly intact</w:t>
      </w:r>
      <w:r w:rsidR="00B240D4" w:rsidRPr="00F03F00">
        <w:rPr>
          <w:rFonts w:ascii="Times New Roman" w:hAnsi="Times New Roman" w:cs="Times New Roman"/>
          <w:sz w:val="24"/>
          <w:szCs w:val="24"/>
        </w:rPr>
        <w:t>.</w:t>
      </w:r>
    </w:p>
    <w:p w:rsidR="00B240D4" w:rsidRPr="00F03F00" w:rsidRDefault="00B240D4" w:rsidP="00B240D4">
      <w:pPr>
        <w:spacing w:line="480" w:lineRule="auto"/>
        <w:rPr>
          <w:rFonts w:ascii="Times New Roman" w:hAnsi="Times New Roman" w:cs="Times New Roman"/>
          <w:b/>
          <w:sz w:val="24"/>
          <w:szCs w:val="24"/>
          <w:u w:val="single"/>
        </w:rPr>
      </w:pPr>
      <w:r w:rsidRPr="00F03F00">
        <w:rPr>
          <w:rFonts w:ascii="Times New Roman" w:hAnsi="Times New Roman" w:cs="Times New Roman"/>
          <w:b/>
          <w:sz w:val="24"/>
          <w:szCs w:val="24"/>
          <w:u w:val="single"/>
        </w:rPr>
        <w:t>Neck</w:t>
      </w:r>
    </w:p>
    <w:p w:rsidR="00B240D4" w:rsidRPr="00F03F00" w:rsidRDefault="00B240D4"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T</w:t>
      </w:r>
      <w:r w:rsidR="00740D1E" w:rsidRPr="00F03F00">
        <w:rPr>
          <w:rFonts w:ascii="Times New Roman" w:hAnsi="Times New Roman" w:cs="Times New Roman"/>
          <w:sz w:val="24"/>
          <w:szCs w:val="24"/>
        </w:rPr>
        <w:t>he trachea is centrally aligned</w:t>
      </w:r>
      <w:r w:rsidRPr="00F03F00">
        <w:rPr>
          <w:rFonts w:ascii="Times New Roman" w:hAnsi="Times New Roman" w:cs="Times New Roman"/>
          <w:sz w:val="24"/>
          <w:szCs w:val="24"/>
        </w:rPr>
        <w:t xml:space="preserve">, </w:t>
      </w:r>
      <w:r w:rsidR="00740D1E" w:rsidRPr="00F03F00">
        <w:rPr>
          <w:rFonts w:ascii="Times New Roman" w:hAnsi="Times New Roman" w:cs="Times New Roman"/>
          <w:sz w:val="24"/>
          <w:szCs w:val="24"/>
        </w:rPr>
        <w:t>with no thyromegaly or</w:t>
      </w:r>
      <w:r w:rsidRPr="00F03F00">
        <w:rPr>
          <w:rFonts w:ascii="Times New Roman" w:hAnsi="Times New Roman" w:cs="Times New Roman"/>
          <w:sz w:val="24"/>
          <w:szCs w:val="24"/>
        </w:rPr>
        <w:t xml:space="preserve"> lymphadenopathy.</w:t>
      </w:r>
    </w:p>
    <w:p w:rsidR="00B240D4" w:rsidRPr="00F03F00" w:rsidRDefault="00B240D4" w:rsidP="00B240D4">
      <w:pPr>
        <w:spacing w:line="480" w:lineRule="auto"/>
        <w:rPr>
          <w:rFonts w:ascii="Times New Roman" w:hAnsi="Times New Roman" w:cs="Times New Roman"/>
          <w:b/>
          <w:sz w:val="24"/>
          <w:szCs w:val="24"/>
          <w:u w:val="single"/>
        </w:rPr>
      </w:pPr>
      <w:r w:rsidRPr="00F03F00">
        <w:rPr>
          <w:rFonts w:ascii="Times New Roman" w:hAnsi="Times New Roman" w:cs="Times New Roman"/>
          <w:b/>
          <w:sz w:val="24"/>
          <w:szCs w:val="24"/>
          <w:u w:val="single"/>
        </w:rPr>
        <w:t>Lungs</w:t>
      </w:r>
    </w:p>
    <w:p w:rsidR="00B240D4" w:rsidRPr="00F03F00" w:rsidRDefault="00740D1E"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No scars on inspection. </w:t>
      </w:r>
      <w:proofErr w:type="gramStart"/>
      <w:r w:rsidRPr="00F03F00">
        <w:rPr>
          <w:rFonts w:ascii="Times New Roman" w:hAnsi="Times New Roman" w:cs="Times New Roman"/>
          <w:sz w:val="24"/>
          <w:szCs w:val="24"/>
        </w:rPr>
        <w:t>Symmetrical breathing on palpation.</w:t>
      </w:r>
      <w:proofErr w:type="gramEnd"/>
      <w:r w:rsidRPr="00F03F00">
        <w:rPr>
          <w:rFonts w:ascii="Times New Roman" w:hAnsi="Times New Roman" w:cs="Times New Roman"/>
          <w:sz w:val="24"/>
          <w:szCs w:val="24"/>
        </w:rPr>
        <w:t xml:space="preserve"> Lungs resonant on percussion no</w:t>
      </w:r>
      <w:r w:rsidR="00EE615D" w:rsidRPr="00F03F00">
        <w:rPr>
          <w:rFonts w:ascii="Times New Roman" w:hAnsi="Times New Roman" w:cs="Times New Roman"/>
          <w:sz w:val="24"/>
          <w:szCs w:val="24"/>
        </w:rPr>
        <w:t>rmal tactile vocal fremitus suggesting there is no consolidation.</w:t>
      </w:r>
    </w:p>
    <w:p w:rsidR="00EE615D" w:rsidRPr="00F03F00" w:rsidRDefault="00EE615D"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Normal breath sounds (vesicular and bronchial). No wheeze or pleural rub.</w:t>
      </w:r>
    </w:p>
    <w:p w:rsidR="00B240D4" w:rsidRPr="00F03F00" w:rsidRDefault="00B240D4" w:rsidP="00B240D4">
      <w:pPr>
        <w:spacing w:line="480" w:lineRule="auto"/>
        <w:rPr>
          <w:rFonts w:ascii="Times New Roman" w:hAnsi="Times New Roman" w:cs="Times New Roman"/>
          <w:b/>
          <w:sz w:val="24"/>
          <w:szCs w:val="24"/>
          <w:u w:val="single"/>
        </w:rPr>
      </w:pPr>
      <w:r w:rsidRPr="00F03F00">
        <w:rPr>
          <w:rFonts w:ascii="Times New Roman" w:hAnsi="Times New Roman" w:cs="Times New Roman"/>
          <w:b/>
          <w:sz w:val="24"/>
          <w:szCs w:val="24"/>
          <w:u w:val="single"/>
        </w:rPr>
        <w:t>Genitourinary</w:t>
      </w:r>
    </w:p>
    <w:p w:rsidR="00B240D4" w:rsidRPr="00F03F00" w:rsidRDefault="00EE615D"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Unremarkable</w:t>
      </w:r>
    </w:p>
    <w:p w:rsidR="00B240D4" w:rsidRPr="00F03F00" w:rsidRDefault="00B240D4" w:rsidP="00B240D4">
      <w:pPr>
        <w:spacing w:line="480" w:lineRule="auto"/>
        <w:rPr>
          <w:rFonts w:ascii="Times New Roman" w:hAnsi="Times New Roman" w:cs="Times New Roman"/>
          <w:b/>
          <w:sz w:val="24"/>
          <w:szCs w:val="24"/>
          <w:u w:val="single"/>
        </w:rPr>
      </w:pPr>
      <w:r w:rsidRPr="00F03F00">
        <w:rPr>
          <w:rFonts w:ascii="Times New Roman" w:hAnsi="Times New Roman" w:cs="Times New Roman"/>
          <w:b/>
          <w:sz w:val="24"/>
          <w:szCs w:val="24"/>
          <w:u w:val="single"/>
        </w:rPr>
        <w:t>Musculoskeletal</w:t>
      </w:r>
    </w:p>
    <w:p w:rsidR="00B240D4" w:rsidRPr="00F03F00" w:rsidRDefault="00EE615D"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Unremarkable</w:t>
      </w:r>
    </w:p>
    <w:p w:rsidR="00B240D4" w:rsidRPr="00F03F00" w:rsidRDefault="00B240D4" w:rsidP="00B240D4">
      <w:pPr>
        <w:spacing w:line="480" w:lineRule="auto"/>
        <w:jc w:val="center"/>
        <w:rPr>
          <w:rFonts w:ascii="Times New Roman" w:hAnsi="Times New Roman" w:cs="Times New Roman"/>
          <w:b/>
          <w:sz w:val="24"/>
          <w:szCs w:val="24"/>
          <w:u w:val="single"/>
        </w:rPr>
      </w:pPr>
      <w:r w:rsidRPr="00F03F00">
        <w:rPr>
          <w:rFonts w:ascii="Times New Roman" w:hAnsi="Times New Roman" w:cs="Times New Roman"/>
          <w:b/>
          <w:sz w:val="24"/>
          <w:szCs w:val="24"/>
          <w:u w:val="single"/>
        </w:rPr>
        <w:t>ASSESSMENT</w:t>
      </w:r>
    </w:p>
    <w:p w:rsidR="00B240D4" w:rsidRPr="00F03F00" w:rsidRDefault="00EE615D" w:rsidP="00B240D4">
      <w:pPr>
        <w:spacing w:line="480" w:lineRule="auto"/>
        <w:rPr>
          <w:rFonts w:ascii="Times New Roman" w:hAnsi="Times New Roman" w:cs="Times New Roman"/>
          <w:sz w:val="24"/>
          <w:szCs w:val="24"/>
        </w:rPr>
      </w:pPr>
      <w:r w:rsidRPr="00F03F00">
        <w:rPr>
          <w:rFonts w:ascii="Times New Roman" w:hAnsi="Times New Roman" w:cs="Times New Roman"/>
          <w:sz w:val="24"/>
          <w:szCs w:val="24"/>
        </w:rPr>
        <w:t>The impression is Preeclampsia with severe features at 25 weeks of gestation.</w:t>
      </w:r>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Differential Diagnosis</w:t>
      </w:r>
    </w:p>
    <w:p w:rsidR="00B240D4" w:rsidRPr="00F03F00" w:rsidRDefault="007A5455" w:rsidP="007A5455">
      <w:pPr>
        <w:pStyle w:val="ListParagraph"/>
        <w:numPr>
          <w:ilvl w:val="0"/>
          <w:numId w:val="5"/>
        </w:numPr>
        <w:spacing w:line="480" w:lineRule="auto"/>
        <w:rPr>
          <w:rFonts w:ascii="Times New Roman" w:hAnsi="Times New Roman" w:cs="Times New Roman"/>
          <w:sz w:val="24"/>
          <w:szCs w:val="24"/>
        </w:rPr>
      </w:pPr>
      <w:r w:rsidRPr="00F03F00">
        <w:rPr>
          <w:rFonts w:ascii="Times New Roman" w:hAnsi="Times New Roman" w:cs="Times New Roman"/>
          <w:sz w:val="24"/>
          <w:szCs w:val="24"/>
        </w:rPr>
        <w:t>Liver disease.</w:t>
      </w:r>
    </w:p>
    <w:p w:rsidR="007A5455" w:rsidRPr="00F03F00" w:rsidRDefault="007A5455" w:rsidP="007A5455">
      <w:pPr>
        <w:pStyle w:val="ListParagraph"/>
        <w:numPr>
          <w:ilvl w:val="0"/>
          <w:numId w:val="5"/>
        </w:numPr>
        <w:spacing w:line="480" w:lineRule="auto"/>
        <w:rPr>
          <w:rFonts w:ascii="Times New Roman" w:hAnsi="Times New Roman" w:cs="Times New Roman"/>
          <w:sz w:val="24"/>
          <w:szCs w:val="24"/>
        </w:rPr>
      </w:pPr>
      <w:r w:rsidRPr="00F03F00">
        <w:rPr>
          <w:rFonts w:ascii="Times New Roman" w:hAnsi="Times New Roman" w:cs="Times New Roman"/>
          <w:sz w:val="24"/>
          <w:szCs w:val="24"/>
        </w:rPr>
        <w:t>Renal disease.</w:t>
      </w:r>
    </w:p>
    <w:p w:rsidR="007A5455" w:rsidRPr="00F03F00" w:rsidRDefault="007A5455" w:rsidP="007A5455">
      <w:pPr>
        <w:pStyle w:val="ListParagraph"/>
        <w:numPr>
          <w:ilvl w:val="0"/>
          <w:numId w:val="5"/>
        </w:numPr>
        <w:spacing w:line="480" w:lineRule="auto"/>
        <w:rPr>
          <w:rFonts w:ascii="Times New Roman" w:hAnsi="Times New Roman" w:cs="Times New Roman"/>
          <w:sz w:val="24"/>
          <w:szCs w:val="24"/>
        </w:rPr>
      </w:pPr>
      <w:r w:rsidRPr="00F03F00">
        <w:rPr>
          <w:rFonts w:ascii="Times New Roman" w:hAnsi="Times New Roman" w:cs="Times New Roman"/>
          <w:sz w:val="24"/>
          <w:szCs w:val="24"/>
        </w:rPr>
        <w:t>Anti-phospholipid antibody syndrome.</w:t>
      </w:r>
    </w:p>
    <w:p w:rsidR="007A5455" w:rsidRPr="00F03F00" w:rsidRDefault="00B240D4" w:rsidP="007A5455">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lastRenderedPageBreak/>
        <w:t>Discussion</w:t>
      </w:r>
    </w:p>
    <w:p w:rsidR="007A5455" w:rsidRPr="00F03F00" w:rsidRDefault="00566173" w:rsidP="007A5455">
      <w:pPr>
        <w:spacing w:line="480" w:lineRule="auto"/>
        <w:rPr>
          <w:rFonts w:ascii="Times New Roman" w:hAnsi="Times New Roman" w:cs="Times New Roman"/>
          <w:sz w:val="24"/>
          <w:szCs w:val="24"/>
        </w:rPr>
      </w:pPr>
      <w:r w:rsidRPr="00F03F00">
        <w:rPr>
          <w:rFonts w:ascii="Times New Roman" w:hAnsi="Times New Roman" w:cs="Times New Roman"/>
          <w:sz w:val="24"/>
          <w:szCs w:val="24"/>
        </w:rPr>
        <w:t>Pregnancy Induced Hypertensive disorders cause significant maternal and fetal morbidity. Preeclampsia is one of the leading causes of maternal death (</w:t>
      </w:r>
      <w:proofErr w:type="spellStart"/>
      <w:r w:rsidRPr="00F03F00">
        <w:rPr>
          <w:rFonts w:ascii="Times New Roman" w:hAnsi="Times New Roman" w:cs="Times New Roman"/>
          <w:sz w:val="24"/>
          <w:szCs w:val="24"/>
        </w:rPr>
        <w:t>Mayrink</w:t>
      </w:r>
      <w:proofErr w:type="spellEnd"/>
      <w:r w:rsidRPr="00F03F00">
        <w:rPr>
          <w:rFonts w:ascii="Times New Roman" w:hAnsi="Times New Roman" w:cs="Times New Roman"/>
          <w:sz w:val="24"/>
          <w:szCs w:val="24"/>
        </w:rPr>
        <w:t xml:space="preserve"> 2018). Pathogenesis of preeclampsia lies in the failure of spiral arteries to dilate maximally hence resulting in generation of radicals</w:t>
      </w:r>
      <w:r w:rsidR="006A6F43" w:rsidRPr="00F03F00">
        <w:rPr>
          <w:rFonts w:ascii="Times New Roman" w:hAnsi="Times New Roman" w:cs="Times New Roman"/>
          <w:sz w:val="24"/>
          <w:szCs w:val="24"/>
        </w:rPr>
        <w:t xml:space="preserve"> that cause endothelial damage and dysfunction; leading to vasospasm and possible DIC. Micro-</w:t>
      </w:r>
      <w:proofErr w:type="spellStart"/>
      <w:r w:rsidR="006A6F43" w:rsidRPr="00F03F00">
        <w:rPr>
          <w:rFonts w:ascii="Times New Roman" w:hAnsi="Times New Roman" w:cs="Times New Roman"/>
          <w:sz w:val="24"/>
          <w:szCs w:val="24"/>
        </w:rPr>
        <w:t>angiopathy</w:t>
      </w:r>
      <w:proofErr w:type="spellEnd"/>
      <w:r w:rsidR="006A6F43" w:rsidRPr="00F03F00">
        <w:rPr>
          <w:rFonts w:ascii="Times New Roman" w:hAnsi="Times New Roman" w:cs="Times New Roman"/>
          <w:sz w:val="24"/>
          <w:szCs w:val="24"/>
        </w:rPr>
        <w:t xml:space="preserve"> easily leads to end organ failure such as renal failure and hypertension which can cause liver rupture. In worst cases preeclampsia can be complicated with grand mal fits and coma hence it is an obstetric emergency. Long-standing chronic hypertension, poorly controlled diabetes mellitus, familial history of PET, and </w:t>
      </w:r>
      <w:proofErr w:type="spellStart"/>
      <w:r w:rsidR="006A6F43" w:rsidRPr="00F03F00">
        <w:rPr>
          <w:rFonts w:ascii="Times New Roman" w:hAnsi="Times New Roman" w:cs="Times New Roman"/>
          <w:sz w:val="24"/>
          <w:szCs w:val="24"/>
        </w:rPr>
        <w:t>nulliparity</w:t>
      </w:r>
      <w:proofErr w:type="spellEnd"/>
      <w:r w:rsidR="006A6F43" w:rsidRPr="00F03F00">
        <w:rPr>
          <w:rFonts w:ascii="Times New Roman" w:hAnsi="Times New Roman" w:cs="Times New Roman"/>
          <w:sz w:val="24"/>
          <w:szCs w:val="24"/>
        </w:rPr>
        <w:t xml:space="preserve"> are some of the factors that predispose a woman to preeclampsia. Complications of preeclampsia include DIC, hepatocellular damage, cardiac arrest, transient or permanent brain injury.</w:t>
      </w:r>
      <w:r w:rsidR="005378F8" w:rsidRPr="00F03F00">
        <w:rPr>
          <w:rFonts w:ascii="Times New Roman" w:hAnsi="Times New Roman" w:cs="Times New Roman"/>
          <w:sz w:val="24"/>
          <w:szCs w:val="24"/>
        </w:rPr>
        <w:t xml:space="preserve"> </w:t>
      </w:r>
    </w:p>
    <w:p w:rsidR="005378F8" w:rsidRPr="00F03F00" w:rsidRDefault="005378F8" w:rsidP="007A5455">
      <w:p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Antiphospholipid antibody syndrome bears close association with preeclampsia in that it can cause PET, unexplained recurrent fetal demise, IUGR and chorea </w:t>
      </w:r>
      <w:proofErr w:type="spellStart"/>
      <w:r w:rsidRPr="00F03F00">
        <w:rPr>
          <w:rFonts w:ascii="Times New Roman" w:hAnsi="Times New Roman" w:cs="Times New Roman"/>
          <w:sz w:val="24"/>
          <w:szCs w:val="24"/>
        </w:rPr>
        <w:t>gravidarum</w:t>
      </w:r>
      <w:proofErr w:type="spellEnd"/>
      <w:r w:rsidRPr="00F03F00">
        <w:rPr>
          <w:rFonts w:ascii="Times New Roman" w:hAnsi="Times New Roman" w:cs="Times New Roman"/>
          <w:sz w:val="24"/>
          <w:szCs w:val="24"/>
        </w:rPr>
        <w:t xml:space="preserve"> (Berg 2020). In this case the fetus is still alive, with the fundal height corresponding to gestational age (no IUGR), and the patient has no history of stroke or chorea </w:t>
      </w:r>
      <w:proofErr w:type="spellStart"/>
      <w:r w:rsidRPr="00F03F00">
        <w:rPr>
          <w:rFonts w:ascii="Times New Roman" w:hAnsi="Times New Roman" w:cs="Times New Roman"/>
          <w:sz w:val="24"/>
          <w:szCs w:val="24"/>
        </w:rPr>
        <w:t>gravidum</w:t>
      </w:r>
      <w:proofErr w:type="spellEnd"/>
      <w:r w:rsidRPr="00F03F00">
        <w:rPr>
          <w:rFonts w:ascii="Times New Roman" w:hAnsi="Times New Roman" w:cs="Times New Roman"/>
          <w:sz w:val="24"/>
          <w:szCs w:val="24"/>
        </w:rPr>
        <w:t xml:space="preserve"> making the syndrome an unlikely diagnosis.</w:t>
      </w:r>
    </w:p>
    <w:p w:rsidR="005378F8" w:rsidRPr="00F03F00" w:rsidRDefault="005378F8" w:rsidP="007A5455">
      <w:pPr>
        <w:spacing w:line="480" w:lineRule="auto"/>
        <w:rPr>
          <w:rFonts w:ascii="Times New Roman" w:hAnsi="Times New Roman" w:cs="Times New Roman"/>
          <w:sz w:val="24"/>
          <w:szCs w:val="24"/>
        </w:rPr>
      </w:pPr>
      <w:r w:rsidRPr="00F03F00">
        <w:rPr>
          <w:rFonts w:ascii="Times New Roman" w:hAnsi="Times New Roman" w:cs="Times New Roman"/>
          <w:sz w:val="24"/>
          <w:szCs w:val="24"/>
        </w:rPr>
        <w:t>Acute fatty liver disease</w:t>
      </w:r>
      <w:r w:rsidR="008D460E" w:rsidRPr="00F03F00">
        <w:rPr>
          <w:rFonts w:ascii="Times New Roman" w:hAnsi="Times New Roman" w:cs="Times New Roman"/>
          <w:sz w:val="24"/>
          <w:szCs w:val="24"/>
        </w:rPr>
        <w:t xml:space="preserve"> in pregnancy</w:t>
      </w:r>
      <w:r w:rsidRPr="00F03F00">
        <w:rPr>
          <w:rFonts w:ascii="Times New Roman" w:hAnsi="Times New Roman" w:cs="Times New Roman"/>
          <w:sz w:val="24"/>
          <w:szCs w:val="24"/>
        </w:rPr>
        <w:t xml:space="preserve"> is a common complication in prim gravid women especially those bearing fetuses with LCHAD deficiency (</w:t>
      </w:r>
      <w:proofErr w:type="spellStart"/>
      <w:r w:rsidRPr="00F03F00">
        <w:rPr>
          <w:rFonts w:ascii="Times New Roman" w:hAnsi="Times New Roman" w:cs="Times New Roman"/>
          <w:sz w:val="24"/>
          <w:szCs w:val="24"/>
        </w:rPr>
        <w:t>Zetterman</w:t>
      </w:r>
      <w:proofErr w:type="spellEnd"/>
      <w:r w:rsidRPr="00F03F00">
        <w:rPr>
          <w:rFonts w:ascii="Times New Roman" w:hAnsi="Times New Roman" w:cs="Times New Roman"/>
          <w:sz w:val="24"/>
          <w:szCs w:val="24"/>
        </w:rPr>
        <w:t xml:space="preserve"> 2015). Its presentation resembles HELLP</w:t>
      </w:r>
      <w:r w:rsidR="008D460E" w:rsidRPr="00F03F00">
        <w:rPr>
          <w:rFonts w:ascii="Times New Roman" w:hAnsi="Times New Roman" w:cs="Times New Roman"/>
          <w:sz w:val="24"/>
          <w:szCs w:val="24"/>
        </w:rPr>
        <w:t xml:space="preserve"> syndrome; it also presents </w:t>
      </w:r>
      <w:r w:rsidRPr="00F03F00">
        <w:rPr>
          <w:rFonts w:ascii="Times New Roman" w:hAnsi="Times New Roman" w:cs="Times New Roman"/>
          <w:sz w:val="24"/>
          <w:szCs w:val="24"/>
        </w:rPr>
        <w:t>with icterus</w:t>
      </w:r>
      <w:r w:rsidR="008D460E" w:rsidRPr="00F03F00">
        <w:rPr>
          <w:rFonts w:ascii="Times New Roman" w:hAnsi="Times New Roman" w:cs="Times New Roman"/>
          <w:sz w:val="24"/>
          <w:szCs w:val="24"/>
        </w:rPr>
        <w:t xml:space="preserve">, </w:t>
      </w:r>
      <w:proofErr w:type="spellStart"/>
      <w:r w:rsidR="008D460E" w:rsidRPr="00F03F00">
        <w:rPr>
          <w:rFonts w:ascii="Times New Roman" w:hAnsi="Times New Roman" w:cs="Times New Roman"/>
          <w:sz w:val="24"/>
          <w:szCs w:val="24"/>
        </w:rPr>
        <w:t>coryzal</w:t>
      </w:r>
      <w:proofErr w:type="spellEnd"/>
      <w:r w:rsidR="008D460E" w:rsidRPr="00F03F00">
        <w:rPr>
          <w:rFonts w:ascii="Times New Roman" w:hAnsi="Times New Roman" w:cs="Times New Roman"/>
          <w:sz w:val="24"/>
          <w:szCs w:val="24"/>
        </w:rPr>
        <w:t xml:space="preserve"> symptoms and </w:t>
      </w:r>
      <w:proofErr w:type="spellStart"/>
      <w:r w:rsidR="008D460E" w:rsidRPr="00F03F00">
        <w:rPr>
          <w:rFonts w:ascii="Times New Roman" w:hAnsi="Times New Roman" w:cs="Times New Roman"/>
          <w:sz w:val="24"/>
          <w:szCs w:val="24"/>
        </w:rPr>
        <w:t>epigastric</w:t>
      </w:r>
      <w:proofErr w:type="spellEnd"/>
      <w:r w:rsidR="008D460E" w:rsidRPr="00F03F00">
        <w:rPr>
          <w:rFonts w:ascii="Times New Roman" w:hAnsi="Times New Roman" w:cs="Times New Roman"/>
          <w:sz w:val="24"/>
          <w:szCs w:val="24"/>
        </w:rPr>
        <w:t xml:space="preserve"> pain. Tests to rule it out are therefore necessary in any expectant woman presenting with preeclampsia symptom.</w:t>
      </w:r>
    </w:p>
    <w:p w:rsidR="008D460E" w:rsidRPr="00F03F00" w:rsidRDefault="008D460E" w:rsidP="007A5455">
      <w:pPr>
        <w:spacing w:line="480" w:lineRule="auto"/>
        <w:rPr>
          <w:rFonts w:ascii="Times New Roman" w:hAnsi="Times New Roman" w:cs="Times New Roman"/>
          <w:sz w:val="24"/>
          <w:szCs w:val="24"/>
        </w:rPr>
      </w:pPr>
      <w:r w:rsidRPr="00F03F00">
        <w:rPr>
          <w:rFonts w:ascii="Times New Roman" w:hAnsi="Times New Roman" w:cs="Times New Roman"/>
          <w:sz w:val="24"/>
          <w:szCs w:val="24"/>
        </w:rPr>
        <w:t>Acute kidney injury</w:t>
      </w:r>
      <w:r w:rsidR="00AE41B2" w:rsidRPr="00F03F00">
        <w:rPr>
          <w:rFonts w:ascii="Times New Roman" w:hAnsi="Times New Roman" w:cs="Times New Roman"/>
          <w:sz w:val="24"/>
          <w:szCs w:val="24"/>
        </w:rPr>
        <w:t xml:space="preserve"> or long-standing kidney disease</w:t>
      </w:r>
      <w:r w:rsidRPr="00F03F00">
        <w:rPr>
          <w:rFonts w:ascii="Times New Roman" w:hAnsi="Times New Roman" w:cs="Times New Roman"/>
          <w:sz w:val="24"/>
          <w:szCs w:val="24"/>
        </w:rPr>
        <w:t xml:space="preserve"> can manifest with proteinuria similar to PET</w:t>
      </w:r>
      <w:r w:rsidR="00AE41B2" w:rsidRPr="00F03F00">
        <w:rPr>
          <w:rFonts w:ascii="Times New Roman" w:hAnsi="Times New Roman" w:cs="Times New Roman"/>
          <w:sz w:val="24"/>
          <w:szCs w:val="24"/>
        </w:rPr>
        <w:t xml:space="preserve"> </w:t>
      </w:r>
      <w:r w:rsidRPr="00F03F00">
        <w:rPr>
          <w:rFonts w:ascii="Times New Roman" w:hAnsi="Times New Roman" w:cs="Times New Roman"/>
          <w:sz w:val="24"/>
          <w:szCs w:val="24"/>
        </w:rPr>
        <w:t xml:space="preserve">as </w:t>
      </w:r>
      <w:r w:rsidR="00AE41B2" w:rsidRPr="00F03F00">
        <w:rPr>
          <w:rFonts w:ascii="Times New Roman" w:hAnsi="Times New Roman" w:cs="Times New Roman"/>
          <w:sz w:val="24"/>
          <w:szCs w:val="24"/>
        </w:rPr>
        <w:t>it affects the glomerular wall</w:t>
      </w:r>
      <w:r w:rsidR="005F6855" w:rsidRPr="00F03F00">
        <w:rPr>
          <w:rFonts w:ascii="Times New Roman" w:hAnsi="Times New Roman" w:cs="Times New Roman"/>
          <w:sz w:val="24"/>
          <w:szCs w:val="24"/>
        </w:rPr>
        <w:t xml:space="preserve"> hence impairing filtration (</w:t>
      </w:r>
      <w:r w:rsidR="00AE41B2" w:rsidRPr="00F03F00">
        <w:rPr>
          <w:rFonts w:ascii="Times New Roman" w:hAnsi="Times New Roman" w:cs="Times New Roman"/>
          <w:sz w:val="24"/>
          <w:szCs w:val="24"/>
        </w:rPr>
        <w:t xml:space="preserve">Wiles 2019). Hypertension is </w:t>
      </w:r>
      <w:r w:rsidR="00AE41B2" w:rsidRPr="00F03F00">
        <w:rPr>
          <w:rFonts w:ascii="Times New Roman" w:hAnsi="Times New Roman" w:cs="Times New Roman"/>
          <w:sz w:val="24"/>
          <w:szCs w:val="24"/>
        </w:rPr>
        <w:lastRenderedPageBreak/>
        <w:t>a common complication of renal disease</w:t>
      </w:r>
      <w:r w:rsidRPr="00F03F00">
        <w:rPr>
          <w:rFonts w:ascii="Times New Roman" w:hAnsi="Times New Roman" w:cs="Times New Roman"/>
          <w:sz w:val="24"/>
          <w:szCs w:val="24"/>
        </w:rPr>
        <w:t>.</w:t>
      </w:r>
      <w:r w:rsidR="00AE41B2" w:rsidRPr="00F03F00">
        <w:rPr>
          <w:rFonts w:ascii="Times New Roman" w:hAnsi="Times New Roman" w:cs="Times New Roman"/>
          <w:sz w:val="24"/>
          <w:szCs w:val="24"/>
        </w:rPr>
        <w:t xml:space="preserve"> In this case there were no symptoms suggesting renal disease such as flank pain hematuria or dysuria</w:t>
      </w:r>
      <w:r w:rsidR="005F6855" w:rsidRPr="00F03F00">
        <w:rPr>
          <w:rFonts w:ascii="Times New Roman" w:hAnsi="Times New Roman" w:cs="Times New Roman"/>
          <w:sz w:val="24"/>
          <w:szCs w:val="24"/>
        </w:rPr>
        <w:t xml:space="preserve"> hence making the diagnosis highly unlikely but warrants its further investigation.</w:t>
      </w:r>
    </w:p>
    <w:p w:rsidR="00B240D4" w:rsidRPr="00F03F00" w:rsidRDefault="00B240D4" w:rsidP="005F6855">
      <w:pPr>
        <w:spacing w:line="480" w:lineRule="auto"/>
        <w:jc w:val="center"/>
        <w:rPr>
          <w:rFonts w:ascii="Times New Roman" w:hAnsi="Times New Roman" w:cs="Times New Roman"/>
          <w:b/>
          <w:sz w:val="24"/>
          <w:szCs w:val="24"/>
          <w:u w:val="single"/>
        </w:rPr>
      </w:pPr>
      <w:r w:rsidRPr="00F03F00">
        <w:rPr>
          <w:rFonts w:ascii="Times New Roman" w:hAnsi="Times New Roman" w:cs="Times New Roman"/>
          <w:b/>
          <w:sz w:val="24"/>
          <w:szCs w:val="24"/>
          <w:u w:val="single"/>
        </w:rPr>
        <w:t>PLAN</w:t>
      </w:r>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Investigations</w:t>
      </w:r>
    </w:p>
    <w:p w:rsidR="005F6855" w:rsidRPr="00F03F00" w:rsidRDefault="005F6855" w:rsidP="005F6855">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FBC to rule out HELLP syndrome</w:t>
      </w:r>
      <w:r w:rsidR="007C2F1B" w:rsidRPr="00F03F00">
        <w:rPr>
          <w:rFonts w:ascii="Times New Roman" w:hAnsi="Times New Roman" w:cs="Times New Roman"/>
          <w:sz w:val="24"/>
          <w:szCs w:val="24"/>
        </w:rPr>
        <w:t xml:space="preserve"> and anemia</w:t>
      </w:r>
      <w:r w:rsidRPr="00F03F00">
        <w:rPr>
          <w:rFonts w:ascii="Times New Roman" w:hAnsi="Times New Roman" w:cs="Times New Roman"/>
          <w:sz w:val="24"/>
          <w:szCs w:val="24"/>
        </w:rPr>
        <w:t>.</w:t>
      </w:r>
    </w:p>
    <w:p w:rsidR="005F6855" w:rsidRPr="00F03F00" w:rsidRDefault="005F6855" w:rsidP="005F6855">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Continue to monitor Blood pressure 4 hourly.</w:t>
      </w:r>
    </w:p>
    <w:p w:rsidR="00B240D4" w:rsidRPr="00F03F00" w:rsidRDefault="005F6855" w:rsidP="00B240D4">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Urinalysis (urine dipstick) to confirm the diagnosis.</w:t>
      </w:r>
    </w:p>
    <w:p w:rsidR="005F6855" w:rsidRPr="00F03F00" w:rsidRDefault="005F6855" w:rsidP="00B240D4">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LFTs to asses liver damage.</w:t>
      </w:r>
    </w:p>
    <w:p w:rsidR="005F6855" w:rsidRPr="00F03F00" w:rsidRDefault="005F6855" w:rsidP="00B240D4">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Renal function tests including serum urate. To asses for kidney damage.</w:t>
      </w:r>
    </w:p>
    <w:p w:rsidR="005F6855" w:rsidRPr="00F03F00" w:rsidRDefault="005F6855" w:rsidP="00B240D4">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Coagulation screen, to investigate for DIC.</w:t>
      </w:r>
    </w:p>
    <w:p w:rsidR="005F6855" w:rsidRPr="00F03F00" w:rsidRDefault="005F6855" w:rsidP="00B240D4">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Urine culture to rule out UTI’s.</w:t>
      </w:r>
    </w:p>
    <w:p w:rsidR="005F6855" w:rsidRPr="00F03F00" w:rsidRDefault="005F6855" w:rsidP="005F6855">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Sonography to and Doppler studies to assess fetal well-being.</w:t>
      </w:r>
    </w:p>
    <w:p w:rsidR="005F6855" w:rsidRPr="00F03F00" w:rsidRDefault="005F6855" w:rsidP="005F6855">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Peripheral smear and ALP to assess red blood cell hemolysis</w:t>
      </w:r>
      <w:r w:rsidR="007C2F1B" w:rsidRPr="00F03F00">
        <w:rPr>
          <w:rFonts w:ascii="Times New Roman" w:hAnsi="Times New Roman" w:cs="Times New Roman"/>
          <w:sz w:val="24"/>
          <w:szCs w:val="24"/>
        </w:rPr>
        <w:t xml:space="preserve"> and investigate for </w:t>
      </w:r>
      <w:proofErr w:type="spellStart"/>
      <w:r w:rsidR="007C2F1B" w:rsidRPr="00F03F00">
        <w:rPr>
          <w:rFonts w:ascii="Times New Roman" w:hAnsi="Times New Roman" w:cs="Times New Roman"/>
          <w:sz w:val="24"/>
          <w:szCs w:val="24"/>
        </w:rPr>
        <w:t>schistocytes</w:t>
      </w:r>
      <w:proofErr w:type="spellEnd"/>
      <w:r w:rsidR="007C2F1B" w:rsidRPr="00F03F00">
        <w:rPr>
          <w:rFonts w:ascii="Times New Roman" w:hAnsi="Times New Roman" w:cs="Times New Roman"/>
          <w:sz w:val="24"/>
          <w:szCs w:val="24"/>
        </w:rPr>
        <w:t xml:space="preserve"> so as to rule out hemolytic uremic syndrome</w:t>
      </w:r>
      <w:r w:rsidRPr="00F03F00">
        <w:rPr>
          <w:rFonts w:ascii="Times New Roman" w:hAnsi="Times New Roman" w:cs="Times New Roman"/>
          <w:sz w:val="24"/>
          <w:szCs w:val="24"/>
        </w:rPr>
        <w:t>.</w:t>
      </w:r>
    </w:p>
    <w:p w:rsidR="005F6855" w:rsidRPr="00F03F00" w:rsidRDefault="005F6855" w:rsidP="005F6855">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Antiphospholipid antibody testing (LAC and </w:t>
      </w:r>
      <w:proofErr w:type="spellStart"/>
      <w:r w:rsidRPr="00F03F00">
        <w:rPr>
          <w:rFonts w:ascii="Times New Roman" w:hAnsi="Times New Roman" w:cs="Times New Roman"/>
          <w:sz w:val="24"/>
          <w:szCs w:val="24"/>
        </w:rPr>
        <w:t>aCL</w:t>
      </w:r>
      <w:proofErr w:type="spellEnd"/>
      <w:r w:rsidRPr="00F03F00">
        <w:rPr>
          <w:rFonts w:ascii="Times New Roman" w:hAnsi="Times New Roman" w:cs="Times New Roman"/>
          <w:sz w:val="24"/>
          <w:szCs w:val="24"/>
        </w:rPr>
        <w:t>) to rule out Antiphospholipid antibody syndrome.</w:t>
      </w:r>
    </w:p>
    <w:p w:rsidR="005F6855" w:rsidRPr="00F03F00" w:rsidRDefault="005F6855" w:rsidP="00B240D4">
      <w:pPr>
        <w:pStyle w:val="ListParagraph"/>
        <w:numPr>
          <w:ilvl w:val="0"/>
          <w:numId w:val="3"/>
        </w:numPr>
        <w:spacing w:line="480" w:lineRule="auto"/>
        <w:rPr>
          <w:rFonts w:ascii="Times New Roman" w:hAnsi="Times New Roman" w:cs="Times New Roman"/>
          <w:sz w:val="24"/>
          <w:szCs w:val="24"/>
        </w:rPr>
      </w:pPr>
      <w:r w:rsidRPr="00F03F00">
        <w:rPr>
          <w:rFonts w:ascii="Times New Roman" w:hAnsi="Times New Roman" w:cs="Times New Roman"/>
          <w:sz w:val="24"/>
          <w:szCs w:val="24"/>
        </w:rPr>
        <w:t>Continue to monitor urine output.</w:t>
      </w:r>
    </w:p>
    <w:p w:rsidR="00B240D4" w:rsidRPr="00F03F00" w:rsidRDefault="00B240D4" w:rsidP="00B240D4">
      <w:pPr>
        <w:spacing w:line="480" w:lineRule="auto"/>
        <w:rPr>
          <w:rFonts w:ascii="Times New Roman" w:hAnsi="Times New Roman" w:cs="Times New Roman"/>
          <w:b/>
          <w:sz w:val="24"/>
          <w:szCs w:val="24"/>
        </w:rPr>
      </w:pPr>
      <w:r w:rsidRPr="00F03F00">
        <w:rPr>
          <w:rFonts w:ascii="Times New Roman" w:hAnsi="Times New Roman" w:cs="Times New Roman"/>
          <w:b/>
          <w:sz w:val="24"/>
          <w:szCs w:val="24"/>
        </w:rPr>
        <w:t>Management</w:t>
      </w:r>
    </w:p>
    <w:p w:rsidR="00B240D4" w:rsidRPr="00F03F00" w:rsidRDefault="007C2F1B" w:rsidP="00B240D4">
      <w:pPr>
        <w:pStyle w:val="ListParagraph"/>
        <w:numPr>
          <w:ilvl w:val="0"/>
          <w:numId w:val="4"/>
        </w:num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Control blood pressure using hydralazine 10mg </w:t>
      </w:r>
      <w:r w:rsidR="00161B29" w:rsidRPr="00F03F00">
        <w:rPr>
          <w:rFonts w:ascii="Times New Roman" w:hAnsi="Times New Roman" w:cs="Times New Roman"/>
          <w:sz w:val="24"/>
          <w:szCs w:val="24"/>
        </w:rPr>
        <w:t>IV infusion. Then continue with 10mg</w:t>
      </w:r>
      <w:r w:rsidRPr="00F03F00">
        <w:rPr>
          <w:rFonts w:ascii="Times New Roman" w:hAnsi="Times New Roman" w:cs="Times New Roman"/>
          <w:sz w:val="24"/>
          <w:szCs w:val="24"/>
        </w:rPr>
        <w:t xml:space="preserve"> </w:t>
      </w:r>
      <w:proofErr w:type="spellStart"/>
      <w:r w:rsidRPr="00F03F00">
        <w:rPr>
          <w:rFonts w:ascii="Times New Roman" w:hAnsi="Times New Roman" w:cs="Times New Roman"/>
          <w:sz w:val="24"/>
          <w:szCs w:val="24"/>
        </w:rPr>
        <w:t>qid</w:t>
      </w:r>
      <w:proofErr w:type="spellEnd"/>
      <w:r w:rsidRPr="00F03F00">
        <w:rPr>
          <w:rFonts w:ascii="Times New Roman" w:hAnsi="Times New Roman" w:cs="Times New Roman"/>
          <w:sz w:val="24"/>
          <w:szCs w:val="24"/>
        </w:rPr>
        <w:t xml:space="preserve"> for 2 to 4 days.</w:t>
      </w:r>
    </w:p>
    <w:p w:rsidR="00161B29" w:rsidRPr="00F03F00" w:rsidRDefault="00161B29" w:rsidP="00B240D4">
      <w:pPr>
        <w:pStyle w:val="ListParagraph"/>
        <w:numPr>
          <w:ilvl w:val="0"/>
          <w:numId w:val="4"/>
        </w:numPr>
        <w:spacing w:line="480" w:lineRule="auto"/>
        <w:rPr>
          <w:rFonts w:ascii="Times New Roman" w:hAnsi="Times New Roman" w:cs="Times New Roman"/>
          <w:sz w:val="24"/>
          <w:szCs w:val="24"/>
        </w:rPr>
      </w:pPr>
      <w:r w:rsidRPr="00F03F00">
        <w:rPr>
          <w:rFonts w:ascii="Times New Roman" w:hAnsi="Times New Roman" w:cs="Times New Roman"/>
          <w:sz w:val="24"/>
          <w:szCs w:val="24"/>
        </w:rPr>
        <w:t xml:space="preserve">Magnesium sulfate 10mg 4 hourly IV </w:t>
      </w:r>
      <w:r w:rsidR="00C4718D" w:rsidRPr="00F03F00">
        <w:rPr>
          <w:rFonts w:ascii="Times New Roman" w:hAnsi="Times New Roman" w:cs="Times New Roman"/>
          <w:sz w:val="24"/>
          <w:szCs w:val="24"/>
        </w:rPr>
        <w:t>infusions</w:t>
      </w:r>
      <w:r w:rsidRPr="00F03F00">
        <w:rPr>
          <w:rFonts w:ascii="Times New Roman" w:hAnsi="Times New Roman" w:cs="Times New Roman"/>
          <w:sz w:val="24"/>
          <w:szCs w:val="24"/>
        </w:rPr>
        <w:t>.</w:t>
      </w:r>
    </w:p>
    <w:p w:rsidR="00B240D4" w:rsidRPr="00F03F00" w:rsidRDefault="00B240D4" w:rsidP="00B240D4">
      <w:pPr>
        <w:pStyle w:val="ListParagraph"/>
        <w:numPr>
          <w:ilvl w:val="0"/>
          <w:numId w:val="4"/>
        </w:numPr>
        <w:spacing w:line="480" w:lineRule="auto"/>
        <w:rPr>
          <w:rFonts w:ascii="Times New Roman" w:hAnsi="Times New Roman" w:cs="Times New Roman"/>
          <w:sz w:val="24"/>
          <w:szCs w:val="24"/>
        </w:rPr>
      </w:pPr>
      <w:r w:rsidRPr="00F03F00">
        <w:rPr>
          <w:rFonts w:ascii="Times New Roman" w:hAnsi="Times New Roman" w:cs="Times New Roman"/>
          <w:sz w:val="24"/>
          <w:szCs w:val="24"/>
        </w:rPr>
        <w:t>A</w:t>
      </w:r>
      <w:r w:rsidR="00C4718D" w:rsidRPr="00F03F00">
        <w:rPr>
          <w:rFonts w:ascii="Times New Roman" w:hAnsi="Times New Roman" w:cs="Times New Roman"/>
          <w:sz w:val="24"/>
          <w:szCs w:val="24"/>
        </w:rPr>
        <w:t>nalgesics (acetaminophen 500mg quarterly</w:t>
      </w:r>
      <w:r w:rsidRPr="00F03F00">
        <w:rPr>
          <w:rFonts w:ascii="Times New Roman" w:hAnsi="Times New Roman" w:cs="Times New Roman"/>
          <w:sz w:val="24"/>
          <w:szCs w:val="24"/>
        </w:rPr>
        <w:t>) for the pain.</w:t>
      </w:r>
    </w:p>
    <w:p w:rsidR="00B240D4" w:rsidRPr="00F03F00" w:rsidRDefault="00B240D4" w:rsidP="00B240D4">
      <w:pPr>
        <w:pStyle w:val="ListParagraph"/>
        <w:numPr>
          <w:ilvl w:val="0"/>
          <w:numId w:val="4"/>
        </w:numPr>
        <w:spacing w:line="480" w:lineRule="auto"/>
        <w:rPr>
          <w:rFonts w:ascii="Times New Roman" w:hAnsi="Times New Roman" w:cs="Times New Roman"/>
          <w:sz w:val="24"/>
          <w:szCs w:val="24"/>
        </w:rPr>
      </w:pPr>
      <w:r w:rsidRPr="00F03F00">
        <w:rPr>
          <w:rFonts w:ascii="Times New Roman" w:hAnsi="Times New Roman" w:cs="Times New Roman"/>
          <w:sz w:val="24"/>
          <w:szCs w:val="24"/>
        </w:rPr>
        <w:lastRenderedPageBreak/>
        <w:t>Monitor fetal and maternal vitals.</w:t>
      </w:r>
    </w:p>
    <w:p w:rsidR="00C4718D" w:rsidRPr="00F03F00" w:rsidRDefault="00C4718D" w:rsidP="00B240D4">
      <w:pPr>
        <w:pStyle w:val="ListParagraph"/>
        <w:numPr>
          <w:ilvl w:val="0"/>
          <w:numId w:val="4"/>
        </w:numPr>
        <w:spacing w:line="480" w:lineRule="auto"/>
        <w:rPr>
          <w:rFonts w:ascii="Times New Roman" w:hAnsi="Times New Roman" w:cs="Times New Roman"/>
          <w:sz w:val="24"/>
          <w:szCs w:val="24"/>
        </w:rPr>
      </w:pPr>
      <w:r w:rsidRPr="00F03F00">
        <w:rPr>
          <w:rFonts w:ascii="Times New Roman" w:hAnsi="Times New Roman" w:cs="Times New Roman"/>
          <w:sz w:val="24"/>
          <w:szCs w:val="24"/>
        </w:rPr>
        <w:t>Administer heparin prophylactically.</w:t>
      </w:r>
    </w:p>
    <w:p w:rsidR="00C4718D" w:rsidRPr="00F03F00" w:rsidRDefault="00C4718D" w:rsidP="00B240D4">
      <w:pPr>
        <w:pStyle w:val="ListParagraph"/>
        <w:numPr>
          <w:ilvl w:val="0"/>
          <w:numId w:val="4"/>
        </w:numPr>
        <w:spacing w:line="480" w:lineRule="auto"/>
        <w:rPr>
          <w:rFonts w:ascii="Times New Roman" w:hAnsi="Times New Roman" w:cs="Times New Roman"/>
          <w:sz w:val="24"/>
          <w:szCs w:val="24"/>
        </w:rPr>
      </w:pPr>
      <w:r w:rsidRPr="00F03F00">
        <w:rPr>
          <w:rFonts w:ascii="Times New Roman" w:hAnsi="Times New Roman" w:cs="Times New Roman"/>
          <w:sz w:val="24"/>
          <w:szCs w:val="24"/>
        </w:rPr>
        <w:t>Bed rest and watchful waiting.</w:t>
      </w:r>
    </w:p>
    <w:p w:rsidR="00C4718D" w:rsidRPr="00F03F00" w:rsidRDefault="00C4718D" w:rsidP="00C4718D">
      <w:pPr>
        <w:pStyle w:val="ListParagraph"/>
        <w:numPr>
          <w:ilvl w:val="0"/>
          <w:numId w:val="4"/>
        </w:numPr>
        <w:spacing w:line="480" w:lineRule="auto"/>
        <w:rPr>
          <w:rFonts w:ascii="Times New Roman" w:hAnsi="Times New Roman" w:cs="Times New Roman"/>
          <w:sz w:val="24"/>
          <w:szCs w:val="24"/>
        </w:rPr>
      </w:pPr>
      <w:r w:rsidRPr="00F03F00">
        <w:rPr>
          <w:rFonts w:ascii="Times New Roman" w:hAnsi="Times New Roman" w:cs="Times New Roman"/>
          <w:sz w:val="24"/>
          <w:szCs w:val="24"/>
        </w:rPr>
        <w:t>Prepare for emergency Caesarian section if symptoms worsen.</w:t>
      </w:r>
    </w:p>
    <w:p w:rsidR="00C4718D" w:rsidRPr="00F03F00" w:rsidRDefault="00C4718D">
      <w:pPr>
        <w:rPr>
          <w:rFonts w:ascii="Times New Roman" w:hAnsi="Times New Roman" w:cs="Times New Roman"/>
          <w:sz w:val="24"/>
          <w:szCs w:val="24"/>
        </w:rPr>
      </w:pPr>
      <w:r w:rsidRPr="00F03F00">
        <w:rPr>
          <w:rFonts w:ascii="Times New Roman" w:hAnsi="Times New Roman" w:cs="Times New Roman"/>
          <w:sz w:val="24"/>
          <w:szCs w:val="24"/>
        </w:rPr>
        <w:br w:type="page"/>
      </w:r>
    </w:p>
    <w:p w:rsidR="005A3627" w:rsidRPr="00F03F00" w:rsidRDefault="00C4718D" w:rsidP="00C4718D">
      <w:pPr>
        <w:pStyle w:val="ListParagraph"/>
        <w:spacing w:line="480" w:lineRule="auto"/>
        <w:jc w:val="center"/>
        <w:rPr>
          <w:rFonts w:ascii="Times New Roman" w:hAnsi="Times New Roman" w:cs="Times New Roman"/>
          <w:sz w:val="24"/>
          <w:szCs w:val="24"/>
        </w:rPr>
      </w:pPr>
      <w:r w:rsidRPr="00F03F00">
        <w:rPr>
          <w:rFonts w:ascii="Times New Roman" w:hAnsi="Times New Roman" w:cs="Times New Roman"/>
          <w:sz w:val="24"/>
          <w:szCs w:val="24"/>
        </w:rPr>
        <w:lastRenderedPageBreak/>
        <w:t>References</w:t>
      </w:r>
    </w:p>
    <w:p w:rsidR="00C4718D" w:rsidRPr="00F03F00" w:rsidRDefault="00C4718D" w:rsidP="00DB49E0">
      <w:pPr>
        <w:spacing w:line="480" w:lineRule="auto"/>
        <w:ind w:left="720" w:hanging="720"/>
        <w:rPr>
          <w:rFonts w:ascii="Times New Roman" w:hAnsi="Times New Roman" w:cs="Times New Roman"/>
          <w:sz w:val="24"/>
          <w:szCs w:val="24"/>
        </w:rPr>
      </w:pPr>
      <w:proofErr w:type="spellStart"/>
      <w:proofErr w:type="gramStart"/>
      <w:r w:rsidRPr="00F03F00">
        <w:rPr>
          <w:rFonts w:ascii="Times New Roman" w:hAnsi="Times New Roman" w:cs="Times New Roman"/>
          <w:sz w:val="24"/>
          <w:szCs w:val="24"/>
        </w:rPr>
        <w:t>Mayrink</w:t>
      </w:r>
      <w:proofErr w:type="spellEnd"/>
      <w:r w:rsidRPr="00F03F00">
        <w:rPr>
          <w:rFonts w:ascii="Times New Roman" w:hAnsi="Times New Roman" w:cs="Times New Roman"/>
          <w:sz w:val="24"/>
          <w:szCs w:val="24"/>
        </w:rPr>
        <w:t xml:space="preserve">, J., Costa, M., &amp; </w:t>
      </w:r>
      <w:proofErr w:type="spellStart"/>
      <w:r w:rsidRPr="00F03F00">
        <w:rPr>
          <w:rFonts w:ascii="Times New Roman" w:hAnsi="Times New Roman" w:cs="Times New Roman"/>
          <w:sz w:val="24"/>
          <w:szCs w:val="24"/>
        </w:rPr>
        <w:t>Cecatti</w:t>
      </w:r>
      <w:proofErr w:type="spellEnd"/>
      <w:r w:rsidRPr="00F03F00">
        <w:rPr>
          <w:rFonts w:ascii="Times New Roman" w:hAnsi="Times New Roman" w:cs="Times New Roman"/>
          <w:sz w:val="24"/>
          <w:szCs w:val="24"/>
        </w:rPr>
        <w:t>, J. (2018).</w:t>
      </w:r>
      <w:proofErr w:type="gramEnd"/>
      <w:r w:rsidRPr="00F03F00">
        <w:rPr>
          <w:rFonts w:ascii="Times New Roman" w:hAnsi="Times New Roman" w:cs="Times New Roman"/>
          <w:sz w:val="24"/>
          <w:szCs w:val="24"/>
        </w:rPr>
        <w:t xml:space="preserve"> Preeclampsia in 2018: Revisiting Concepts, Physiopathology, and Prediction. The Scientific World Journal, 2018, 1-9. </w:t>
      </w:r>
      <w:proofErr w:type="spellStart"/>
      <w:proofErr w:type="gramStart"/>
      <w:r w:rsidRPr="00F03F00">
        <w:rPr>
          <w:rFonts w:ascii="Times New Roman" w:hAnsi="Times New Roman" w:cs="Times New Roman"/>
          <w:sz w:val="24"/>
          <w:szCs w:val="24"/>
        </w:rPr>
        <w:t>doi</w:t>
      </w:r>
      <w:proofErr w:type="spellEnd"/>
      <w:proofErr w:type="gramEnd"/>
      <w:r w:rsidRPr="00F03F00">
        <w:rPr>
          <w:rFonts w:ascii="Times New Roman" w:hAnsi="Times New Roman" w:cs="Times New Roman"/>
          <w:sz w:val="24"/>
          <w:szCs w:val="24"/>
        </w:rPr>
        <w:t>: 10.1155/2018/6268276</w:t>
      </w:r>
    </w:p>
    <w:p w:rsidR="00F8597F" w:rsidRPr="00F03F00" w:rsidRDefault="00F8597F" w:rsidP="00DB49E0">
      <w:pPr>
        <w:spacing w:line="480" w:lineRule="auto"/>
        <w:ind w:left="720" w:hanging="720"/>
        <w:rPr>
          <w:rFonts w:ascii="Times New Roman" w:hAnsi="Times New Roman" w:cs="Times New Roman"/>
          <w:sz w:val="24"/>
          <w:szCs w:val="24"/>
        </w:rPr>
      </w:pPr>
      <w:proofErr w:type="gramStart"/>
      <w:r w:rsidRPr="00F03F00">
        <w:rPr>
          <w:rFonts w:ascii="Times New Roman" w:hAnsi="Times New Roman" w:cs="Times New Roman"/>
          <w:sz w:val="24"/>
          <w:szCs w:val="24"/>
        </w:rPr>
        <w:t>Teresa G Berg, M. (2020).</w:t>
      </w:r>
      <w:proofErr w:type="gramEnd"/>
      <w:r w:rsidRPr="00F03F00">
        <w:rPr>
          <w:rFonts w:ascii="Times New Roman" w:hAnsi="Times New Roman" w:cs="Times New Roman"/>
          <w:sz w:val="24"/>
          <w:szCs w:val="24"/>
        </w:rPr>
        <w:t xml:space="preserve"> </w:t>
      </w:r>
      <w:proofErr w:type="gramStart"/>
      <w:r w:rsidRPr="00F03F00">
        <w:rPr>
          <w:rFonts w:ascii="Times New Roman" w:hAnsi="Times New Roman" w:cs="Times New Roman"/>
          <w:sz w:val="24"/>
          <w:szCs w:val="24"/>
        </w:rPr>
        <w:t>Antiphospholipid Syndrome and Pregnancy.</w:t>
      </w:r>
      <w:proofErr w:type="gramEnd"/>
      <w:r w:rsidRPr="00F03F00">
        <w:rPr>
          <w:rFonts w:ascii="Times New Roman" w:hAnsi="Times New Roman" w:cs="Times New Roman"/>
          <w:sz w:val="24"/>
          <w:szCs w:val="24"/>
        </w:rPr>
        <w:t xml:space="preserve"> Retrieved from </w:t>
      </w:r>
      <w:hyperlink r:id="rId6" w:history="1">
        <w:r w:rsidRPr="00F03F00">
          <w:rPr>
            <w:rStyle w:val="Hyperlink"/>
            <w:rFonts w:ascii="Times New Roman" w:hAnsi="Times New Roman" w:cs="Times New Roman"/>
            <w:sz w:val="24"/>
            <w:szCs w:val="24"/>
          </w:rPr>
          <w:t>https://emedicine.medscape.com/article/261691-overview</w:t>
        </w:r>
      </w:hyperlink>
    </w:p>
    <w:p w:rsidR="00F8597F" w:rsidRPr="00F03F00" w:rsidRDefault="00F8597F" w:rsidP="00DB49E0">
      <w:pPr>
        <w:spacing w:line="480" w:lineRule="auto"/>
        <w:ind w:left="720" w:hanging="720"/>
        <w:rPr>
          <w:rFonts w:ascii="Times New Roman" w:hAnsi="Times New Roman" w:cs="Times New Roman"/>
          <w:sz w:val="24"/>
          <w:szCs w:val="24"/>
        </w:rPr>
      </w:pPr>
      <w:proofErr w:type="spellStart"/>
      <w:proofErr w:type="gramStart"/>
      <w:r w:rsidRPr="00F03F00">
        <w:rPr>
          <w:rFonts w:ascii="Times New Roman" w:hAnsi="Times New Roman" w:cs="Times New Roman"/>
          <w:sz w:val="24"/>
          <w:szCs w:val="24"/>
        </w:rPr>
        <w:t>Zetterman</w:t>
      </w:r>
      <w:proofErr w:type="spellEnd"/>
      <w:r w:rsidRPr="00F03F00">
        <w:rPr>
          <w:rFonts w:ascii="Times New Roman" w:hAnsi="Times New Roman" w:cs="Times New Roman"/>
          <w:sz w:val="24"/>
          <w:szCs w:val="24"/>
        </w:rPr>
        <w:t xml:space="preserve"> (2015).</w:t>
      </w:r>
      <w:proofErr w:type="gramEnd"/>
      <w:r w:rsidRPr="00F03F00">
        <w:rPr>
          <w:rFonts w:ascii="Times New Roman" w:hAnsi="Times New Roman" w:cs="Times New Roman"/>
          <w:sz w:val="24"/>
          <w:szCs w:val="24"/>
        </w:rPr>
        <w:t xml:space="preserve"> </w:t>
      </w:r>
      <w:proofErr w:type="gramStart"/>
      <w:r w:rsidRPr="00F03F00">
        <w:rPr>
          <w:rFonts w:ascii="Times New Roman" w:hAnsi="Times New Roman" w:cs="Times New Roman"/>
          <w:sz w:val="24"/>
          <w:szCs w:val="24"/>
        </w:rPr>
        <w:t>Liver Disease in Pregnancy.</w:t>
      </w:r>
      <w:proofErr w:type="gramEnd"/>
      <w:r w:rsidRPr="00F03F00">
        <w:rPr>
          <w:rFonts w:ascii="Times New Roman" w:hAnsi="Times New Roman" w:cs="Times New Roman"/>
          <w:sz w:val="24"/>
          <w:szCs w:val="24"/>
        </w:rPr>
        <w:t xml:space="preserve"> Retrieved from https://www.medscape.com/viewarticle/781889_7#:~:text=Acute fatty liver of pregnancy is a cause of </w:t>
      </w:r>
      <w:proofErr w:type="spellStart"/>
      <w:r w:rsidRPr="00F03F00">
        <w:rPr>
          <w:rFonts w:ascii="Times New Roman" w:hAnsi="Times New Roman" w:cs="Times New Roman"/>
          <w:sz w:val="24"/>
          <w:szCs w:val="24"/>
        </w:rPr>
        <w:t>acute</w:t>
      </w:r>
      <w:proofErr w:type="gramStart"/>
      <w:r w:rsidRPr="00F03F00">
        <w:rPr>
          <w:rFonts w:ascii="Times New Roman" w:hAnsi="Times New Roman" w:cs="Times New Roman"/>
          <w:sz w:val="24"/>
          <w:szCs w:val="24"/>
        </w:rPr>
        <w:t>,mortality</w:t>
      </w:r>
      <w:proofErr w:type="spellEnd"/>
      <w:proofErr w:type="gramEnd"/>
      <w:r w:rsidRPr="00F03F00">
        <w:rPr>
          <w:rFonts w:ascii="Times New Roman" w:hAnsi="Times New Roman" w:cs="Times New Roman"/>
          <w:sz w:val="24"/>
          <w:szCs w:val="24"/>
        </w:rPr>
        <w:t xml:space="preserve"> of up to 23%.</w:t>
      </w:r>
    </w:p>
    <w:p w:rsidR="00F8597F" w:rsidRPr="00F03F00" w:rsidRDefault="00DB49E0" w:rsidP="00DB49E0">
      <w:pPr>
        <w:spacing w:line="480" w:lineRule="auto"/>
        <w:ind w:left="720" w:hanging="720"/>
        <w:rPr>
          <w:rFonts w:ascii="Times New Roman" w:hAnsi="Times New Roman" w:cs="Times New Roman"/>
          <w:sz w:val="24"/>
          <w:szCs w:val="24"/>
        </w:rPr>
      </w:pPr>
      <w:proofErr w:type="gramStart"/>
      <w:r w:rsidRPr="00F03F00">
        <w:rPr>
          <w:rFonts w:ascii="Times New Roman" w:hAnsi="Times New Roman" w:cs="Times New Roman"/>
          <w:sz w:val="24"/>
          <w:szCs w:val="24"/>
        </w:rPr>
        <w:t xml:space="preserve">Wiles, K., Chappell, L., Clark, K., Elman, L., Hall, M., &amp; </w:t>
      </w:r>
      <w:proofErr w:type="spellStart"/>
      <w:r w:rsidRPr="00F03F00">
        <w:rPr>
          <w:rFonts w:ascii="Times New Roman" w:hAnsi="Times New Roman" w:cs="Times New Roman"/>
          <w:sz w:val="24"/>
          <w:szCs w:val="24"/>
        </w:rPr>
        <w:t>Lightstone</w:t>
      </w:r>
      <w:proofErr w:type="spellEnd"/>
      <w:r w:rsidRPr="00F03F00">
        <w:rPr>
          <w:rFonts w:ascii="Times New Roman" w:hAnsi="Times New Roman" w:cs="Times New Roman"/>
          <w:sz w:val="24"/>
          <w:szCs w:val="24"/>
        </w:rPr>
        <w:t>, L. et al. (2019).</w:t>
      </w:r>
      <w:proofErr w:type="gramEnd"/>
      <w:r w:rsidRPr="00F03F00">
        <w:rPr>
          <w:rFonts w:ascii="Times New Roman" w:hAnsi="Times New Roman" w:cs="Times New Roman"/>
          <w:sz w:val="24"/>
          <w:szCs w:val="24"/>
        </w:rPr>
        <w:t xml:space="preserve"> </w:t>
      </w:r>
      <w:proofErr w:type="gramStart"/>
      <w:r w:rsidRPr="00F03F00">
        <w:rPr>
          <w:rFonts w:ascii="Times New Roman" w:hAnsi="Times New Roman" w:cs="Times New Roman"/>
          <w:sz w:val="24"/>
          <w:szCs w:val="24"/>
        </w:rPr>
        <w:t>Clinical practice guideline on pregnancy and renal disease.</w:t>
      </w:r>
      <w:proofErr w:type="gramEnd"/>
      <w:r w:rsidRPr="00F03F00">
        <w:rPr>
          <w:rFonts w:ascii="Times New Roman" w:hAnsi="Times New Roman" w:cs="Times New Roman"/>
          <w:sz w:val="24"/>
          <w:szCs w:val="24"/>
        </w:rPr>
        <w:t xml:space="preserve"> </w:t>
      </w:r>
      <w:proofErr w:type="gramStart"/>
      <w:r w:rsidRPr="00F03F00">
        <w:rPr>
          <w:rFonts w:ascii="Times New Roman" w:hAnsi="Times New Roman" w:cs="Times New Roman"/>
          <w:sz w:val="24"/>
          <w:szCs w:val="24"/>
        </w:rPr>
        <w:t>BMC Nephrology, 20(1).</w:t>
      </w:r>
      <w:proofErr w:type="gramEnd"/>
      <w:r w:rsidRPr="00F03F00">
        <w:rPr>
          <w:rFonts w:ascii="Times New Roman" w:hAnsi="Times New Roman" w:cs="Times New Roman"/>
          <w:sz w:val="24"/>
          <w:szCs w:val="24"/>
        </w:rPr>
        <w:t xml:space="preserve"> </w:t>
      </w:r>
      <w:proofErr w:type="spellStart"/>
      <w:proofErr w:type="gramStart"/>
      <w:r w:rsidRPr="00F03F00">
        <w:rPr>
          <w:rFonts w:ascii="Times New Roman" w:hAnsi="Times New Roman" w:cs="Times New Roman"/>
          <w:sz w:val="24"/>
          <w:szCs w:val="24"/>
        </w:rPr>
        <w:t>doi</w:t>
      </w:r>
      <w:proofErr w:type="spellEnd"/>
      <w:proofErr w:type="gramEnd"/>
      <w:r w:rsidRPr="00F03F00">
        <w:rPr>
          <w:rFonts w:ascii="Times New Roman" w:hAnsi="Times New Roman" w:cs="Times New Roman"/>
          <w:sz w:val="24"/>
          <w:szCs w:val="24"/>
        </w:rPr>
        <w:t>: 10.1186/s12882-019-1560-2</w:t>
      </w:r>
    </w:p>
    <w:p w:rsidR="00F8597F" w:rsidRPr="00F03F00" w:rsidRDefault="00F8597F" w:rsidP="00C4718D">
      <w:pPr>
        <w:spacing w:line="480" w:lineRule="auto"/>
        <w:rPr>
          <w:rFonts w:ascii="Times New Roman" w:hAnsi="Times New Roman" w:cs="Times New Roman"/>
          <w:sz w:val="24"/>
          <w:szCs w:val="24"/>
        </w:rPr>
      </w:pPr>
    </w:p>
    <w:bookmarkEnd w:id="0"/>
    <w:p w:rsidR="00C4718D" w:rsidRPr="00F03F00" w:rsidRDefault="00C4718D" w:rsidP="00C4718D">
      <w:pPr>
        <w:spacing w:line="480" w:lineRule="auto"/>
        <w:rPr>
          <w:rFonts w:ascii="Times New Roman" w:hAnsi="Times New Roman" w:cs="Times New Roman"/>
          <w:sz w:val="24"/>
          <w:szCs w:val="24"/>
        </w:rPr>
      </w:pPr>
    </w:p>
    <w:sectPr w:rsidR="00C4718D" w:rsidRPr="00F03F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60142"/>
    <w:multiLevelType w:val="hybridMultilevel"/>
    <w:tmpl w:val="ED1608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46D50C4A"/>
    <w:multiLevelType w:val="hybridMultilevel"/>
    <w:tmpl w:val="525CFA0C"/>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492A11C1"/>
    <w:multiLevelType w:val="hybridMultilevel"/>
    <w:tmpl w:val="B2D426D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49864E48"/>
    <w:multiLevelType w:val="hybridMultilevel"/>
    <w:tmpl w:val="B6F0CBDA"/>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7EDD309D"/>
    <w:multiLevelType w:val="hybridMultilevel"/>
    <w:tmpl w:val="85488DC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11">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0D4"/>
    <w:rsid w:val="00161B29"/>
    <w:rsid w:val="001942C8"/>
    <w:rsid w:val="00270B41"/>
    <w:rsid w:val="005378F8"/>
    <w:rsid w:val="00563528"/>
    <w:rsid w:val="00566173"/>
    <w:rsid w:val="005F6855"/>
    <w:rsid w:val="00694A27"/>
    <w:rsid w:val="006A6F43"/>
    <w:rsid w:val="00740D1E"/>
    <w:rsid w:val="007A5455"/>
    <w:rsid w:val="007C2F1B"/>
    <w:rsid w:val="008323D1"/>
    <w:rsid w:val="008D460E"/>
    <w:rsid w:val="00974EA6"/>
    <w:rsid w:val="00990D7B"/>
    <w:rsid w:val="00AE41B2"/>
    <w:rsid w:val="00B240D4"/>
    <w:rsid w:val="00BD7E65"/>
    <w:rsid w:val="00C4718D"/>
    <w:rsid w:val="00C942A8"/>
    <w:rsid w:val="00D543CF"/>
    <w:rsid w:val="00DB49E0"/>
    <w:rsid w:val="00EE615D"/>
    <w:rsid w:val="00EE73F0"/>
    <w:rsid w:val="00F03F00"/>
    <w:rsid w:val="00F85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0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0D4"/>
    <w:pPr>
      <w:ind w:left="720"/>
      <w:contextualSpacing/>
    </w:pPr>
  </w:style>
  <w:style w:type="character" w:styleId="Hyperlink">
    <w:name w:val="Hyperlink"/>
    <w:basedOn w:val="DefaultParagraphFont"/>
    <w:uiPriority w:val="99"/>
    <w:unhideWhenUsed/>
    <w:rsid w:val="00B240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0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0D4"/>
    <w:pPr>
      <w:ind w:left="720"/>
      <w:contextualSpacing/>
    </w:pPr>
  </w:style>
  <w:style w:type="character" w:styleId="Hyperlink">
    <w:name w:val="Hyperlink"/>
    <w:basedOn w:val="DefaultParagraphFont"/>
    <w:uiPriority w:val="99"/>
    <w:unhideWhenUsed/>
    <w:rsid w:val="00B240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edicine.medscape.com/article/261691-overview"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dc:creator>
  <cp:lastModifiedBy>MAXI 2</cp:lastModifiedBy>
  <cp:revision>2</cp:revision>
  <dcterms:created xsi:type="dcterms:W3CDTF">2020-12-08T05:07:00Z</dcterms:created>
  <dcterms:modified xsi:type="dcterms:W3CDTF">2020-12-08T05:07:00Z</dcterms:modified>
</cp:coreProperties>
</file>