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A038CA2" w14:textId="09BBFC0C" w:rsidR="003819E0" w:rsidRDefault="003819E0" w:rsidP="003819E0">
      <w:pPr>
        <w:pStyle w:val="NormalWeb"/>
        <w:shd w:val="clear" w:color="auto" w:fill="FFFFFF"/>
        <w:spacing w:before="180" w:beforeAutospacing="0" w:after="180" w:afterAutospacing="0"/>
        <w:rPr>
          <w:rStyle w:val="Strong"/>
          <w:rFonts w:ascii="Helvetica Neue" w:hAnsi="Helvetica Neue"/>
          <w:color w:val="2D3B45"/>
        </w:rPr>
      </w:pPr>
      <w:r>
        <w:rPr>
          <w:rStyle w:val="Strong"/>
          <w:rFonts w:ascii="Helvetica Neue" w:hAnsi="Helvetica Neue"/>
          <w:color w:val="2D3B45"/>
        </w:rPr>
        <w:t>Will be doing North Korea</w:t>
      </w:r>
      <w:bookmarkStart w:id="0" w:name="_GoBack"/>
      <w:bookmarkEnd w:id="0"/>
    </w:p>
    <w:p w14:paraId="0536F9FF" w14:textId="77777777" w:rsidR="003819E0" w:rsidRDefault="003819E0" w:rsidP="003819E0">
      <w:pPr>
        <w:pStyle w:val="NormalWeb"/>
        <w:shd w:val="clear" w:color="auto" w:fill="FFFFFF"/>
        <w:spacing w:before="180" w:beforeAutospacing="0" w:after="180" w:afterAutospacing="0"/>
        <w:rPr>
          <w:rStyle w:val="Strong"/>
          <w:rFonts w:ascii="Helvetica Neue" w:hAnsi="Helvetica Neue"/>
          <w:color w:val="2D3B45"/>
        </w:rPr>
      </w:pPr>
    </w:p>
    <w:p w14:paraId="292168A1" w14:textId="77777777" w:rsidR="003819E0" w:rsidRDefault="003819E0" w:rsidP="003819E0">
      <w:pPr>
        <w:pStyle w:val="NormalWeb"/>
        <w:shd w:val="clear" w:color="auto" w:fill="FFFFFF"/>
        <w:spacing w:before="180" w:beforeAutospacing="0" w:after="180" w:afterAutospacing="0"/>
        <w:rPr>
          <w:rStyle w:val="Strong"/>
          <w:rFonts w:ascii="Helvetica Neue" w:hAnsi="Helvetica Neue"/>
          <w:color w:val="2D3B45"/>
        </w:rPr>
      </w:pPr>
    </w:p>
    <w:p w14:paraId="01B7BCC9" w14:textId="77777777" w:rsidR="003819E0" w:rsidRDefault="003819E0" w:rsidP="003819E0">
      <w:pPr>
        <w:pStyle w:val="NormalWeb"/>
        <w:shd w:val="clear" w:color="auto" w:fill="FFFFFF"/>
        <w:spacing w:before="180" w:beforeAutospacing="0" w:after="180" w:afterAutospacing="0"/>
        <w:rPr>
          <w:rFonts w:ascii="Helvetica Neue" w:hAnsi="Helvetica Neue"/>
          <w:color w:val="2D3B45"/>
        </w:rPr>
      </w:pPr>
      <w:r>
        <w:rPr>
          <w:rStyle w:val="Strong"/>
          <w:rFonts w:ascii="Helvetica Neue" w:hAnsi="Helvetica Neue"/>
          <w:color w:val="2D3B45"/>
        </w:rPr>
        <w:t xml:space="preserve">Prepare </w:t>
      </w:r>
      <w:proofErr w:type="gramStart"/>
      <w:r>
        <w:rPr>
          <w:rStyle w:val="Strong"/>
          <w:rFonts w:ascii="Helvetica Neue" w:hAnsi="Helvetica Neue"/>
          <w:color w:val="2D3B45"/>
        </w:rPr>
        <w:t>an</w:t>
      </w:r>
      <w:proofErr w:type="gramEnd"/>
      <w:r>
        <w:rPr>
          <w:rStyle w:val="Strong"/>
          <w:rFonts w:ascii="Helvetica Neue" w:hAnsi="Helvetica Neue"/>
          <w:color w:val="2D3B45"/>
        </w:rPr>
        <w:t xml:space="preserve"> 10 minute presentation</w:t>
      </w:r>
      <w:r>
        <w:rPr>
          <w:rFonts w:ascii="Helvetica Neue" w:hAnsi="Helvetica Neue"/>
          <w:color w:val="2D3B45"/>
        </w:rPr>
        <w:t> in which you critically comparatively analyze the US and the selected country. (if you decide to analyze </w:t>
      </w:r>
      <w:r>
        <w:rPr>
          <w:rStyle w:val="Emphasis"/>
          <w:rFonts w:ascii="Helvetica Neue" w:hAnsi="Helvetica Neue"/>
          <w:color w:val="2D3B45"/>
        </w:rPr>
        <w:t>Media Audiences</w:t>
      </w:r>
      <w:r>
        <w:rPr>
          <w:rFonts w:ascii="Helvetica Neue" w:hAnsi="Helvetica Neue"/>
          <w:color w:val="2D3B45"/>
        </w:rPr>
        <w:t>, compare and contrast only the </w:t>
      </w:r>
      <w:r>
        <w:rPr>
          <w:rStyle w:val="Emphasis"/>
          <w:rFonts w:ascii="Helvetica Neue" w:hAnsi="Helvetica Neue"/>
          <w:color w:val="2D3B45"/>
        </w:rPr>
        <w:t>media audiences</w:t>
      </w:r>
      <w:r>
        <w:rPr>
          <w:rFonts w:ascii="Helvetica Neue" w:hAnsi="Helvetica Neue"/>
          <w:color w:val="2D3B45"/>
        </w:rPr>
        <w:t> of the 2 countries)</w:t>
      </w:r>
    </w:p>
    <w:p w14:paraId="00D22BC3" w14:textId="77777777" w:rsidR="003819E0" w:rsidRDefault="003819E0" w:rsidP="003819E0">
      <w:pPr>
        <w:pStyle w:val="NormalWeb"/>
        <w:shd w:val="clear" w:color="auto" w:fill="FFFFFF"/>
        <w:spacing w:before="180" w:beforeAutospacing="0" w:after="180" w:afterAutospacing="0"/>
        <w:rPr>
          <w:rFonts w:ascii="Helvetica Neue" w:hAnsi="Helvetica Neue"/>
          <w:color w:val="2D3B45"/>
        </w:rPr>
      </w:pPr>
      <w:r>
        <w:rPr>
          <w:rFonts w:ascii="Helvetica Neue" w:hAnsi="Helvetica Neue"/>
          <w:color w:val="2D3B45"/>
        </w:rPr>
        <w:t>Identify what the country’s media system element shares in common with the U.S. media system and how it is different from the U.S. media system.</w:t>
      </w:r>
    </w:p>
    <w:p w14:paraId="19E588EC" w14:textId="77777777" w:rsidR="003819E0" w:rsidRDefault="003819E0" w:rsidP="003819E0">
      <w:pPr>
        <w:pStyle w:val="NormalWeb"/>
        <w:shd w:val="clear" w:color="auto" w:fill="FFFFFF"/>
        <w:spacing w:before="180" w:beforeAutospacing="0" w:after="180" w:afterAutospacing="0"/>
        <w:rPr>
          <w:rFonts w:ascii="Helvetica Neue" w:hAnsi="Helvetica Neue"/>
          <w:color w:val="2D3B45"/>
        </w:rPr>
      </w:pPr>
      <w:r>
        <w:rPr>
          <w:rFonts w:ascii="Helvetica Neue" w:hAnsi="Helvetica Neue"/>
          <w:color w:val="2D3B45"/>
        </w:rPr>
        <w:t>In your critical comparative analysis, employ a decolonial approach by keeping in mind the power politics between selected country and the U.S.</w:t>
      </w:r>
    </w:p>
    <w:p w14:paraId="15C28F3C" w14:textId="77777777" w:rsidR="003819E0" w:rsidRDefault="003819E0" w:rsidP="003819E0">
      <w:pPr>
        <w:pStyle w:val="NormalWeb"/>
        <w:shd w:val="clear" w:color="auto" w:fill="FFFFFF"/>
        <w:spacing w:before="180" w:beforeAutospacing="0" w:after="180" w:afterAutospacing="0"/>
        <w:rPr>
          <w:rFonts w:ascii="Helvetica Neue" w:hAnsi="Helvetica Neue"/>
          <w:color w:val="2D3B45"/>
        </w:rPr>
      </w:pPr>
      <w:r>
        <w:rPr>
          <w:rFonts w:ascii="Helvetica Neue" w:hAnsi="Helvetica Neue"/>
          <w:color w:val="2D3B45"/>
        </w:rPr>
        <w:t>As much as you can, desist from establishing the US as the canon as you </w:t>
      </w:r>
      <w:r>
        <w:rPr>
          <w:rStyle w:val="Strong"/>
          <w:rFonts w:ascii="Helvetica Neue" w:hAnsi="Helvetica Neue"/>
          <w:color w:val="2D3B45"/>
        </w:rPr>
        <w:t>critically reflect</w:t>
      </w:r>
      <w:r>
        <w:rPr>
          <w:rFonts w:ascii="Helvetica Neue" w:hAnsi="Helvetica Neue"/>
          <w:color w:val="2D3B45"/>
        </w:rPr>
        <w:t> on the ways in which </w:t>
      </w:r>
      <w:r>
        <w:rPr>
          <w:rStyle w:val="Strong"/>
          <w:rFonts w:ascii="Helvetica Neue" w:hAnsi="Helvetica Neue"/>
          <w:color w:val="2D3B45"/>
        </w:rPr>
        <w:t>global media politics subjugate or elevate</w:t>
      </w:r>
      <w:r>
        <w:rPr>
          <w:rFonts w:ascii="Helvetica Neue" w:hAnsi="Helvetica Neue"/>
          <w:color w:val="2D3B45"/>
        </w:rPr>
        <w:t> one media system over the other.</w:t>
      </w:r>
    </w:p>
    <w:p w14:paraId="63FDBEC7" w14:textId="77777777" w:rsidR="003819E0" w:rsidRDefault="003819E0" w:rsidP="003819E0">
      <w:pPr>
        <w:pStyle w:val="NormalWeb"/>
        <w:shd w:val="clear" w:color="auto" w:fill="FFFFFF"/>
        <w:spacing w:before="180" w:beforeAutospacing="0" w:after="180" w:afterAutospacing="0"/>
        <w:rPr>
          <w:rFonts w:ascii="Helvetica Neue" w:hAnsi="Helvetica Neue"/>
          <w:color w:val="2D3B45"/>
        </w:rPr>
      </w:pPr>
      <w:r>
        <w:rPr>
          <w:rFonts w:ascii="Helvetica Neue" w:hAnsi="Helvetica Neue"/>
          <w:color w:val="2D3B45"/>
        </w:rPr>
        <w:t>Selected Country (and justification for selection): 5 points</w:t>
      </w:r>
    </w:p>
    <w:p w14:paraId="188CBD5B" w14:textId="77777777" w:rsidR="003819E0" w:rsidRDefault="003819E0" w:rsidP="003819E0">
      <w:pPr>
        <w:pStyle w:val="NormalWeb"/>
        <w:shd w:val="clear" w:color="auto" w:fill="FFFFFF"/>
        <w:spacing w:before="180" w:beforeAutospacing="0" w:after="180" w:afterAutospacing="0"/>
        <w:rPr>
          <w:rFonts w:ascii="Helvetica Neue" w:hAnsi="Helvetica Neue"/>
          <w:color w:val="2D3B45"/>
        </w:rPr>
      </w:pPr>
      <w:r>
        <w:rPr>
          <w:rFonts w:ascii="Helvetica Neue" w:hAnsi="Helvetica Neue"/>
          <w:color w:val="2D3B45"/>
        </w:rPr>
        <w:t>Contextualizing US &amp; selected country's media system: 10</w:t>
      </w:r>
    </w:p>
    <w:p w14:paraId="6A4908AC" w14:textId="77777777" w:rsidR="003819E0" w:rsidRDefault="003819E0" w:rsidP="003819E0">
      <w:pPr>
        <w:pStyle w:val="NormalWeb"/>
        <w:shd w:val="clear" w:color="auto" w:fill="FFFFFF"/>
        <w:spacing w:before="180" w:beforeAutospacing="0" w:after="180" w:afterAutospacing="0"/>
        <w:rPr>
          <w:rFonts w:ascii="Helvetica Neue" w:hAnsi="Helvetica Neue"/>
          <w:color w:val="2D3B45"/>
        </w:rPr>
      </w:pPr>
      <w:r>
        <w:rPr>
          <w:rFonts w:ascii="Helvetica Neue" w:hAnsi="Helvetica Neue"/>
          <w:color w:val="2D3B45"/>
        </w:rPr>
        <w:t>Critical comparative analysis of 2 countries: 20</w:t>
      </w:r>
    </w:p>
    <w:p w14:paraId="0EDEACAB" w14:textId="77777777" w:rsidR="003819E0" w:rsidRDefault="003819E0" w:rsidP="003819E0">
      <w:pPr>
        <w:pStyle w:val="NormalWeb"/>
        <w:shd w:val="clear" w:color="auto" w:fill="FFFFFF"/>
        <w:spacing w:before="180" w:beforeAutospacing="0" w:after="180" w:afterAutospacing="0"/>
        <w:rPr>
          <w:rFonts w:ascii="Helvetica Neue" w:hAnsi="Helvetica Neue"/>
          <w:color w:val="2D3B45"/>
        </w:rPr>
      </w:pPr>
      <w:r>
        <w:rPr>
          <w:rFonts w:ascii="Helvetica Neue" w:hAnsi="Helvetica Neue"/>
          <w:color w:val="2D3B45"/>
        </w:rPr>
        <w:t>Group Coherence in Presentation: 5</w:t>
      </w:r>
    </w:p>
    <w:p w14:paraId="0F92CB1B" w14:textId="77777777" w:rsidR="003819E0" w:rsidRDefault="003819E0" w:rsidP="003819E0">
      <w:pPr>
        <w:pStyle w:val="NormalWeb"/>
        <w:shd w:val="clear" w:color="auto" w:fill="FFFFFF"/>
        <w:spacing w:before="180" w:beforeAutospacing="0" w:after="180" w:afterAutospacing="0"/>
        <w:rPr>
          <w:rFonts w:ascii="Helvetica Neue" w:hAnsi="Helvetica Neue"/>
          <w:color w:val="2D3B45"/>
        </w:rPr>
      </w:pPr>
      <w:r>
        <w:rPr>
          <w:rFonts w:ascii="Helvetica Neue" w:hAnsi="Helvetica Neue"/>
          <w:color w:val="2D3B45"/>
        </w:rPr>
        <w:t>Attention to Visual Detail: 5</w:t>
      </w:r>
    </w:p>
    <w:p w14:paraId="0D867A04" w14:textId="77777777" w:rsidR="003819E0" w:rsidRDefault="003819E0" w:rsidP="003819E0">
      <w:pPr>
        <w:pStyle w:val="NormalWeb"/>
        <w:shd w:val="clear" w:color="auto" w:fill="FFFFFF"/>
        <w:spacing w:before="180" w:beforeAutospacing="0" w:after="180" w:afterAutospacing="0"/>
        <w:rPr>
          <w:rFonts w:ascii="Helvetica Neue" w:hAnsi="Helvetica Neue"/>
          <w:color w:val="2D3B45"/>
        </w:rPr>
      </w:pPr>
      <w:r>
        <w:rPr>
          <w:rFonts w:ascii="Helvetica Neue" w:hAnsi="Helvetica Neue"/>
          <w:color w:val="2D3B45"/>
        </w:rPr>
        <w:t>Engagement with Class Audience: 5</w:t>
      </w:r>
    </w:p>
    <w:p w14:paraId="7B03AF8F" w14:textId="77777777" w:rsidR="003B6F5B" w:rsidRDefault="003819E0"/>
    <w:sectPr w:rsidR="003B6F5B" w:rsidSect="00B5127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19E0"/>
    <w:rsid w:val="000E3A4D"/>
    <w:rsid w:val="003819E0"/>
    <w:rsid w:val="00B512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5F608E5"/>
  <w15:chartTrackingRefBased/>
  <w15:docId w15:val="{EE3BBD4A-623B-804F-96B6-A8FBC3132F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819E0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Strong">
    <w:name w:val="Strong"/>
    <w:basedOn w:val="DefaultParagraphFont"/>
    <w:uiPriority w:val="22"/>
    <w:qFormat/>
    <w:rsid w:val="003819E0"/>
    <w:rPr>
      <w:b/>
      <w:bCs/>
    </w:rPr>
  </w:style>
  <w:style w:type="character" w:styleId="Emphasis">
    <w:name w:val="Emphasis"/>
    <w:basedOn w:val="DefaultParagraphFont"/>
    <w:uiPriority w:val="20"/>
    <w:qFormat/>
    <w:rsid w:val="003819E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2593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63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148</Words>
  <Characters>846</Characters>
  <Application>Microsoft Office Word</Application>
  <DocSecurity>0</DocSecurity>
  <Lines>7</Lines>
  <Paragraphs>1</Paragraphs>
  <ScaleCrop>false</ScaleCrop>
  <Company/>
  <LinksUpToDate>false</LinksUpToDate>
  <CharactersWithSpaces>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 Hoon Suh</dc:creator>
  <cp:keywords/>
  <dc:description/>
  <cp:lastModifiedBy>KI Hoon Suh</cp:lastModifiedBy>
  <cp:revision>1</cp:revision>
  <dcterms:created xsi:type="dcterms:W3CDTF">2020-02-21T18:24:00Z</dcterms:created>
  <dcterms:modified xsi:type="dcterms:W3CDTF">2020-02-21T18:26:00Z</dcterms:modified>
</cp:coreProperties>
</file>