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
          <w:sz w:val="24"/>
          <w:szCs w:val="24"/>
        </w:rPr>
      </w:pPr>
      <w:r>
        <w:rPr>
          <w:rFonts w:ascii="Times New Roman" w:cs="Times New Roman" w:hAnsi="Times New Roman"/>
          <w:b/>
          <w:sz w:val="24"/>
          <w:szCs w:val="24"/>
        </w:rPr>
        <w:t xml:space="preserve">Preparation </w:t>
      </w:r>
    </w:p>
    <w:p>
      <w:pPr>
        <w:pStyle w:val="style0"/>
        <w:rPr>
          <w:rFonts w:ascii="Times New Roman" w:cs="Times New Roman" w:hAnsi="Times New Roman"/>
          <w:sz w:val="24"/>
          <w:szCs w:val="24"/>
        </w:rPr>
      </w:pPr>
      <w:r>
        <w:rPr>
          <w:rFonts w:ascii="Times New Roman" w:cs="Times New Roman" w:hAnsi="Times New Roman"/>
          <w:sz w:val="24"/>
          <w:szCs w:val="24"/>
        </w:rPr>
        <w:t xml:space="preserve">We </w:t>
      </w:r>
      <w:r>
        <w:rPr>
          <w:rFonts w:ascii="Times New Roman" w:cs="Times New Roman" w:hAnsi="Times New Roman"/>
          <w:sz w:val="24"/>
          <w:szCs w:val="24"/>
        </w:rPr>
        <w:t>were</w:t>
      </w:r>
      <w:r>
        <w:rPr>
          <w:rFonts w:ascii="Times New Roman" w:cs="Times New Roman" w:hAnsi="Times New Roman"/>
          <w:sz w:val="24"/>
          <w:szCs w:val="24"/>
        </w:rPr>
        <w:t xml:space="preserve"> required to analyze the current and voltage distribution in a circuit with light bulbs connected in a combination of series and parallel using Ohm’s law. The relationship between </w:t>
      </w:r>
      <w:r>
        <w:rPr>
          <w:rFonts w:ascii="Times New Roman" w:cs="Times New Roman" w:hAnsi="Times New Roman"/>
          <w:sz w:val="24"/>
          <w:szCs w:val="24"/>
        </w:rPr>
        <w:t>voltage and current was to be studied in a circuit while varying the connection of the resistors in series and in parallel and a combination of both. We were also required to interpret the resistor codes and finally learn how to apply Kirchhoff’s law in a resistor circuit.</w:t>
      </w:r>
    </w:p>
    <w:p>
      <w:pPr>
        <w:pStyle w:val="style0"/>
        <w:rPr>
          <w:rFonts w:ascii="Times New Roman" w:cs="Times New Roman" w:hAnsi="Times New Roman"/>
          <w:b/>
          <w:sz w:val="24"/>
          <w:szCs w:val="24"/>
        </w:rPr>
      </w:pPr>
      <w:r>
        <w:rPr>
          <w:rFonts w:ascii="Times New Roman" w:cs="Times New Roman" w:hAnsi="Times New Roman"/>
          <w:b/>
          <w:sz w:val="24"/>
          <w:szCs w:val="24"/>
        </w:rPr>
        <w:t xml:space="preserve">Part </w:t>
      </w:r>
      <w:r>
        <w:rPr>
          <w:rFonts w:ascii="Times New Roman" w:cs="Times New Roman" w:hAnsi="Times New Roman"/>
          <w:b/>
          <w:sz w:val="24"/>
          <w:szCs w:val="24"/>
        </w:rPr>
        <w:t>1: Ohm’s law</w:t>
      </w:r>
    </w:p>
    <w:p>
      <w:pPr>
        <w:pStyle w:val="style0"/>
        <w:rPr>
          <w:rFonts w:ascii="Times New Roman" w:cs="Times New Roman" w:hAnsi="Times New Roman"/>
          <w:b/>
          <w:sz w:val="24"/>
          <w:szCs w:val="24"/>
        </w:rPr>
      </w:pPr>
      <w:r>
        <w:rPr>
          <w:rFonts w:ascii="Times New Roman" w:cs="Times New Roman" w:hAnsi="Times New Roman"/>
          <w:b/>
          <w:sz w:val="24"/>
          <w:szCs w:val="24"/>
        </w:rPr>
        <w:t>Procedure</w:t>
      </w:r>
      <w:r>
        <w:rPr>
          <w:rFonts w:ascii="Times New Roman" w:cs="Times New Roman" w:hAnsi="Times New Roman"/>
          <w:b/>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DC power supply was connected to the circuit board by inserting the red and black wires into the 5V output terminals of the power supply to the external power terminals on the circuit board (J1 and J2). The power source switch (SW1) was set to “External” and power supply was turned on. Then the current through and voltage across each light bulb was measured and recorded in a table.</w:t>
      </w:r>
    </w:p>
    <w:p>
      <w:pPr>
        <w:pStyle w:val="style0"/>
        <w:rPr>
          <w:rFonts w:ascii="Times New Roman" w:cs="Times New Roman" w:hAnsi="Times New Roman"/>
          <w:b/>
          <w:sz w:val="24"/>
          <w:szCs w:val="24"/>
        </w:rPr>
      </w:pPr>
      <w:r>
        <w:rPr>
          <w:rFonts w:ascii="Times New Roman" w:cs="Times New Roman" w:hAnsi="Times New Roman"/>
          <w:b/>
          <w:sz w:val="24"/>
          <w:szCs w:val="24"/>
        </w:rPr>
        <w:t xml:space="preserve">Raw data </w:t>
      </w:r>
    </w:p>
    <w:tbl>
      <w:tblPr>
        <w:tblStyle w:val="style154"/>
        <w:tblW w:w="0" w:type="auto"/>
        <w:tblLook w:val="04A0" w:firstRow="1" w:lastRow="0" w:firstColumn="1" w:lastColumn="0" w:noHBand="0" w:noVBand="1"/>
      </w:tblPr>
      <w:tblGrid>
        <w:gridCol w:w="3113"/>
        <w:gridCol w:w="3124"/>
        <w:gridCol w:w="3123"/>
      </w:tblGrid>
      <w:tr>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Bulb </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Current </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Voltage </w:t>
            </w:r>
          </w:p>
        </w:tc>
      </w:tr>
      <w:tr>
        <w:tblPrEx/>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Bulb 1</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0.01mA</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0.03v</w:t>
            </w:r>
          </w:p>
        </w:tc>
      </w:tr>
      <w:tr>
        <w:tblPrEx/>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Bulb 2</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0.01mA</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0.02v</w:t>
            </w:r>
          </w:p>
        </w:tc>
      </w:tr>
      <w:tr>
        <w:tblPrEx/>
        <w:trPr/>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Bulb 3</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0.03mA</w:t>
            </w:r>
          </w:p>
        </w:tc>
        <w:tc>
          <w:tcPr>
            <w:tcW w:w="3192" w:type="dxa"/>
            <w:tcBorders/>
          </w:tcPr>
          <w:p>
            <w:pPr>
              <w:pStyle w:val="style0"/>
              <w:rPr>
                <w:rFonts w:ascii="Times New Roman" w:cs="Times New Roman" w:hAnsi="Times New Roman"/>
                <w:sz w:val="24"/>
                <w:szCs w:val="24"/>
              </w:rPr>
            </w:pPr>
            <w:r>
              <w:rPr>
                <w:rFonts w:ascii="Times New Roman" w:cs="Times New Roman" w:hAnsi="Times New Roman"/>
                <w:sz w:val="24"/>
                <w:szCs w:val="24"/>
              </w:rPr>
              <w:t>0.05v</w:t>
            </w:r>
          </w:p>
        </w:tc>
      </w:tr>
    </w:tbl>
    <w:p>
      <w:pPr>
        <w:pStyle w:val="style0"/>
        <w:rPr>
          <w:rFonts w:ascii="Times New Roman" w:cs="Times New Roman" w:hAnsi="Times New Roman"/>
          <w:sz w:val="24"/>
          <w:szCs w:val="24"/>
        </w:rPr>
      </w:pPr>
      <w:r>
        <w:rPr>
          <w:rFonts w:ascii="Times New Roman" w:cs="Times New Roman" w:hAnsi="Times New Roman"/>
          <w:sz w:val="24"/>
          <w:szCs w:val="24"/>
        </w:rPr>
        <w:t xml:space="preserve"> </w:t>
      </w:r>
    </w:p>
    <w:p>
      <w:pPr>
        <w:pStyle w:val="style0"/>
        <w:rPr>
          <w:rFonts w:ascii="Times New Roman" w:cs="Times New Roman" w:hAnsi="Times New Roman"/>
          <w:b/>
          <w:sz w:val="24"/>
          <w:szCs w:val="24"/>
        </w:rPr>
      </w:pPr>
      <w:r>
        <w:rPr>
          <w:rFonts w:ascii="Times New Roman" w:cs="Times New Roman" w:hAnsi="Times New Roman"/>
          <w:b/>
          <w:sz w:val="24"/>
          <w:szCs w:val="24"/>
        </w:rPr>
        <w:t xml:space="preserve">Analysis </w:t>
      </w:r>
    </w:p>
    <w:p>
      <w:pPr>
        <w:pStyle w:val="style0"/>
        <w:rPr>
          <w:rFonts w:ascii="Times New Roman" w:cs="Times New Roman" w:hAnsi="Times New Roman"/>
          <w:sz w:val="24"/>
          <w:szCs w:val="24"/>
        </w:rPr>
      </w:pPr>
      <w:r>
        <w:rPr>
          <w:rFonts w:ascii="Times New Roman" w:cs="Times New Roman" w:hAnsi="Times New Roman"/>
          <w:sz w:val="24"/>
          <w:szCs w:val="24"/>
        </w:rPr>
        <w:t>The bulbs (Bulb 1 and Bulb 2) that were connected in series all had an equal current of 0.01mA and varying voltages of 0.03V and 0.02V respectively. Bulb 3 which was connected in parallel to the two other bulbs which is shown by the current and voltage values.</w:t>
      </w:r>
    </w:p>
    <w:p>
      <w:pPr>
        <w:pStyle w:val="style0"/>
        <w:rPr>
          <w:rFonts w:ascii="Times New Roman" w:cs="Times New Roman" w:hAnsi="Times New Roman"/>
          <w:b/>
          <w:sz w:val="24"/>
          <w:szCs w:val="24"/>
        </w:rPr>
      </w:pPr>
      <w:r>
        <w:rPr>
          <w:rFonts w:ascii="Times New Roman" w:cs="Times New Roman" w:hAnsi="Times New Roman"/>
          <w:b/>
          <w:sz w:val="24"/>
          <w:szCs w:val="24"/>
        </w:rPr>
        <w:t>Part 2: Resistors and resistor codes</w:t>
      </w:r>
    </w:p>
    <w:p>
      <w:pPr>
        <w:pStyle w:val="style0"/>
        <w:rPr>
          <w:rFonts w:ascii="Times New Roman" w:cs="Times New Roman" w:hAnsi="Times New Roman"/>
          <w:b/>
          <w:sz w:val="24"/>
          <w:szCs w:val="24"/>
        </w:rPr>
      </w:pPr>
      <w:r>
        <w:rPr>
          <w:rFonts w:ascii="Times New Roman" w:cs="Times New Roman" w:hAnsi="Times New Roman"/>
          <w:b/>
          <w:sz w:val="24"/>
          <w:szCs w:val="24"/>
        </w:rPr>
        <w:t xml:space="preserve">Procedure </w:t>
      </w:r>
    </w:p>
    <w:p>
      <w:pPr>
        <w:pStyle w:val="style0"/>
        <w:rPr>
          <w:rFonts w:ascii="Times New Roman" w:cs="Times New Roman" w:hAnsi="Times New Roman"/>
          <w:sz w:val="24"/>
          <w:szCs w:val="24"/>
        </w:rPr>
      </w:pPr>
      <w:r>
        <w:rPr>
          <w:rFonts w:ascii="Times New Roman" w:cs="Times New Roman" w:hAnsi="Times New Roman"/>
          <w:sz w:val="24"/>
          <w:szCs w:val="24"/>
        </w:rPr>
        <w:t>The following data was given to decode the resistors</w:t>
      </w:r>
    </w:p>
    <w:p>
      <w:pPr>
        <w:pStyle w:val="style0"/>
        <w:rPr>
          <w:rFonts w:ascii="Times New Roman" w:cs="Times New Roman" w:hAnsi="Times New Roman"/>
          <w:sz w:val="24"/>
          <w:szCs w:val="24"/>
        </w:rPr>
      </w:pPr>
      <w:r>
        <w:rPr>
          <w:rFonts w:ascii="Times New Roman" w:cs="Times New Roman" w:hAnsi="Times New Roman"/>
          <w:sz w:val="24"/>
          <w:szCs w:val="24"/>
        </w:rPr>
        <w:t>First band: first digit</w:t>
      </w:r>
    </w:p>
    <w:p>
      <w:pPr>
        <w:pStyle w:val="style0"/>
        <w:rPr>
          <w:rFonts w:ascii="Times New Roman" w:cs="Times New Roman" w:hAnsi="Times New Roman"/>
          <w:sz w:val="24"/>
          <w:szCs w:val="24"/>
        </w:rPr>
      </w:pPr>
      <w:r>
        <w:rPr>
          <w:rFonts w:ascii="Times New Roman" w:cs="Times New Roman" w:hAnsi="Times New Roman"/>
          <w:sz w:val="24"/>
          <w:szCs w:val="24"/>
        </w:rPr>
        <w:t>Second band: second digit</w:t>
      </w:r>
    </w:p>
    <w:p>
      <w:pPr>
        <w:pStyle w:val="style0"/>
        <w:rPr>
          <w:rFonts w:ascii="Times New Roman" w:cs="Times New Roman" w:hAnsi="Times New Roman"/>
          <w:sz w:val="24"/>
          <w:szCs w:val="24"/>
        </w:rPr>
      </w:pPr>
      <w:r>
        <w:rPr>
          <w:rFonts w:ascii="Times New Roman" w:cs="Times New Roman" w:hAnsi="Times New Roman"/>
          <w:sz w:val="24"/>
          <w:szCs w:val="24"/>
        </w:rPr>
        <w:t xml:space="preserve">Third band: exponent x in multiplier </w:t>
      </w:r>
      <m:oMath>
        <m:sSup>
          <m:sSupPr>
            <m:ctrlPr>
              <w:rPr>
                <w:rFonts w:ascii="Cambria Math" w:cs="Times New Roman" w:hAnsi="Cambria Math"/>
                <w:i/>
                <w:sz w:val="24"/>
                <w:szCs w:val="24"/>
              </w:rPr>
            </m:ctrlPr>
          </m:sSupPr>
          <m:e>
            <m:r>
              <w:rPr>
                <w:rFonts w:ascii="Cambria Math" w:cs="Times New Roman" w:hAnsi="Cambria Math"/>
                <w:sz w:val="24"/>
                <w:szCs w:val="24"/>
              </w:rPr>
              <m:t>10</m:t>
            </m:r>
          </m:e>
          <m:sup>
            <m:r>
              <w:rPr>
                <w:rFonts w:ascii="Cambria Math" w:cs="Times New Roman" w:hAnsi="Cambria Math"/>
                <w:sz w:val="24"/>
                <w:szCs w:val="24"/>
              </w:rPr>
              <m:t>x</m:t>
            </m:r>
          </m:sup>
        </m:sSup>
      </m:oMath>
    </w:p>
    <w:p>
      <w:pPr>
        <w:pStyle w:val="style0"/>
        <w:rPr>
          <w:rFonts w:ascii="Times New Roman" w:cs="Times New Roman" w:hAnsi="Times New Roman"/>
          <w:sz w:val="24"/>
          <w:szCs w:val="24"/>
        </w:rPr>
      </w:pPr>
      <w:r>
        <w:rPr>
          <w:rFonts w:ascii="Times New Roman" w:cs="Times New Roman" w:hAnsi="Times New Roman"/>
          <w:sz w:val="24"/>
          <w:szCs w:val="24"/>
        </w:rPr>
        <w:t>Fourth band: tolerance</w:t>
      </w:r>
    </w:p>
    <w:p>
      <w:pPr>
        <w:pStyle w:val="style0"/>
        <w:rPr>
          <w:rFonts w:ascii="Times New Roman" w:cs="Times New Roman" w:hAnsi="Times New Roman"/>
          <w:sz w:val="24"/>
          <w:szCs w:val="24"/>
        </w:rPr>
      </w:pPr>
      <w:r>
        <w:rPr>
          <w:rFonts w:ascii="Times New Roman" w:cs="Times New Roman" w:hAnsi="Times New Roman"/>
          <w:sz w:val="24"/>
          <w:szCs w:val="24"/>
        </w:rPr>
        <w:t>Fourth band; none ±20%, silver ±10%, gold ±5%, and red ±2%</w:t>
      </w:r>
    </w:p>
    <w:p>
      <w:pPr>
        <w:pStyle w:val="style0"/>
        <w:rPr>
          <w:rFonts w:ascii="Times New Roman" w:cs="Times New Roman" w:hAnsi="Times New Roman"/>
          <w:sz w:val="24"/>
          <w:szCs w:val="24"/>
        </w:rPr>
      </w:pPr>
      <w:r>
        <w:rPr>
          <w:rFonts w:ascii="Times New Roman" w:cs="Times New Roman" w:hAnsi="Times New Roman"/>
          <w:sz w:val="24"/>
          <w:szCs w:val="24"/>
        </w:rPr>
        <w:t>Black (0), Brown (1), Red (2), Orange(3), Yellow(4), Green(5), Blue(6), Violet(7), Gray (8) and white (9).</w:t>
      </w:r>
    </w:p>
    <w:p>
      <w:pPr>
        <w:pStyle w:val="style0"/>
        <w:rPr>
          <w:rFonts w:ascii="Times New Roman" w:cs="Times New Roman" w:hAnsi="Times New Roman"/>
          <w:b/>
          <w:sz w:val="24"/>
          <w:szCs w:val="24"/>
        </w:rPr>
      </w:pPr>
      <w:r>
        <w:rPr>
          <w:rFonts w:ascii="Times New Roman" w:cs="Times New Roman" w:hAnsi="Times New Roman"/>
          <w:b/>
          <w:sz w:val="24"/>
          <w:szCs w:val="24"/>
        </w:rPr>
        <w:t>Part 3: Resistance</w:t>
      </w:r>
    </w:p>
    <w:p>
      <w:pPr>
        <w:pStyle w:val="style0"/>
        <w:rPr>
          <w:rFonts w:ascii="Times New Roman" w:cs="Times New Roman" w:hAnsi="Times New Roman"/>
          <w:b/>
          <w:sz w:val="24"/>
          <w:szCs w:val="24"/>
        </w:rPr>
      </w:pPr>
      <w:r>
        <w:rPr>
          <w:rFonts w:ascii="Times New Roman" w:cs="Times New Roman" w:hAnsi="Times New Roman"/>
          <w:b/>
          <w:sz w:val="24"/>
          <w:szCs w:val="24"/>
        </w:rPr>
        <w:t>Procedure</w:t>
      </w:r>
    </w:p>
    <w:p>
      <w:pPr>
        <w:pStyle w:val="style0"/>
        <w:rPr>
          <w:rFonts w:ascii="Times New Roman" w:cs="Times New Roman" w:hAnsi="Times New Roman"/>
          <w:sz w:val="24"/>
          <w:szCs w:val="24"/>
        </w:rPr>
      </w:pPr>
      <w:r>
        <w:rPr>
          <w:rFonts w:ascii="Times New Roman" w:cs="Times New Roman" w:hAnsi="Times New Roman"/>
          <w:sz w:val="24"/>
          <w:szCs w:val="24"/>
        </w:rPr>
        <w:t>The resistor’s resistance value of each resistor was measured and the coded resistance value was compared to each corresponding measurement. The three resistors (R1=10</w:t>
      </w:r>
      <w:r>
        <w:rPr>
          <w:rFonts w:ascii="Calibri" w:cs="Times New Roman" w:hAnsi="Calibri"/>
          <w:sz w:val="24"/>
          <w:szCs w:val="24"/>
        </w:rPr>
        <w:t xml:space="preserve"> </w:t>
      </w:r>
      <w:r>
        <w:rPr>
          <w:rFonts w:ascii="Calibri" w:cs="Times New Roman" w:hAnsi="Calibri"/>
          <w:sz w:val="24"/>
          <w:szCs w:val="24"/>
        </w:rPr>
        <w:t>Ω</w:t>
      </w:r>
      <w:r>
        <w:rPr>
          <w:rFonts w:ascii="Times New Roman" w:cs="Times New Roman" w:hAnsi="Times New Roman"/>
          <w:sz w:val="24"/>
          <w:szCs w:val="24"/>
        </w:rPr>
        <w:t>, R2=51</w:t>
      </w:r>
      <w:r>
        <w:rPr>
          <w:rFonts w:ascii="Calibri" w:cs="Times New Roman" w:hAnsi="Calibri"/>
          <w:sz w:val="24"/>
          <w:szCs w:val="24"/>
        </w:rPr>
        <w:t xml:space="preserve"> </w:t>
      </w:r>
      <w:r>
        <w:rPr>
          <w:rFonts w:ascii="Calibri" w:cs="Times New Roman" w:hAnsi="Calibri"/>
          <w:sz w:val="24"/>
          <w:szCs w:val="24"/>
        </w:rPr>
        <w:t>Ω</w:t>
      </w:r>
      <w:r>
        <w:rPr>
          <w:rFonts w:ascii="Times New Roman" w:cs="Times New Roman" w:hAnsi="Times New Roman"/>
          <w:sz w:val="24"/>
          <w:szCs w:val="24"/>
        </w:rPr>
        <w:t>, R3=68</w:t>
      </w:r>
      <w:r>
        <w:rPr>
          <w:rFonts w:ascii="Calibri" w:cs="Times New Roman" w:hAnsi="Calibri"/>
          <w:sz w:val="24"/>
          <w:szCs w:val="24"/>
        </w:rPr>
        <w:t>Ω</w:t>
      </w:r>
      <w:r>
        <w:rPr>
          <w:rFonts w:ascii="Times New Roman" w:cs="Times New Roman" w:hAnsi="Times New Roman"/>
          <w:sz w:val="24"/>
          <w:szCs w:val="24"/>
        </w:rPr>
        <w:t>) were connected in series then a resistance probe was used to measure resistances between points at the ends of the circuit and the measurements were recorded. The same was done for parallel connection and combined connection of the three resistors. The measurements recorded were then compared to the theoretical resistance values and percentage difference computed.</w:t>
      </w:r>
    </w:p>
    <w:p>
      <w:pPr>
        <w:pStyle w:val="style0"/>
        <w:rPr>
          <w:rFonts w:ascii="Times New Roman" w:cs="Times New Roman" w:hAnsi="Times New Roman"/>
          <w:b/>
          <w:sz w:val="24"/>
          <w:szCs w:val="24"/>
        </w:rPr>
      </w:pPr>
      <w:r>
        <w:rPr>
          <w:rFonts w:ascii="Times New Roman" w:cs="Times New Roman" w:hAnsi="Times New Roman"/>
          <w:b/>
          <w:sz w:val="24"/>
          <w:szCs w:val="24"/>
        </w:rPr>
        <w:t>Part 4: Kirchhoff’s Rule and Non Trivial circuit</w:t>
      </w:r>
    </w:p>
    <w:p>
      <w:pPr>
        <w:pStyle w:val="style0"/>
        <w:rPr>
          <w:rFonts w:ascii="Times New Roman" w:cs="Times New Roman" w:hAnsi="Times New Roman"/>
          <w:b/>
          <w:sz w:val="24"/>
          <w:szCs w:val="24"/>
        </w:rPr>
      </w:pPr>
      <w:r>
        <w:rPr>
          <w:rFonts w:ascii="Times New Roman" w:cs="Times New Roman" w:hAnsi="Times New Roman"/>
          <w:b/>
          <w:sz w:val="24"/>
          <w:szCs w:val="24"/>
        </w:rPr>
        <w:t xml:space="preserve">Procedure </w:t>
      </w:r>
    </w:p>
    <w:p>
      <w:pPr>
        <w:pStyle w:val="style0"/>
        <w:rPr>
          <w:rFonts w:ascii="Calibri" w:cs="Times New Roman" w:hAnsi="Calibri"/>
          <w:sz w:val="24"/>
          <w:szCs w:val="24"/>
        </w:rPr>
      </w:pPr>
      <w:r>
        <w:rPr>
          <w:rFonts w:ascii="Times New Roman" w:cs="Times New Roman" w:hAnsi="Times New Roman"/>
          <w:sz w:val="24"/>
          <w:szCs w:val="24"/>
        </w:rPr>
        <w:t>A circuit was connected and according to the circuit shown on the lab manual (figure 3) on a breadboard, J8 using the resistors ((R5=10</w:t>
      </w:r>
      <w:r>
        <w:rPr>
          <w:rFonts w:ascii="Calibri" w:cs="Times New Roman" w:hAnsi="Calibri"/>
          <w:sz w:val="24"/>
          <w:szCs w:val="24"/>
        </w:rPr>
        <w:t xml:space="preserve"> </w:t>
      </w:r>
      <w:r>
        <w:rPr>
          <w:rFonts w:ascii="Calibri" w:cs="Times New Roman" w:hAnsi="Calibri"/>
          <w:sz w:val="24"/>
          <w:szCs w:val="24"/>
        </w:rPr>
        <w:t>Ω</w:t>
      </w:r>
      <w:r>
        <w:rPr>
          <w:rFonts w:ascii="Times New Roman" w:cs="Times New Roman" w:hAnsi="Times New Roman"/>
          <w:sz w:val="24"/>
          <w:szCs w:val="24"/>
        </w:rPr>
        <w:t>, R4=68</w:t>
      </w:r>
      <w:r>
        <w:rPr>
          <w:rFonts w:ascii="Calibri" w:cs="Times New Roman" w:hAnsi="Calibri"/>
          <w:sz w:val="24"/>
          <w:szCs w:val="24"/>
        </w:rPr>
        <w:t xml:space="preserve"> </w:t>
      </w:r>
      <w:r>
        <w:rPr>
          <w:rFonts w:ascii="Calibri" w:cs="Times New Roman" w:hAnsi="Calibri"/>
          <w:sz w:val="24"/>
          <w:szCs w:val="24"/>
        </w:rPr>
        <w:t>Ω</w:t>
      </w:r>
      <w:r>
        <w:rPr>
          <w:rFonts w:ascii="Times New Roman" w:cs="Times New Roman" w:hAnsi="Times New Roman"/>
          <w:sz w:val="24"/>
          <w:szCs w:val="24"/>
        </w:rPr>
        <w:t>, R3=27</w:t>
      </w:r>
      <w:r>
        <w:rPr>
          <w:rFonts w:ascii="Calibri" w:cs="Times New Roman" w:hAnsi="Calibri"/>
          <w:sz w:val="24"/>
          <w:szCs w:val="24"/>
        </w:rPr>
        <w:t>Ω</w:t>
      </w:r>
      <w:r>
        <w:rPr>
          <w:rFonts w:ascii="Times New Roman" w:cs="Times New Roman" w:hAnsi="Times New Roman"/>
          <w:sz w:val="24"/>
          <w:szCs w:val="24"/>
        </w:rPr>
        <w:t>, R2=33</w:t>
      </w:r>
      <w:r>
        <w:rPr>
          <w:rFonts w:ascii="Calibri" w:cs="Times New Roman" w:hAnsi="Calibri"/>
          <w:sz w:val="24"/>
          <w:szCs w:val="24"/>
        </w:rPr>
        <w:t xml:space="preserve"> </w:t>
      </w:r>
      <w:r>
        <w:rPr>
          <w:rFonts w:ascii="Calibri" w:cs="Times New Roman" w:hAnsi="Calibri"/>
          <w:sz w:val="24"/>
          <w:szCs w:val="24"/>
        </w:rPr>
        <w:t>Ω, R1=51</w:t>
      </w:r>
      <w:r>
        <w:rPr>
          <w:rFonts w:ascii="Calibri" w:cs="Times New Roman" w:hAnsi="Calibri"/>
          <w:sz w:val="24"/>
          <w:szCs w:val="24"/>
        </w:rPr>
        <w:t xml:space="preserve"> </w:t>
      </w:r>
      <w:r>
        <w:rPr>
          <w:rFonts w:ascii="Calibri" w:cs="Times New Roman" w:hAnsi="Calibri"/>
          <w:sz w:val="24"/>
          <w:szCs w:val="24"/>
        </w:rPr>
        <w:t>Ω). The total resistance was measured before power was connected to the circuit. Power supply was then connected to the power terminals and supply switched on. The voltage across each resistor as well as the total voltage between points A and B were recorded on a table.</w:t>
      </w:r>
    </w:p>
    <w:p>
      <w:pPr>
        <w:pStyle w:val="style0"/>
        <w:rPr>
          <w:rFonts w:ascii="Times New Roman" w:cs="Times New Roman" w:hAnsi="Times New Roman"/>
          <w:b/>
          <w:sz w:val="24"/>
          <w:szCs w:val="24"/>
        </w:rPr>
      </w:pPr>
      <w:r>
        <w:rPr>
          <w:rFonts w:ascii="Times New Roman" w:cs="Times New Roman" w:hAnsi="Times New Roman"/>
          <w:b/>
          <w:sz w:val="24"/>
          <w:szCs w:val="24"/>
        </w:rPr>
        <w:t>Raw data</w:t>
      </w:r>
    </w:p>
    <w:tbl>
      <w:tblPr>
        <w:tblStyle w:val="style154"/>
        <w:tblW w:w="0" w:type="auto"/>
        <w:tblLook w:val="04A0" w:firstRow="1" w:lastRow="0" w:firstColumn="1" w:lastColumn="0" w:noHBand="0" w:noVBand="1"/>
      </w:tblPr>
      <w:tblGrid>
        <w:gridCol w:w="2343"/>
        <w:gridCol w:w="2350"/>
        <w:gridCol w:w="2334"/>
        <w:gridCol w:w="2333"/>
      </w:tblGrid>
      <w:tr>
        <w:trPr/>
        <w:tc>
          <w:tcPr>
            <w:tcW w:w="2394" w:type="dxa"/>
            <w:tcBorders/>
          </w:tcPr>
          <w:p>
            <w:pPr>
              <w:pStyle w:val="style0"/>
              <w:rPr>
                <w:rFonts w:ascii="Times New Roman" w:cs="Times New Roman" w:hAnsi="Times New Roman"/>
                <w:sz w:val="24"/>
                <w:szCs w:val="24"/>
              </w:rPr>
            </w:pP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Resistance </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Voltage (v)</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Current (A)</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Resistor1 </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51</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0.29</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0.9</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Resistor2</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23</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0.13</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1.2</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Resistor3</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27</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0.07</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0.3</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Resistor4</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68</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0.06</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0.2</w:t>
            </w:r>
          </w:p>
        </w:tc>
      </w:tr>
      <w:tr>
        <w:tblPrEx/>
        <w:trPr/>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Resistor5</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10</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0.05</w:t>
            </w:r>
          </w:p>
        </w:tc>
        <w:tc>
          <w:tcPr>
            <w:tcW w:w="2394" w:type="dxa"/>
            <w:tcBorders/>
          </w:tcPr>
          <w:p>
            <w:pPr>
              <w:pStyle w:val="style0"/>
              <w:rPr>
                <w:rFonts w:ascii="Times New Roman" w:cs="Times New Roman" w:hAnsi="Times New Roman"/>
                <w:sz w:val="24"/>
                <w:szCs w:val="24"/>
              </w:rPr>
            </w:pPr>
            <w:r>
              <w:rPr>
                <w:rFonts w:ascii="Times New Roman" w:cs="Times New Roman" w:hAnsi="Times New Roman"/>
                <w:sz w:val="24"/>
                <w:szCs w:val="24"/>
              </w:rPr>
              <w:t>0.3</w:t>
            </w:r>
          </w:p>
        </w:tc>
      </w:tr>
      <w:tr>
        <w:tblPrEx/>
        <w:trPr/>
        <w:tc>
          <w:tcPr>
            <w:tcW w:w="2394" w:type="dxa"/>
            <w:tcBorders/>
          </w:tcPr>
          <w:p>
            <w:pPr>
              <w:pStyle w:val="style0"/>
              <w:rPr>
                <w:rFonts w:ascii="Times New Roman" w:cs="Times New Roman" w:hAnsi="Times New Roman"/>
                <w:sz w:val="24"/>
                <w:szCs w:val="24"/>
              </w:rPr>
            </w:pPr>
          </w:p>
        </w:tc>
        <w:tc>
          <w:tcPr>
            <w:tcW w:w="2394" w:type="dxa"/>
            <w:tcBorders/>
          </w:tcPr>
          <w:p>
            <w:pPr>
              <w:pStyle w:val="style0"/>
              <w:rPr>
                <w:rFonts w:ascii="Times New Roman" w:cs="Times New Roman" w:hAnsi="Times New Roman"/>
                <w:sz w:val="24"/>
                <w:szCs w:val="24"/>
              </w:rPr>
            </w:pPr>
            <m:oMathPara>
              <m:oMath>
                <m:sSub>
                  <m:sSubPr>
                    <m:ctrlPr>
                      <w:rPr>
                        <w:rFonts w:ascii="Cambria Math" w:cs="Times New Roman" w:hAnsi="Cambria Math"/>
                        <w:i/>
                        <w:sz w:val="24"/>
                        <w:szCs w:val="24"/>
                      </w:rPr>
                    </m:ctrlPr>
                  </m:sSubPr>
                  <m:e>
                    <m:r>
                      <w:rPr>
                        <w:rFonts w:ascii="Cambria Math" w:cs="Times New Roman" w:hAnsi="Cambria Math"/>
                        <w:sz w:val="24"/>
                        <w:szCs w:val="24"/>
                      </w:rPr>
                      <m:t>R</m:t>
                    </m:r>
                  </m:e>
                  <m:sub>
                    <m:r>
                      <w:rPr>
                        <w:rFonts w:ascii="Cambria Math" w:cs="Times New Roman" w:hAnsi="Cambria Math"/>
                        <w:sz w:val="24"/>
                        <w:szCs w:val="24"/>
                      </w:rPr>
                      <m:t>AB</m:t>
                    </m:r>
                  </m:sub>
                </m:sSub>
                <m:r>
                  <w:rPr>
                    <w:rFonts w:ascii="Cambria Math" w:cs="Times New Roman" w:hAnsi="Cambria Math"/>
                    <w:sz w:val="24"/>
                    <w:szCs w:val="24"/>
                  </w:rPr>
                  <m:t>=</m:t>
                </m:r>
              </m:oMath>
            </m:oMathPara>
          </w:p>
        </w:tc>
        <w:tc>
          <w:tcPr>
            <w:tcW w:w="2394" w:type="dxa"/>
            <w:tcBorders/>
          </w:tcPr>
          <w:p>
            <w:pPr>
              <w:pStyle w:val="style0"/>
              <w:rPr>
                <w:rFonts w:ascii="Times New Roman" w:cs="Times New Roman" w:hAnsi="Times New Roman"/>
                <w:sz w:val="24"/>
                <w:szCs w:val="24"/>
              </w:rPr>
            </w:pPr>
            <m:oMathPara>
              <m:oMath>
                <m:sSub>
                  <m:sSubPr>
                    <m:ctrlPr>
                      <w:rPr>
                        <w:rFonts w:ascii="Cambria Math" w:cs="Times New Roman" w:hAnsi="Cambria Math"/>
                        <w:i/>
                        <w:sz w:val="24"/>
                        <w:szCs w:val="24"/>
                      </w:rPr>
                    </m:ctrlPr>
                  </m:sSubPr>
                  <m:e>
                    <m:r>
                      <w:rPr>
                        <w:rFonts w:ascii="Cambria Math" w:cs="Times New Roman" w:hAnsi="Cambria Math"/>
                        <w:sz w:val="24"/>
                        <w:szCs w:val="24"/>
                      </w:rPr>
                      <m:t>V</m:t>
                    </m:r>
                  </m:e>
                  <m:sub>
                    <m:r>
                      <w:rPr>
                        <w:rFonts w:ascii="Cambria Math" w:cs="Times New Roman" w:hAnsi="Cambria Math"/>
                        <w:sz w:val="24"/>
                        <w:szCs w:val="24"/>
                      </w:rPr>
                      <m:t>AB</m:t>
                    </m:r>
                  </m:sub>
                </m:sSub>
                <m:r>
                  <w:rPr>
                    <w:rFonts w:ascii="Cambria Math" w:cs="Times New Roman" w:hAnsi="Cambria Math"/>
                    <w:sz w:val="24"/>
                    <w:szCs w:val="24"/>
                  </w:rPr>
                  <m:t>=</m:t>
                </m:r>
              </m:oMath>
            </m:oMathPara>
          </w:p>
        </w:tc>
        <w:tc>
          <w:tcPr>
            <w:tcW w:w="2394" w:type="dxa"/>
            <w:tcBorders/>
          </w:tcPr>
          <w:p>
            <w:pPr>
              <w:pStyle w:val="style0"/>
              <w:rPr>
                <w:rFonts w:ascii="Times New Roman" w:cs="Times New Roman" w:hAnsi="Times New Roman"/>
                <w:sz w:val="24"/>
                <w:szCs w:val="24"/>
              </w:rPr>
            </w:pPr>
            <m:oMathPara>
              <m:oMath>
                <m:sSub>
                  <m:sSubPr>
                    <m:ctrlPr>
                      <w:rPr>
                        <w:rFonts w:ascii="Cambria Math" w:cs="Times New Roman" w:hAnsi="Cambria Math"/>
                        <w:i/>
                        <w:sz w:val="24"/>
                        <w:szCs w:val="24"/>
                      </w:rPr>
                    </m:ctrlPr>
                  </m:sSubPr>
                  <m:e>
                    <m:r>
                      <w:rPr>
                        <w:rFonts w:ascii="Cambria Math" w:cs="Times New Roman" w:hAnsi="Cambria Math"/>
                        <w:sz w:val="24"/>
                        <w:szCs w:val="24"/>
                      </w:rPr>
                      <m:t>I</m:t>
                    </m:r>
                  </m:e>
                  <m:sub>
                    <m:r>
                      <w:rPr>
                        <w:rFonts w:ascii="Cambria Math" w:cs="Times New Roman" w:hAnsi="Cambria Math"/>
                        <w:sz w:val="24"/>
                        <w:szCs w:val="24"/>
                      </w:rPr>
                      <m:t>A</m:t>
                    </m:r>
                  </m:sub>
                </m:sSub>
                <m:r>
                  <w:rPr>
                    <w:rFonts w:ascii="Cambria Math" w:cs="Times New Roman" w:hAnsi="Cambria Math"/>
                    <w:sz w:val="24"/>
                    <w:szCs w:val="24"/>
                  </w:rPr>
                  <m:t>=</m:t>
                </m:r>
                <m:sSub>
                  <m:sSubPr>
                    <m:ctrlPr>
                      <w:rPr>
                        <w:rFonts w:ascii="Cambria Math" w:cs="Times New Roman" w:hAnsi="Cambria Math"/>
                        <w:i/>
                        <w:sz w:val="24"/>
                        <w:szCs w:val="24"/>
                      </w:rPr>
                    </m:ctrlPr>
                  </m:sSubPr>
                  <m:e>
                    <m:r>
                      <w:rPr>
                        <w:rFonts w:ascii="Cambria Math" w:cs="Times New Roman" w:hAnsi="Cambria Math"/>
                        <w:sz w:val="24"/>
                        <w:szCs w:val="24"/>
                      </w:rPr>
                      <m:t>I</m:t>
                    </m:r>
                  </m:e>
                  <m:sub>
                    <m:r>
                      <w:rPr>
                        <w:rFonts w:ascii="Cambria Math" w:cs="Times New Roman" w:hAnsi="Cambria Math"/>
                        <w:sz w:val="24"/>
                        <w:szCs w:val="24"/>
                      </w:rPr>
                      <m:t>B</m:t>
                    </m:r>
                  </m:sub>
                </m:sSub>
                <m:r>
                  <w:rPr>
                    <w:rFonts w:ascii="Cambria Math" w:cs="Times New Roman" w:hAnsi="Cambria Math"/>
                    <w:sz w:val="24"/>
                    <w:szCs w:val="24"/>
                  </w:rPr>
                  <m:t>=</m:t>
                </m:r>
              </m:oMath>
            </m:oMathPara>
          </w:p>
        </w:tc>
      </w:tr>
    </w:tbl>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Conclusion.:</w:t>
      </w:r>
      <w:r>
        <w:rPr>
          <w:rFonts w:ascii="Times New Roman" w:cs="Times New Roman" w:hAnsi="Times New Roman"/>
          <w:b/>
          <w:sz w:val="24"/>
          <w:szCs w:val="24"/>
        </w:rPr>
        <w:t xml:space="preserve"> </w:t>
      </w:r>
      <w:r>
        <w:rPr>
          <w:rFonts w:ascii="Times New Roman" w:cs="Times New Roman" w:hAnsi="Times New Roman"/>
          <w:sz w:val="24"/>
          <w:szCs w:val="24"/>
        </w:rPr>
        <w:t>From Part 1 of the experiment we learn how important Ohm’s law play in analyzing circuits with resistors connected in series, parallel and combined. The coded values of resistances vary slightly from the measurement values of the resistors by a small margin due to impurities. The total Resistance in a circuit varies depending on how the circuit is connected such that in series the total resistance can be found by adding the values of each resistor, while in parallel one has to add the inverse values of each resistor and in a combined circuit, the resistors are grouped according to the circuit. .</w:t>
      </w:r>
      <w:r>
        <w:rPr>
          <w:rFonts w:ascii="Times New Roman" w:cs="Times New Roman" w:hAnsi="Times New Roman"/>
          <w:sz w:val="24"/>
          <w:szCs w:val="24"/>
        </w:rPr>
        <w:t>Kirchhoff’s  rule</w:t>
      </w:r>
      <w:r>
        <w:rPr>
          <w:rFonts w:ascii="Times New Roman" w:cs="Times New Roman" w:hAnsi="Times New Roman"/>
          <w:sz w:val="24"/>
          <w:szCs w:val="24"/>
        </w:rPr>
        <w:t xml:space="preserve"> helps in the analysis of circuits as it simplifies closed loop circuits as a sum or for a series component.</w:t>
      </w:r>
    </w:p>
    <w:bookmarkStart w:id="0" w:name="_GoBack"/>
    <w:bookmarkEnd w:id="0"/>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Math">
    <w:altName w:val="Cambria Math"/>
    <w:panose1 w:val="02040503050004030204"/>
    <w:charset w:val="00"/>
    <w:family w:val="roman"/>
    <w:pitch w:val="variable"/>
    <w:sig w:usb0="E00002FF" w:usb1="420024FF" w:usb2="00000000"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609</Words>
  <Pages>3</Pages>
  <Characters>3018</Characters>
  <Application>WPS Office</Application>
  <DocSecurity>0</DocSecurity>
  <Paragraphs>79</Paragraphs>
  <ScaleCrop>false</ScaleCrop>
  <LinksUpToDate>false</LinksUpToDate>
  <CharactersWithSpaces>3577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2019-03-15T19:57:16Z</dcterms:created>
  <dc:creator>charlie</dc:creator>
  <lastModifiedBy>Infinix X603</lastModifiedBy>
  <dcterms:modified xsi:type="dcterms:W3CDTF">2019-03-15T19:57:16Z</dcterms:modified>
  <revision>1</revision>
</coreProperties>
</file>

<file path=docProps/custom.xml><?xml version="1.0" encoding="utf-8"?>
<Properties xmlns="http://schemas.openxmlformats.org/officeDocument/2006/custom-properties" xmlns:vt="http://schemas.openxmlformats.org/officeDocument/2006/docPropsVTypes"/>
</file>