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E0707C"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highlight w:val="yellow"/>
        </w:rPr>
      </w:pPr>
      <w:r w:rsidRPr="009F4415">
        <w:rPr>
          <w:rFonts w:ascii="Helvetica" w:eastAsia="Times New Roman" w:hAnsi="Helvetica" w:cs="Helvetica"/>
          <w:color w:val="222222"/>
          <w:sz w:val="24"/>
          <w:szCs w:val="24"/>
          <w:highlight w:val="yellow"/>
        </w:rPr>
        <w:t>Create a Marketing Mix for your product or service?</w:t>
      </w:r>
    </w:p>
    <w:p w14:paraId="4847F381"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highlight w:val="yellow"/>
        </w:rPr>
      </w:pPr>
      <w:r w:rsidRPr="009F4415">
        <w:rPr>
          <w:rFonts w:ascii="Helvetica" w:eastAsia="Times New Roman" w:hAnsi="Helvetica" w:cs="Helvetica"/>
          <w:color w:val="222222"/>
          <w:sz w:val="24"/>
          <w:szCs w:val="24"/>
          <w:highlight w:val="yellow"/>
        </w:rPr>
        <w:t> </w:t>
      </w:r>
    </w:p>
    <w:p w14:paraId="0B556705"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highlight w:val="yellow"/>
        </w:rPr>
      </w:pPr>
      <w:r w:rsidRPr="009F4415">
        <w:rPr>
          <w:rFonts w:ascii="Helvetica" w:eastAsia="Times New Roman" w:hAnsi="Helvetica" w:cs="Helvetica"/>
          <w:color w:val="222222"/>
          <w:sz w:val="24"/>
          <w:szCs w:val="24"/>
          <w:highlight w:val="yellow"/>
        </w:rPr>
        <w:t>Instructions:</w:t>
      </w:r>
    </w:p>
    <w:p w14:paraId="665DE569"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highlight w:val="yellow"/>
        </w:rPr>
      </w:pPr>
      <w:r w:rsidRPr="009F4415">
        <w:rPr>
          <w:rFonts w:ascii="Helvetica" w:eastAsia="Times New Roman" w:hAnsi="Helvetica" w:cs="Helvetica"/>
          <w:color w:val="222222"/>
          <w:sz w:val="24"/>
          <w:szCs w:val="24"/>
          <w:highlight w:val="yellow"/>
        </w:rPr>
        <w:t> </w:t>
      </w:r>
    </w:p>
    <w:p w14:paraId="3B36C8A2" w14:textId="77777777" w:rsidR="009F4415" w:rsidRPr="009F4415" w:rsidRDefault="009F4415" w:rsidP="009F4415">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22222"/>
          <w:sz w:val="24"/>
          <w:szCs w:val="24"/>
          <w:highlight w:val="yellow"/>
        </w:rPr>
      </w:pPr>
      <w:r w:rsidRPr="009F4415">
        <w:rPr>
          <w:rFonts w:ascii="Helvetica" w:eastAsia="Times New Roman" w:hAnsi="Helvetica" w:cs="Helvetica"/>
          <w:color w:val="222222"/>
          <w:sz w:val="24"/>
          <w:szCs w:val="24"/>
          <w:highlight w:val="yellow"/>
        </w:rPr>
        <w:t>Choose any product or service that you would like to create a marketing mix for it.</w:t>
      </w:r>
    </w:p>
    <w:p w14:paraId="3FBBC060" w14:textId="77777777" w:rsidR="009F4415" w:rsidRPr="009F4415" w:rsidRDefault="009F4415" w:rsidP="009F4415">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22222"/>
          <w:sz w:val="24"/>
          <w:szCs w:val="24"/>
          <w:highlight w:val="yellow"/>
        </w:rPr>
      </w:pPr>
      <w:r w:rsidRPr="009F4415">
        <w:rPr>
          <w:rFonts w:ascii="Helvetica" w:eastAsia="Times New Roman" w:hAnsi="Helvetica" w:cs="Helvetica"/>
          <w:color w:val="222222"/>
          <w:sz w:val="24"/>
          <w:szCs w:val="24"/>
          <w:highlight w:val="yellow"/>
        </w:rPr>
        <w:t>Turn in 2 pages of a word document in MLA style</w:t>
      </w:r>
    </w:p>
    <w:p w14:paraId="20CFEE54" w14:textId="77777777" w:rsidR="009F4415" w:rsidRPr="009F4415" w:rsidRDefault="009F4415" w:rsidP="009F4415">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22222"/>
          <w:sz w:val="24"/>
          <w:szCs w:val="24"/>
          <w:highlight w:val="yellow"/>
        </w:rPr>
      </w:pPr>
      <w:r w:rsidRPr="009F4415">
        <w:rPr>
          <w:rFonts w:ascii="Helvetica" w:eastAsia="Times New Roman" w:hAnsi="Helvetica" w:cs="Helvetica"/>
          <w:color w:val="222222"/>
          <w:sz w:val="24"/>
          <w:szCs w:val="24"/>
          <w:highlight w:val="yellow"/>
        </w:rPr>
        <w:t>Minimum 8 slides of the presentation</w:t>
      </w:r>
    </w:p>
    <w:p w14:paraId="63F6E2FB"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color w:val="222222"/>
          <w:sz w:val="24"/>
          <w:szCs w:val="24"/>
        </w:rPr>
        <w:t> </w:t>
      </w:r>
    </w:p>
    <w:p w14:paraId="116EA88E"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color w:val="222222"/>
          <w:sz w:val="24"/>
          <w:szCs w:val="24"/>
        </w:rPr>
        <w:t> </w:t>
      </w:r>
    </w:p>
    <w:p w14:paraId="5D44FC3E"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b/>
          <w:bCs/>
          <w:color w:val="222222"/>
          <w:sz w:val="24"/>
          <w:szCs w:val="24"/>
        </w:rPr>
        <w:t>What’s the marketing mix (4Ps)?</w:t>
      </w:r>
    </w:p>
    <w:p w14:paraId="3A8DBA41"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b/>
          <w:bCs/>
          <w:color w:val="222222"/>
          <w:sz w:val="24"/>
          <w:szCs w:val="24"/>
        </w:rPr>
        <w:t> </w:t>
      </w:r>
    </w:p>
    <w:p w14:paraId="6A2F2062"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b/>
          <w:bCs/>
          <w:color w:val="222222"/>
          <w:sz w:val="24"/>
          <w:szCs w:val="24"/>
        </w:rPr>
        <w:t>Product</w:t>
      </w:r>
    </w:p>
    <w:p w14:paraId="2CFA4876"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color w:val="222222"/>
          <w:sz w:val="24"/>
          <w:szCs w:val="24"/>
        </w:rPr>
        <w:t>Product is concerned with developing the right product or service for your target market. Your product or service must satisfy a specific consumer need.</w:t>
      </w:r>
    </w:p>
    <w:p w14:paraId="18BAB02F"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color w:val="222222"/>
          <w:sz w:val="24"/>
          <w:szCs w:val="24"/>
        </w:rPr>
        <w:t xml:space="preserve">This first P is made up </w:t>
      </w:r>
      <w:proofErr w:type="gramStart"/>
      <w:r w:rsidRPr="009F4415">
        <w:rPr>
          <w:rFonts w:ascii="Helvetica" w:eastAsia="Times New Roman" w:hAnsi="Helvetica" w:cs="Helvetica"/>
          <w:color w:val="222222"/>
          <w:sz w:val="24"/>
          <w:szCs w:val="24"/>
        </w:rPr>
        <w:t>of :</w:t>
      </w:r>
      <w:proofErr w:type="gramEnd"/>
    </w:p>
    <w:p w14:paraId="4D05C255"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b/>
          <w:bCs/>
          <w:color w:val="222222"/>
          <w:sz w:val="24"/>
          <w:szCs w:val="24"/>
        </w:rPr>
        <w:t> </w:t>
      </w:r>
    </w:p>
    <w:p w14:paraId="70FD06C0"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b/>
          <w:bCs/>
          <w:color w:val="222222"/>
          <w:sz w:val="24"/>
          <w:szCs w:val="24"/>
        </w:rPr>
        <w:t>Branding:</w:t>
      </w:r>
      <w:r w:rsidRPr="009F4415">
        <w:rPr>
          <w:rFonts w:ascii="Helvetica" w:eastAsia="Times New Roman" w:hAnsi="Helvetica" w:cs="Helvetica"/>
          <w:color w:val="222222"/>
          <w:sz w:val="24"/>
          <w:szCs w:val="24"/>
        </w:rPr>
        <w:t> The name, term, symbol, and design used to identify your product. A good brand name can speed up shopping by helping customers determine the product they want.</w:t>
      </w:r>
    </w:p>
    <w:p w14:paraId="35F8E5B8"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b/>
          <w:bCs/>
          <w:color w:val="222222"/>
          <w:sz w:val="24"/>
          <w:szCs w:val="24"/>
        </w:rPr>
        <w:t> </w:t>
      </w:r>
    </w:p>
    <w:p w14:paraId="289181F6"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b/>
          <w:bCs/>
          <w:color w:val="222222"/>
          <w:sz w:val="24"/>
          <w:szCs w:val="24"/>
        </w:rPr>
        <w:t>Price</w:t>
      </w:r>
    </w:p>
    <w:p w14:paraId="71338418"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color w:val="222222"/>
          <w:sz w:val="24"/>
          <w:szCs w:val="24"/>
        </w:rPr>
        <w:t>When setting a price for your product, you must consider competition in your target marketplace and the cost of the total marketing mix.</w:t>
      </w:r>
    </w:p>
    <w:p w14:paraId="605F82BB"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color w:val="222222"/>
          <w:sz w:val="24"/>
          <w:szCs w:val="24"/>
        </w:rPr>
        <w:t>Also, estimate customers’ reactions to possible product prices.</w:t>
      </w:r>
    </w:p>
    <w:p w14:paraId="4B271D12"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color w:val="222222"/>
          <w:sz w:val="24"/>
          <w:szCs w:val="24"/>
        </w:rPr>
        <w:t> </w:t>
      </w:r>
    </w:p>
    <w:p w14:paraId="36930CE9"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b/>
          <w:bCs/>
          <w:color w:val="222222"/>
          <w:sz w:val="24"/>
          <w:szCs w:val="24"/>
        </w:rPr>
        <w:t>Place</w:t>
      </w:r>
    </w:p>
    <w:p w14:paraId="42632A86"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color w:val="222222"/>
          <w:sz w:val="24"/>
          <w:szCs w:val="24"/>
        </w:rPr>
        <w:t>This involves all the decisions in getting the right product to your target market’s environment.</w:t>
      </w:r>
    </w:p>
    <w:p w14:paraId="71633563"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color w:val="222222"/>
          <w:sz w:val="24"/>
          <w:szCs w:val="24"/>
        </w:rPr>
        <w:t>Placement decisions, such as accessing the proper distribution channels, should consider where customers would expect to find a product or service like yours.</w:t>
      </w:r>
    </w:p>
    <w:p w14:paraId="06040796"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color w:val="222222"/>
          <w:sz w:val="24"/>
          <w:szCs w:val="24"/>
        </w:rPr>
        <w:lastRenderedPageBreak/>
        <w:t>Part of the placement decision is also the layout of your store or shop. It should pull customers into your shop, making it easy for them to locate merchandise.</w:t>
      </w:r>
    </w:p>
    <w:p w14:paraId="63A3B944"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b/>
          <w:bCs/>
          <w:color w:val="222222"/>
          <w:sz w:val="24"/>
          <w:szCs w:val="24"/>
        </w:rPr>
        <w:t> </w:t>
      </w:r>
    </w:p>
    <w:p w14:paraId="1B075340"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b/>
          <w:bCs/>
          <w:color w:val="222222"/>
          <w:sz w:val="24"/>
          <w:szCs w:val="24"/>
        </w:rPr>
        <w:t>Promotion</w:t>
      </w:r>
    </w:p>
    <w:p w14:paraId="03118729" w14:textId="77777777" w:rsidR="009F4415" w:rsidRPr="009F4415" w:rsidRDefault="009F4415" w:rsidP="009F4415">
      <w:pPr>
        <w:shd w:val="clear" w:color="auto" w:fill="FFFFFF"/>
        <w:spacing w:before="180" w:after="180" w:line="240" w:lineRule="auto"/>
        <w:rPr>
          <w:rFonts w:ascii="Helvetica" w:eastAsia="Times New Roman" w:hAnsi="Helvetica" w:cs="Helvetica"/>
          <w:color w:val="222222"/>
          <w:sz w:val="24"/>
          <w:szCs w:val="24"/>
        </w:rPr>
      </w:pPr>
      <w:r w:rsidRPr="009F4415">
        <w:rPr>
          <w:rFonts w:ascii="Helvetica" w:eastAsia="Times New Roman" w:hAnsi="Helvetica" w:cs="Helvetica"/>
          <w:color w:val="222222"/>
          <w:sz w:val="24"/>
          <w:szCs w:val="24"/>
        </w:rPr>
        <w:t>This is about telling your target market about your product or service. It involves direct communication between sellers and potential customers using various means of communication on social media sites, including Twitter, Instagram, Facebook, and Google+. Their Newsletter sign-up offers yet another opportunity for product promotion.</w:t>
      </w:r>
    </w:p>
    <w:p w14:paraId="38177C55" w14:textId="77777777" w:rsidR="00B33789" w:rsidRDefault="00B33789"/>
    <w:sectPr w:rsidR="00B337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02CB41" w14:textId="77777777" w:rsidR="00AD2983" w:rsidRDefault="00AD2983" w:rsidP="009F4415">
      <w:pPr>
        <w:spacing w:after="0" w:line="240" w:lineRule="auto"/>
      </w:pPr>
      <w:r>
        <w:separator/>
      </w:r>
    </w:p>
  </w:endnote>
  <w:endnote w:type="continuationSeparator" w:id="0">
    <w:p w14:paraId="268A7B3D" w14:textId="77777777" w:rsidR="00AD2983" w:rsidRDefault="00AD2983" w:rsidP="009F4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C33EF" w14:textId="77777777" w:rsidR="00AD2983" w:rsidRDefault="00AD2983" w:rsidP="009F4415">
      <w:pPr>
        <w:spacing w:after="0" w:line="240" w:lineRule="auto"/>
      </w:pPr>
      <w:r>
        <w:separator/>
      </w:r>
    </w:p>
  </w:footnote>
  <w:footnote w:type="continuationSeparator" w:id="0">
    <w:p w14:paraId="3498BF57" w14:textId="77777777" w:rsidR="00AD2983" w:rsidRDefault="00AD2983" w:rsidP="009F44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F20CC5"/>
    <w:multiLevelType w:val="multilevel"/>
    <w:tmpl w:val="2074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5C5"/>
    <w:rsid w:val="000825C5"/>
    <w:rsid w:val="009F4415"/>
    <w:rsid w:val="00AD2983"/>
    <w:rsid w:val="00B33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C7ED05-CA5A-4095-AA33-EECF5D2C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415"/>
  </w:style>
  <w:style w:type="paragraph" w:styleId="Footer">
    <w:name w:val="footer"/>
    <w:basedOn w:val="Normal"/>
    <w:link w:val="FooterChar"/>
    <w:uiPriority w:val="99"/>
    <w:unhideWhenUsed/>
    <w:rsid w:val="009F4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415"/>
  </w:style>
  <w:style w:type="paragraph" w:styleId="NormalWeb">
    <w:name w:val="Normal (Web)"/>
    <w:basedOn w:val="Normal"/>
    <w:uiPriority w:val="99"/>
    <w:semiHidden/>
    <w:unhideWhenUsed/>
    <w:rsid w:val="009F44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44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629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1382</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 KrishnaChaitanya</dc:creator>
  <cp:keywords/>
  <dc:description/>
  <cp:lastModifiedBy>Kal, KrishnaChaitanya</cp:lastModifiedBy>
  <cp:revision>2</cp:revision>
  <dcterms:created xsi:type="dcterms:W3CDTF">2021-12-17T01:16:00Z</dcterms:created>
  <dcterms:modified xsi:type="dcterms:W3CDTF">2021-12-17T01:16:00Z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759c52-a6db-4813-b00f-5ea20e29646d_Enabled">
    <vt:lpwstr>true</vt:lpwstr>
  </property>
  <property fmtid="{D5CDD505-2E9C-101B-9397-08002B2CF9AE}" pid="3" name="MSIP_Label_34759c52-a6db-4813-b00f-5ea20e29646d_SetDate">
    <vt:lpwstr>2021-12-17T01:16:40Z</vt:lpwstr>
  </property>
  <property fmtid="{D5CDD505-2E9C-101B-9397-08002B2CF9AE}" pid="4" name="MSIP_Label_34759c52-a6db-4813-b00f-5ea20e29646d_Method">
    <vt:lpwstr>Privileged</vt:lpwstr>
  </property>
  <property fmtid="{D5CDD505-2E9C-101B-9397-08002B2CF9AE}" pid="5" name="MSIP_Label_34759c52-a6db-4813-b00f-5ea20e29646d_Name">
    <vt:lpwstr>Public</vt:lpwstr>
  </property>
  <property fmtid="{D5CDD505-2E9C-101B-9397-08002B2CF9AE}" pid="6" name="MSIP_Label_34759c52-a6db-4813-b00f-5ea20e29646d_SiteId">
    <vt:lpwstr>945c199a-83a2-4e80-9f8c-5a91be5752dd</vt:lpwstr>
  </property>
  <property fmtid="{D5CDD505-2E9C-101B-9397-08002B2CF9AE}" pid="7" name="MSIP_Label_34759c52-a6db-4813-b00f-5ea20e29646d_ActionId">
    <vt:lpwstr>7700ee03-f44f-400a-a66a-42b4352150d9</vt:lpwstr>
  </property>
  <property fmtid="{D5CDD505-2E9C-101B-9397-08002B2CF9AE}" pid="8" name="MSIP_Label_34759c52-a6db-4813-b00f-5ea20e29646d_ContentBits">
    <vt:lpwstr>0</vt:lpwstr>
  </property>
</Properties>
</file>