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DFF" w:rsidRPr="00227BAF" w:rsidRDefault="00E65DFF" w:rsidP="00227BAF">
      <w:pPr>
        <w:spacing w:line="480" w:lineRule="auto"/>
        <w:jc w:val="center"/>
        <w:rPr>
          <w:rFonts w:ascii="Times New Roman" w:hAnsi="Times New Roman" w:cs="Times New Roman"/>
          <w:sz w:val="24"/>
          <w:szCs w:val="24"/>
        </w:rPr>
      </w:pPr>
    </w:p>
    <w:p w:rsidR="00227BAF" w:rsidRDefault="00227BAF" w:rsidP="00227BAF">
      <w:pPr>
        <w:spacing w:line="480" w:lineRule="auto"/>
        <w:jc w:val="center"/>
        <w:rPr>
          <w:rFonts w:ascii="Times New Roman" w:hAnsi="Times New Roman" w:cs="Times New Roman"/>
          <w:sz w:val="24"/>
          <w:szCs w:val="24"/>
        </w:rPr>
      </w:pPr>
    </w:p>
    <w:p w:rsidR="00227BAF" w:rsidRDefault="00227BAF" w:rsidP="00227BAF">
      <w:pPr>
        <w:spacing w:line="480" w:lineRule="auto"/>
        <w:jc w:val="center"/>
        <w:rPr>
          <w:rFonts w:ascii="Times New Roman" w:hAnsi="Times New Roman" w:cs="Times New Roman"/>
          <w:sz w:val="24"/>
          <w:szCs w:val="24"/>
        </w:rPr>
      </w:pPr>
    </w:p>
    <w:p w:rsidR="00227BAF" w:rsidRDefault="00227BAF" w:rsidP="00227BAF">
      <w:pPr>
        <w:spacing w:line="480" w:lineRule="auto"/>
        <w:jc w:val="center"/>
        <w:rPr>
          <w:rFonts w:ascii="Times New Roman" w:hAnsi="Times New Roman" w:cs="Times New Roman"/>
          <w:sz w:val="24"/>
          <w:szCs w:val="24"/>
        </w:rPr>
      </w:pPr>
    </w:p>
    <w:p w:rsidR="00C911BA" w:rsidRDefault="00C911BA" w:rsidP="00227BAF">
      <w:pPr>
        <w:spacing w:line="480" w:lineRule="auto"/>
        <w:jc w:val="center"/>
        <w:rPr>
          <w:rFonts w:ascii="Times New Roman" w:hAnsi="Times New Roman" w:cs="Times New Roman"/>
          <w:sz w:val="24"/>
          <w:szCs w:val="24"/>
        </w:rPr>
      </w:pPr>
    </w:p>
    <w:p w:rsidR="00227BAF" w:rsidRPr="00227BAF" w:rsidRDefault="00227BAF" w:rsidP="00227BAF">
      <w:pPr>
        <w:spacing w:line="480" w:lineRule="auto"/>
        <w:jc w:val="center"/>
        <w:rPr>
          <w:rFonts w:ascii="Times New Roman" w:hAnsi="Times New Roman" w:cs="Times New Roman"/>
          <w:sz w:val="24"/>
          <w:szCs w:val="24"/>
        </w:rPr>
      </w:pPr>
    </w:p>
    <w:p w:rsidR="00227BAF" w:rsidRPr="00227BAF" w:rsidRDefault="00227BAF" w:rsidP="00227BAF">
      <w:pPr>
        <w:spacing w:line="480" w:lineRule="auto"/>
        <w:jc w:val="center"/>
        <w:rPr>
          <w:rFonts w:ascii="Times New Roman" w:hAnsi="Times New Roman" w:cs="Times New Roman"/>
          <w:sz w:val="24"/>
          <w:szCs w:val="24"/>
        </w:rPr>
      </w:pPr>
      <w:r w:rsidRPr="00227BAF">
        <w:rPr>
          <w:rFonts w:ascii="Times New Roman" w:hAnsi="Times New Roman" w:cs="Times New Roman"/>
          <w:sz w:val="24"/>
          <w:szCs w:val="24"/>
        </w:rPr>
        <w:t>Debating the Right to Health Care scenario</w:t>
      </w:r>
    </w:p>
    <w:p w:rsidR="00E65DFF" w:rsidRPr="00227BAF" w:rsidRDefault="00E65DFF" w:rsidP="00227BAF">
      <w:pPr>
        <w:spacing w:line="480" w:lineRule="auto"/>
        <w:jc w:val="center"/>
        <w:rPr>
          <w:rFonts w:ascii="Times New Roman" w:hAnsi="Times New Roman" w:cs="Times New Roman"/>
          <w:sz w:val="24"/>
          <w:szCs w:val="24"/>
        </w:rPr>
      </w:pPr>
      <w:r w:rsidRPr="00227BAF">
        <w:rPr>
          <w:rFonts w:ascii="Times New Roman" w:hAnsi="Times New Roman" w:cs="Times New Roman"/>
          <w:sz w:val="24"/>
          <w:szCs w:val="24"/>
        </w:rPr>
        <w:t>Name</w:t>
      </w:r>
    </w:p>
    <w:p w:rsidR="00E65DFF" w:rsidRPr="00227BAF" w:rsidRDefault="00E65DFF" w:rsidP="00227BAF">
      <w:pPr>
        <w:spacing w:line="480" w:lineRule="auto"/>
        <w:jc w:val="center"/>
        <w:rPr>
          <w:rFonts w:ascii="Times New Roman" w:hAnsi="Times New Roman" w:cs="Times New Roman"/>
          <w:sz w:val="24"/>
          <w:szCs w:val="24"/>
        </w:rPr>
      </w:pPr>
      <w:r w:rsidRPr="00227BAF">
        <w:rPr>
          <w:rFonts w:ascii="Times New Roman" w:hAnsi="Times New Roman" w:cs="Times New Roman"/>
          <w:sz w:val="24"/>
          <w:szCs w:val="24"/>
        </w:rPr>
        <w:t>Instructor</w:t>
      </w:r>
    </w:p>
    <w:p w:rsidR="00E65DFF" w:rsidRPr="00227BAF" w:rsidRDefault="00E65DFF" w:rsidP="00227BAF">
      <w:pPr>
        <w:spacing w:line="480" w:lineRule="auto"/>
        <w:jc w:val="center"/>
        <w:rPr>
          <w:rFonts w:ascii="Times New Roman" w:hAnsi="Times New Roman" w:cs="Times New Roman"/>
          <w:sz w:val="24"/>
          <w:szCs w:val="24"/>
        </w:rPr>
      </w:pPr>
      <w:r w:rsidRPr="00227BAF">
        <w:rPr>
          <w:rFonts w:ascii="Times New Roman" w:hAnsi="Times New Roman" w:cs="Times New Roman"/>
          <w:sz w:val="24"/>
          <w:szCs w:val="24"/>
        </w:rPr>
        <w:t>Course</w:t>
      </w:r>
    </w:p>
    <w:p w:rsidR="00E65DFF" w:rsidRPr="00227BAF" w:rsidRDefault="00E65DFF" w:rsidP="00227BAF">
      <w:pPr>
        <w:spacing w:line="480" w:lineRule="auto"/>
        <w:jc w:val="center"/>
        <w:rPr>
          <w:rFonts w:ascii="Times New Roman" w:hAnsi="Times New Roman" w:cs="Times New Roman"/>
          <w:sz w:val="24"/>
          <w:szCs w:val="24"/>
        </w:rPr>
      </w:pPr>
      <w:r w:rsidRPr="00227BAF">
        <w:rPr>
          <w:rFonts w:ascii="Times New Roman" w:hAnsi="Times New Roman" w:cs="Times New Roman"/>
          <w:sz w:val="24"/>
          <w:szCs w:val="24"/>
        </w:rPr>
        <w:t>Date</w:t>
      </w:r>
    </w:p>
    <w:p w:rsidR="00E65DFF" w:rsidRPr="00227BAF" w:rsidRDefault="00E65DFF" w:rsidP="00227BAF">
      <w:pPr>
        <w:spacing w:line="480" w:lineRule="auto"/>
        <w:rPr>
          <w:rFonts w:ascii="Times New Roman" w:hAnsi="Times New Roman" w:cs="Times New Roman"/>
          <w:sz w:val="24"/>
          <w:szCs w:val="24"/>
        </w:rPr>
      </w:pPr>
    </w:p>
    <w:p w:rsidR="00E65DFF" w:rsidRPr="00227BAF" w:rsidRDefault="00E65DFF" w:rsidP="00227BAF">
      <w:pPr>
        <w:spacing w:line="480" w:lineRule="auto"/>
        <w:rPr>
          <w:rFonts w:ascii="Times New Roman" w:hAnsi="Times New Roman" w:cs="Times New Roman"/>
          <w:sz w:val="24"/>
          <w:szCs w:val="24"/>
        </w:rPr>
      </w:pPr>
    </w:p>
    <w:p w:rsidR="00E65DFF" w:rsidRPr="00227BAF" w:rsidRDefault="00E65DFF" w:rsidP="00227BAF">
      <w:pPr>
        <w:spacing w:line="480" w:lineRule="auto"/>
        <w:rPr>
          <w:rFonts w:ascii="Times New Roman" w:hAnsi="Times New Roman" w:cs="Times New Roman"/>
          <w:sz w:val="24"/>
          <w:szCs w:val="24"/>
        </w:rPr>
      </w:pPr>
    </w:p>
    <w:p w:rsidR="00E65DFF" w:rsidRPr="00227BAF" w:rsidRDefault="00E65DFF" w:rsidP="00227BAF">
      <w:pPr>
        <w:spacing w:line="480" w:lineRule="auto"/>
        <w:rPr>
          <w:rFonts w:ascii="Times New Roman" w:hAnsi="Times New Roman" w:cs="Times New Roman"/>
          <w:sz w:val="24"/>
          <w:szCs w:val="24"/>
        </w:rPr>
      </w:pPr>
    </w:p>
    <w:p w:rsidR="00E65DFF" w:rsidRPr="00227BAF" w:rsidRDefault="00E65DFF" w:rsidP="00227BAF">
      <w:pPr>
        <w:spacing w:line="480" w:lineRule="auto"/>
        <w:rPr>
          <w:rFonts w:ascii="Times New Roman" w:hAnsi="Times New Roman" w:cs="Times New Roman"/>
          <w:sz w:val="24"/>
          <w:szCs w:val="24"/>
        </w:rPr>
      </w:pPr>
    </w:p>
    <w:p w:rsidR="006720BD" w:rsidRPr="00227BAF" w:rsidRDefault="006720BD" w:rsidP="00227BAF">
      <w:pPr>
        <w:spacing w:line="480" w:lineRule="auto"/>
        <w:rPr>
          <w:rFonts w:ascii="Times New Roman" w:hAnsi="Times New Roman" w:cs="Times New Roman"/>
          <w:sz w:val="24"/>
          <w:szCs w:val="24"/>
        </w:rPr>
      </w:pPr>
    </w:p>
    <w:p w:rsidR="001518E2" w:rsidRPr="00227BAF" w:rsidRDefault="00227BAF" w:rsidP="00227B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227BAF">
        <w:rPr>
          <w:rFonts w:ascii="Times New Roman" w:hAnsi="Times New Roman" w:cs="Times New Roman"/>
          <w:sz w:val="24"/>
          <w:szCs w:val="24"/>
        </w:rPr>
        <w:t xml:space="preserve">I feel the way I do about the right to health care in that health care is of paramount importance to the life of human beings. </w:t>
      </w:r>
      <w:r w:rsidR="001518E2" w:rsidRPr="00227BAF">
        <w:rPr>
          <w:rFonts w:ascii="Times New Roman" w:hAnsi="Times New Roman" w:cs="Times New Roman"/>
          <w:sz w:val="24"/>
          <w:szCs w:val="24"/>
        </w:rPr>
        <w:t>It is the right of every individual to have the right to health care no matter his or her social status, race, or any other characteristics</w:t>
      </w:r>
      <w:r w:rsidRPr="00227BAF">
        <w:rPr>
          <w:rFonts w:ascii="Times New Roman" w:hAnsi="Times New Roman" w:cs="Times New Roman"/>
          <w:sz w:val="24"/>
          <w:szCs w:val="24"/>
        </w:rPr>
        <w:t xml:space="preserve"> </w:t>
      </w:r>
      <w:r>
        <w:rPr>
          <w:rFonts w:ascii="Times New Roman" w:hAnsi="Times New Roman" w:cs="Times New Roman"/>
          <w:sz w:val="24"/>
          <w:szCs w:val="24"/>
        </w:rPr>
        <w:t>(</w:t>
      </w:r>
      <w:r w:rsidRPr="00227BAF">
        <w:rPr>
          <w:rFonts w:ascii="Times New Roman" w:hAnsi="Times New Roman" w:cs="Times New Roman"/>
          <w:sz w:val="24"/>
          <w:szCs w:val="24"/>
        </w:rPr>
        <w:t>Bole,</w:t>
      </w:r>
      <w:r>
        <w:rPr>
          <w:rFonts w:ascii="Times New Roman" w:hAnsi="Times New Roman" w:cs="Times New Roman"/>
          <w:sz w:val="24"/>
          <w:szCs w:val="24"/>
        </w:rPr>
        <w:t xml:space="preserve"> 1991)</w:t>
      </w:r>
      <w:r w:rsidR="001518E2" w:rsidRPr="00227BAF">
        <w:rPr>
          <w:rFonts w:ascii="Times New Roman" w:hAnsi="Times New Roman" w:cs="Times New Roman"/>
          <w:sz w:val="24"/>
          <w:szCs w:val="24"/>
        </w:rPr>
        <w:t>. Human life is very important, and therefore it should be protected at any cost. It is a moral right to defend human life that faces threats from inadequate health care. It will be immoral if people who need medical attention are turned away from medical facilities because they have no medical cover. In this way, the right to health ensuring that everyone has the right to health care is morally upright and upholds the value of doing good, which is the basic principle of life. The right to health care demonstrates a progressive society, a society in which there is dignity for human life and dignity for human life is the key driver of making progress as a society.</w:t>
      </w:r>
    </w:p>
    <w:p w:rsidR="00E65DFF" w:rsidRPr="00227BAF" w:rsidRDefault="00227BAF" w:rsidP="00227BAF">
      <w:pPr>
        <w:spacing w:line="480" w:lineRule="auto"/>
        <w:rPr>
          <w:rFonts w:ascii="Times New Roman" w:hAnsi="Times New Roman" w:cs="Times New Roman"/>
          <w:sz w:val="24"/>
          <w:szCs w:val="24"/>
        </w:rPr>
      </w:pPr>
      <w:r>
        <w:rPr>
          <w:rFonts w:ascii="Times New Roman" w:hAnsi="Times New Roman" w:cs="Times New Roman"/>
          <w:sz w:val="24"/>
          <w:szCs w:val="24"/>
        </w:rPr>
        <w:tab/>
      </w:r>
      <w:r w:rsidR="001518E2" w:rsidRPr="00227BAF">
        <w:rPr>
          <w:rFonts w:ascii="Times New Roman" w:hAnsi="Times New Roman" w:cs="Times New Roman"/>
          <w:sz w:val="24"/>
          <w:szCs w:val="24"/>
        </w:rPr>
        <w:t>Providing care to everyone and taking into considerations other healthcare aspects such as immunization is more ethical as proposed by Dr. Gracia. Coming up with more health care covers will mean that taxpayers will have to dig dipper into their pockets. It is the right way to go because why should we have a society where people are earning, but children are suffering from lack of immunizations</w:t>
      </w:r>
      <w:r w:rsidRPr="00227BAF">
        <w:rPr>
          <w:rFonts w:ascii="Times New Roman" w:hAnsi="Times New Roman" w:cs="Times New Roman"/>
          <w:sz w:val="24"/>
          <w:szCs w:val="24"/>
        </w:rPr>
        <w:t xml:space="preserve"> </w:t>
      </w:r>
      <w:r>
        <w:rPr>
          <w:rFonts w:ascii="Times New Roman" w:hAnsi="Times New Roman" w:cs="Times New Roman"/>
          <w:sz w:val="24"/>
          <w:szCs w:val="24"/>
        </w:rPr>
        <w:t>(</w:t>
      </w:r>
      <w:r w:rsidRPr="00227BAF">
        <w:rPr>
          <w:rFonts w:ascii="Times New Roman" w:hAnsi="Times New Roman" w:cs="Times New Roman"/>
          <w:sz w:val="24"/>
          <w:szCs w:val="24"/>
        </w:rPr>
        <w:t>Wicks,</w:t>
      </w:r>
      <w:r>
        <w:rPr>
          <w:rFonts w:ascii="Times New Roman" w:hAnsi="Times New Roman" w:cs="Times New Roman"/>
          <w:sz w:val="24"/>
          <w:szCs w:val="24"/>
        </w:rPr>
        <w:t xml:space="preserve"> 2007)</w:t>
      </w:r>
      <w:r w:rsidR="001518E2" w:rsidRPr="00227BAF">
        <w:rPr>
          <w:rFonts w:ascii="Times New Roman" w:hAnsi="Times New Roman" w:cs="Times New Roman"/>
          <w:sz w:val="24"/>
          <w:szCs w:val="24"/>
        </w:rPr>
        <w:t>. It is more ethical to have a society where people can access basic healthcare, which will increase burden to taxpayers. This will increase diversity and size of those insured, including more young people taking part, therefore, lengthening the risk pool.</w:t>
      </w:r>
    </w:p>
    <w:p w:rsidR="006720BD" w:rsidRDefault="006720BD" w:rsidP="00227BAF">
      <w:pPr>
        <w:spacing w:line="480" w:lineRule="auto"/>
        <w:rPr>
          <w:rFonts w:ascii="Times New Roman" w:hAnsi="Times New Roman" w:cs="Times New Roman"/>
          <w:sz w:val="24"/>
          <w:szCs w:val="24"/>
        </w:rPr>
      </w:pPr>
    </w:p>
    <w:p w:rsidR="00227BAF" w:rsidRDefault="00227BAF" w:rsidP="00227BAF">
      <w:pPr>
        <w:spacing w:line="480" w:lineRule="auto"/>
        <w:rPr>
          <w:rFonts w:ascii="Times New Roman" w:hAnsi="Times New Roman" w:cs="Times New Roman"/>
          <w:sz w:val="24"/>
          <w:szCs w:val="24"/>
        </w:rPr>
      </w:pPr>
    </w:p>
    <w:p w:rsidR="00227BAF" w:rsidRDefault="00227BAF" w:rsidP="00227BAF">
      <w:pPr>
        <w:spacing w:line="480" w:lineRule="auto"/>
        <w:rPr>
          <w:rFonts w:ascii="Times New Roman" w:hAnsi="Times New Roman" w:cs="Times New Roman"/>
          <w:sz w:val="24"/>
          <w:szCs w:val="24"/>
        </w:rPr>
      </w:pPr>
    </w:p>
    <w:p w:rsidR="00227BAF" w:rsidRPr="00227BAF" w:rsidRDefault="00227BAF" w:rsidP="00227BAF">
      <w:pPr>
        <w:spacing w:line="480" w:lineRule="auto"/>
        <w:rPr>
          <w:rFonts w:ascii="Times New Roman" w:hAnsi="Times New Roman" w:cs="Times New Roman"/>
          <w:sz w:val="24"/>
          <w:szCs w:val="24"/>
        </w:rPr>
      </w:pPr>
    </w:p>
    <w:p w:rsidR="00E65DFF" w:rsidRPr="00227BAF" w:rsidRDefault="00E65DFF" w:rsidP="00227BAF">
      <w:pPr>
        <w:spacing w:line="480" w:lineRule="auto"/>
        <w:jc w:val="center"/>
        <w:rPr>
          <w:rFonts w:ascii="Times New Roman" w:hAnsi="Times New Roman" w:cs="Times New Roman"/>
          <w:sz w:val="24"/>
          <w:szCs w:val="24"/>
        </w:rPr>
      </w:pPr>
      <w:r w:rsidRPr="00227BAF">
        <w:rPr>
          <w:rFonts w:ascii="Times New Roman" w:hAnsi="Times New Roman" w:cs="Times New Roman"/>
          <w:sz w:val="24"/>
          <w:szCs w:val="24"/>
        </w:rPr>
        <w:lastRenderedPageBreak/>
        <w:t>References</w:t>
      </w:r>
    </w:p>
    <w:p w:rsidR="00227BAF" w:rsidRPr="00227BAF" w:rsidRDefault="00227BAF" w:rsidP="00227BAF">
      <w:pPr>
        <w:spacing w:line="480" w:lineRule="auto"/>
        <w:ind w:left="720" w:hanging="720"/>
        <w:rPr>
          <w:rFonts w:ascii="Times New Roman" w:hAnsi="Times New Roman" w:cs="Times New Roman"/>
          <w:sz w:val="24"/>
          <w:szCs w:val="24"/>
        </w:rPr>
      </w:pPr>
      <w:r w:rsidRPr="00227BAF">
        <w:rPr>
          <w:rFonts w:ascii="Times New Roman" w:hAnsi="Times New Roman" w:cs="Times New Roman"/>
          <w:sz w:val="24"/>
          <w:szCs w:val="24"/>
        </w:rPr>
        <w:t xml:space="preserve">Wicks, E. (2007). </w:t>
      </w:r>
      <w:r w:rsidRPr="00227BAF">
        <w:rPr>
          <w:rFonts w:ascii="Times New Roman" w:hAnsi="Times New Roman" w:cs="Times New Roman"/>
          <w:i/>
          <w:iCs/>
          <w:sz w:val="24"/>
          <w:szCs w:val="24"/>
        </w:rPr>
        <w:t>Human rights and healthcare</w:t>
      </w:r>
      <w:r w:rsidRPr="00227BAF">
        <w:rPr>
          <w:rFonts w:ascii="Times New Roman" w:hAnsi="Times New Roman" w:cs="Times New Roman"/>
          <w:sz w:val="24"/>
          <w:szCs w:val="24"/>
        </w:rPr>
        <w:t>. Oxford: Hart Pub.</w:t>
      </w:r>
    </w:p>
    <w:p w:rsidR="00227BAF" w:rsidRPr="00227BAF" w:rsidRDefault="00227BAF" w:rsidP="00227BAF">
      <w:pPr>
        <w:spacing w:line="480" w:lineRule="auto"/>
        <w:ind w:left="720" w:hanging="720"/>
        <w:rPr>
          <w:rFonts w:ascii="Times New Roman" w:hAnsi="Times New Roman" w:cs="Times New Roman"/>
          <w:sz w:val="24"/>
          <w:szCs w:val="24"/>
        </w:rPr>
      </w:pPr>
      <w:r w:rsidRPr="00227BAF">
        <w:rPr>
          <w:rFonts w:ascii="Times New Roman" w:hAnsi="Times New Roman" w:cs="Times New Roman"/>
          <w:sz w:val="24"/>
          <w:szCs w:val="24"/>
        </w:rPr>
        <w:t xml:space="preserve">Bole, T. J., Bondeson, W. B., &amp; Springer-Verlag. (1991). </w:t>
      </w:r>
      <w:r w:rsidRPr="00227BAF">
        <w:rPr>
          <w:rFonts w:ascii="Times New Roman" w:hAnsi="Times New Roman" w:cs="Times New Roman"/>
          <w:i/>
          <w:iCs/>
          <w:sz w:val="24"/>
          <w:szCs w:val="24"/>
        </w:rPr>
        <w:t>Rights to health care</w:t>
      </w:r>
      <w:r w:rsidRPr="00227BAF">
        <w:rPr>
          <w:rFonts w:ascii="Times New Roman" w:hAnsi="Times New Roman" w:cs="Times New Roman"/>
          <w:sz w:val="24"/>
          <w:szCs w:val="24"/>
        </w:rPr>
        <w:t>. Dordrecht: Kluwer Academic.</w:t>
      </w:r>
    </w:p>
    <w:p w:rsidR="00227BAF" w:rsidRPr="00227BAF" w:rsidRDefault="00227BAF" w:rsidP="00227BAF">
      <w:pPr>
        <w:spacing w:line="480" w:lineRule="auto"/>
        <w:jc w:val="center"/>
        <w:rPr>
          <w:rFonts w:ascii="Times New Roman" w:hAnsi="Times New Roman" w:cs="Times New Roman"/>
          <w:sz w:val="24"/>
          <w:szCs w:val="24"/>
        </w:rPr>
      </w:pPr>
    </w:p>
    <w:sectPr w:rsidR="00227BAF" w:rsidRPr="00227BAF" w:rsidSect="00227B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5C41" w:rsidRDefault="00705C41" w:rsidP="00614400">
      <w:pPr>
        <w:spacing w:after="0" w:line="240" w:lineRule="auto"/>
      </w:pPr>
      <w:r>
        <w:separator/>
      </w:r>
    </w:p>
  </w:endnote>
  <w:endnote w:type="continuationSeparator" w:id="1">
    <w:p w:rsidR="00705C41" w:rsidRDefault="00705C41" w:rsidP="006144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5C41" w:rsidRDefault="00705C41" w:rsidP="00614400">
      <w:pPr>
        <w:spacing w:after="0" w:line="240" w:lineRule="auto"/>
      </w:pPr>
      <w:r>
        <w:separator/>
      </w:r>
    </w:p>
  </w:footnote>
  <w:footnote w:type="continuationSeparator" w:id="1">
    <w:p w:rsidR="00705C41" w:rsidRDefault="00705C41" w:rsidP="006144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8750331"/>
      <w:docPartObj>
        <w:docPartGallery w:val="Page Numbers (Top of Page)"/>
        <w:docPartUnique/>
      </w:docPartObj>
    </w:sdtPr>
    <w:sdtContent>
      <w:p w:rsidR="008157A5" w:rsidRPr="00C911BA" w:rsidRDefault="00C911BA">
        <w:pPr>
          <w:pStyle w:val="Header"/>
          <w:rPr>
            <w:rFonts w:ascii="Times New Roman" w:hAnsi="Times New Roman" w:cs="Times New Roman"/>
            <w:sz w:val="24"/>
            <w:szCs w:val="24"/>
          </w:rPr>
        </w:pPr>
        <w:r w:rsidRPr="00C911BA">
          <w:rPr>
            <w:rFonts w:ascii="Times New Roman" w:hAnsi="Times New Roman" w:cs="Times New Roman"/>
            <w:sz w:val="24"/>
            <w:szCs w:val="24"/>
          </w:rPr>
          <w:t>RIGTH TO HEALTH CARE</w:t>
        </w:r>
        <w:r w:rsidRPr="00C911BA">
          <w:rPr>
            <w:rFonts w:ascii="Times New Roman" w:hAnsi="Times New Roman" w:cs="Times New Roman"/>
            <w:sz w:val="24"/>
            <w:szCs w:val="24"/>
          </w:rPr>
          <w:tab/>
        </w:r>
        <w:r w:rsidRPr="00C911BA">
          <w:rPr>
            <w:rFonts w:ascii="Times New Roman" w:hAnsi="Times New Roman" w:cs="Times New Roman"/>
            <w:sz w:val="24"/>
            <w:szCs w:val="24"/>
          </w:rPr>
          <w:tab/>
        </w:r>
        <w:r w:rsidRPr="00C911BA">
          <w:rPr>
            <w:rFonts w:ascii="Times New Roman" w:hAnsi="Times New Roman" w:cs="Times New Roman"/>
            <w:sz w:val="24"/>
            <w:szCs w:val="24"/>
          </w:rPr>
          <w:fldChar w:fldCharType="begin"/>
        </w:r>
        <w:r w:rsidRPr="00C911BA">
          <w:rPr>
            <w:rFonts w:ascii="Times New Roman" w:hAnsi="Times New Roman" w:cs="Times New Roman"/>
            <w:sz w:val="24"/>
            <w:szCs w:val="24"/>
          </w:rPr>
          <w:instrText xml:space="preserve"> PAGE   \* MERGEFORMAT </w:instrText>
        </w:r>
        <w:r w:rsidRPr="00C911BA">
          <w:rPr>
            <w:rFonts w:ascii="Times New Roman" w:hAnsi="Times New Roman" w:cs="Times New Roman"/>
            <w:sz w:val="24"/>
            <w:szCs w:val="24"/>
          </w:rPr>
          <w:fldChar w:fldCharType="separate"/>
        </w:r>
        <w:r>
          <w:rPr>
            <w:rFonts w:ascii="Times New Roman" w:hAnsi="Times New Roman" w:cs="Times New Roman"/>
            <w:noProof/>
            <w:sz w:val="24"/>
            <w:szCs w:val="24"/>
          </w:rPr>
          <w:t>2</w:t>
        </w:r>
        <w:r w:rsidRPr="00C911B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00" w:rsidRPr="00C911BA" w:rsidRDefault="00227BAF" w:rsidP="00C911BA">
    <w:pPr>
      <w:pStyle w:val="Header"/>
      <w:jc w:val="right"/>
      <w:rPr>
        <w:rFonts w:ascii="Times New Roman" w:hAnsi="Times New Roman" w:cs="Times New Roman"/>
        <w:sz w:val="24"/>
        <w:szCs w:val="24"/>
      </w:rPr>
    </w:pPr>
    <w:r w:rsidRPr="00C911BA">
      <w:rPr>
        <w:rFonts w:ascii="Times New Roman" w:hAnsi="Times New Roman" w:cs="Times New Roman"/>
        <w:sz w:val="24"/>
        <w:szCs w:val="24"/>
      </w:rPr>
      <w:t xml:space="preserve">Running head: </w:t>
    </w:r>
    <w:r w:rsidR="00C911BA" w:rsidRPr="00C911BA">
      <w:rPr>
        <w:rFonts w:ascii="Times New Roman" w:hAnsi="Times New Roman" w:cs="Times New Roman"/>
        <w:sz w:val="24"/>
        <w:szCs w:val="24"/>
      </w:rPr>
      <w:t xml:space="preserve">RIGTH TO HEALTH CARE </w:t>
    </w:r>
    <w:r w:rsidR="00C911BA" w:rsidRPr="00C911BA">
      <w:rPr>
        <w:rFonts w:ascii="Times New Roman" w:hAnsi="Times New Roman" w:cs="Times New Roman"/>
        <w:sz w:val="24"/>
        <w:szCs w:val="24"/>
      </w:rPr>
      <w:tab/>
    </w:r>
    <w:r w:rsidR="00C911BA" w:rsidRPr="00C911BA">
      <w:rPr>
        <w:rFonts w:ascii="Times New Roman" w:hAnsi="Times New Roman" w:cs="Times New Roman"/>
        <w:sz w:val="24"/>
        <w:szCs w:val="24"/>
      </w:rPr>
      <w:tab/>
    </w:r>
    <w:sdt>
      <w:sdtPr>
        <w:rPr>
          <w:rFonts w:ascii="Times New Roman" w:hAnsi="Times New Roman" w:cs="Times New Roman"/>
          <w:sz w:val="24"/>
          <w:szCs w:val="24"/>
        </w:rPr>
        <w:id w:val="438750268"/>
        <w:docPartObj>
          <w:docPartGallery w:val="Page Numbers (Top of Page)"/>
          <w:docPartUnique/>
        </w:docPartObj>
      </w:sdtPr>
      <w:sdtContent>
        <w:r w:rsidRPr="00C911BA">
          <w:rPr>
            <w:rFonts w:ascii="Times New Roman" w:hAnsi="Times New Roman" w:cs="Times New Roman"/>
            <w:sz w:val="24"/>
            <w:szCs w:val="24"/>
          </w:rPr>
          <w:fldChar w:fldCharType="begin"/>
        </w:r>
        <w:r w:rsidRPr="00C911BA">
          <w:rPr>
            <w:rFonts w:ascii="Times New Roman" w:hAnsi="Times New Roman" w:cs="Times New Roman"/>
            <w:sz w:val="24"/>
            <w:szCs w:val="24"/>
          </w:rPr>
          <w:instrText xml:space="preserve"> PAGE   \* MERGEFORMAT </w:instrText>
        </w:r>
        <w:r w:rsidRPr="00C911BA">
          <w:rPr>
            <w:rFonts w:ascii="Times New Roman" w:hAnsi="Times New Roman" w:cs="Times New Roman"/>
            <w:sz w:val="24"/>
            <w:szCs w:val="24"/>
          </w:rPr>
          <w:fldChar w:fldCharType="separate"/>
        </w:r>
        <w:r w:rsidR="00C911BA">
          <w:rPr>
            <w:rFonts w:ascii="Times New Roman" w:hAnsi="Times New Roman" w:cs="Times New Roman"/>
            <w:noProof/>
            <w:sz w:val="24"/>
            <w:szCs w:val="24"/>
          </w:rPr>
          <w:t>1</w:t>
        </w:r>
        <w:r w:rsidRPr="00C911B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35B13"/>
    <w:rsid w:val="00024EA0"/>
    <w:rsid w:val="001518E2"/>
    <w:rsid w:val="00227BAF"/>
    <w:rsid w:val="00381C2E"/>
    <w:rsid w:val="003C7570"/>
    <w:rsid w:val="00577530"/>
    <w:rsid w:val="00614400"/>
    <w:rsid w:val="006720BD"/>
    <w:rsid w:val="00705C41"/>
    <w:rsid w:val="008157A5"/>
    <w:rsid w:val="00912081"/>
    <w:rsid w:val="00A35B13"/>
    <w:rsid w:val="00BA42E6"/>
    <w:rsid w:val="00C911BA"/>
    <w:rsid w:val="00E60366"/>
    <w:rsid w:val="00E65D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B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614400"/>
    <w:rPr>
      <w:i/>
      <w:iCs/>
    </w:rPr>
  </w:style>
  <w:style w:type="character" w:styleId="Hyperlink">
    <w:name w:val="Hyperlink"/>
    <w:basedOn w:val="DefaultParagraphFont"/>
    <w:uiPriority w:val="99"/>
    <w:semiHidden/>
    <w:unhideWhenUsed/>
    <w:rsid w:val="00614400"/>
    <w:rPr>
      <w:color w:val="0000FF"/>
      <w:u w:val="single"/>
    </w:rPr>
  </w:style>
  <w:style w:type="paragraph" w:styleId="Header">
    <w:name w:val="header"/>
    <w:basedOn w:val="Normal"/>
    <w:link w:val="HeaderChar"/>
    <w:uiPriority w:val="99"/>
    <w:unhideWhenUsed/>
    <w:rsid w:val="00614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400"/>
  </w:style>
  <w:style w:type="paragraph" w:styleId="Footer">
    <w:name w:val="footer"/>
    <w:basedOn w:val="Normal"/>
    <w:link w:val="FooterChar"/>
    <w:uiPriority w:val="99"/>
    <w:semiHidden/>
    <w:unhideWhenUsed/>
    <w:rsid w:val="006144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440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2017-10-13T10:17:00Z</dcterms:created>
  <dcterms:modified xsi:type="dcterms:W3CDTF">2017-10-13T10:17:00Z</dcterms:modified>
</cp:coreProperties>
</file>