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5C264" w14:textId="3F4DA270" w:rsidR="007B0E39" w:rsidRPr="000202B9" w:rsidRDefault="000202B9">
      <w:pPr>
        <w:rPr>
          <w:rFonts w:eastAsiaTheme="minorEastAsia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68D18C" wp14:editId="68AA51C9">
                <wp:simplePos x="0" y="0"/>
                <wp:positionH relativeFrom="column">
                  <wp:posOffset>5041090</wp:posOffset>
                </wp:positionH>
                <wp:positionV relativeFrom="paragraph">
                  <wp:posOffset>-32302</wp:posOffset>
                </wp:positionV>
                <wp:extent cx="2080895" cy="1690882"/>
                <wp:effectExtent l="171450" t="247650" r="167005" b="25273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23262">
                          <a:off x="0" y="0"/>
                          <a:ext cx="2080895" cy="1690882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04A45D" w14:textId="34A2D292" w:rsidR="000202B9" w:rsidRPr="000202B9" w:rsidRDefault="000202B9" w:rsidP="000202B9">
                            <w:pPr>
                              <w:jc w:val="center"/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</w:pPr>
                            <w:r w:rsidRPr="000202B9"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  <w:t xml:space="preserve">Teen pregnancy rates are at a </w:t>
                            </w:r>
                            <w:r w:rsidRPr="000202B9">
                              <w:rPr>
                                <w:rFonts w:ascii="Cooper Black" w:hAnsi="Cooper Black"/>
                                <w:i/>
                                <w:color w:val="000000" w:themeColor="text1"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record low</w:t>
                            </w:r>
                            <w:r w:rsidRPr="000202B9">
                              <w:rPr>
                                <w:rFonts w:ascii="Cooper Black" w:hAnsi="Cooper Black"/>
                                <w:color w:val="000000" w:themeColor="text1"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!!</w:t>
                            </w:r>
                            <w:r w:rsidRPr="000202B9"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  <w:t xml:space="preserve"> and </w:t>
                            </w:r>
                            <w:r w:rsidRPr="000202B9">
                              <w:rPr>
                                <w:rFonts w:ascii="Cooper Black" w:hAnsi="Cooper Black"/>
                                <w:color w:val="FF0000"/>
                              </w:rPr>
                              <w:t>DROP</w:t>
                            </w:r>
                            <w:r w:rsidRPr="000202B9">
                              <w:rPr>
                                <w:rFonts w:ascii="Bahnschrift Light" w:hAnsi="Bahnschrift Light"/>
                                <w:color w:val="000000" w:themeColor="text1"/>
                              </w:rPr>
                              <w:t xml:space="preserve"> consecutively each year.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68D18C" id="Rectangle: Rounded Corners 7" o:spid="_x0000_s1026" style="position:absolute;margin-left:396.95pt;margin-top:-2.55pt;width:163.85pt;height:133.15pt;rotation:-1394538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" fillcolor="#e7e6e6 [3214]" strokecolor="#1f3763 [1604]" strokeweight="1pt">
                <v:stroke joinstyle="miter"/>
                <v:textbox>
                  <w:txbxContent>
                    <w:p w14:paraId="4704A45D" w14:textId="34A2D292" w:rsidR="000202B9" w:rsidRPr="000202B9" w:rsidRDefault="000202B9" w:rsidP="000202B9">
                      <w:pPr>
                        <w:jc w:val="center"/>
                        <w:rPr>
                          <w:rFonts w:ascii="Bahnschrift Light" w:hAnsi="Bahnschrift Light"/>
                          <w:color w:val="000000" w:themeColor="text1"/>
                        </w:rPr>
                      </w:pPr>
                      <w:r w:rsidRPr="000202B9">
                        <w:rPr>
                          <w:rFonts w:ascii="Bahnschrift Light" w:hAnsi="Bahnschrift Light"/>
                          <w:color w:val="000000" w:themeColor="text1"/>
                        </w:rPr>
                        <w:t xml:space="preserve">Teen pregnancy rates are at a </w:t>
                      </w:r>
                      <w:r w:rsidRPr="000202B9">
                        <w:rPr>
                          <w:rFonts w:ascii="Cooper Black" w:hAnsi="Cooper Black"/>
                          <w:i/>
                          <w:color w:val="000000" w:themeColor="text1"/>
                          <w:sz w:val="28"/>
                          <w:szCs w:val="28"/>
                          <w:highlight w:val="yellow"/>
                          <w:u w:val="single"/>
                        </w:rPr>
                        <w:t>record low</w:t>
                      </w:r>
                      <w:r w:rsidRPr="000202B9">
                        <w:rPr>
                          <w:rFonts w:ascii="Cooper Black" w:hAnsi="Cooper Black"/>
                          <w:color w:val="000000" w:themeColor="text1"/>
                          <w:sz w:val="28"/>
                          <w:szCs w:val="28"/>
                          <w:highlight w:val="yellow"/>
                          <w:u w:val="single"/>
                        </w:rPr>
                        <w:t>!!</w:t>
                      </w:r>
                      <w:r w:rsidRPr="000202B9">
                        <w:rPr>
                          <w:rFonts w:ascii="Bahnschrift Light" w:hAnsi="Bahnschrift Light"/>
                          <w:color w:val="000000" w:themeColor="text1"/>
                        </w:rPr>
                        <w:t xml:space="preserve"> and </w:t>
                      </w:r>
                      <w:r w:rsidRPr="000202B9">
                        <w:rPr>
                          <w:rFonts w:ascii="Cooper Black" w:hAnsi="Cooper Black"/>
                          <w:color w:val="FF0000"/>
                        </w:rPr>
                        <w:t>DROP</w:t>
                      </w:r>
                      <w:r w:rsidRPr="000202B9">
                        <w:rPr>
                          <w:rFonts w:ascii="Bahnschrift Light" w:hAnsi="Bahnschrift Light"/>
                          <w:color w:val="000000" w:themeColor="text1"/>
                        </w:rPr>
                        <w:t xml:space="preserve"> consecutively each year.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99E2FF" wp14:editId="210707EB">
                <wp:simplePos x="0" y="0"/>
                <wp:positionH relativeFrom="column">
                  <wp:posOffset>3400424</wp:posOffset>
                </wp:positionH>
                <wp:positionV relativeFrom="paragraph">
                  <wp:posOffset>-95885</wp:posOffset>
                </wp:positionV>
                <wp:extent cx="9525" cy="7486650"/>
                <wp:effectExtent l="19050" t="0" r="47625" b="381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486650"/>
                        </a:xfrm>
                        <a:prstGeom prst="line">
                          <a:avLst/>
                        </a:prstGeom>
                        <a:ln w="53975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A79D52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75pt,-7.55pt" to="268.5pt,5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" strokecolor="#00b0f0" strokeweight="4.25pt">
                <v:stroke joinstyle="miter"/>
              </v:line>
            </w:pict>
          </mc:Fallback>
        </mc:AlternateContent>
      </w:r>
      <w:r w:rsidR="0081464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0A06D7" wp14:editId="46EC6452">
                <wp:simplePos x="0" y="0"/>
                <wp:positionH relativeFrom="margin">
                  <wp:posOffset>5011420</wp:posOffset>
                </wp:positionH>
                <wp:positionV relativeFrom="paragraph">
                  <wp:posOffset>1951990</wp:posOffset>
                </wp:positionV>
                <wp:extent cx="2234661" cy="1538896"/>
                <wp:effectExtent l="152400" t="323850" r="146685" b="32829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89828">
                          <a:off x="0" y="0"/>
                          <a:ext cx="2234661" cy="153889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A3AB25" w14:textId="0AE42F32" w:rsidR="000202B9" w:rsidRPr="000202B9" w:rsidRDefault="000202B9" w:rsidP="000202B9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FFFFFF" w:themeColor="background1"/>
                              </w:rPr>
                            </w:pPr>
                            <w:r w:rsidRPr="000202B9">
                              <w:rPr>
                                <w:rFonts w:ascii="Courier New" w:hAnsi="Courier New" w:cs="Courier New"/>
                                <w:b/>
                                <w:color w:val="FFFFFF" w:themeColor="background1"/>
                              </w:rPr>
                              <w:t xml:space="preserve">More sexually active teens are using birth control mechanisms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A06D7" id="Rectangle: Rounded Corners 8" o:spid="_x0000_s1027" style="position:absolute;margin-left:394.6pt;margin-top:153.7pt;width:175.95pt;height:121.15pt;rotation:-1540284fd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" fillcolor="#4472c4 [3204]" strokecolor="#1f3763 [1604]" strokeweight="1pt">
                <v:stroke joinstyle="miter"/>
                <v:textbox>
                  <w:txbxContent>
                    <w:p w14:paraId="57A3AB25" w14:textId="0AE42F32" w:rsidR="000202B9" w:rsidRPr="000202B9" w:rsidRDefault="000202B9" w:rsidP="000202B9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FFFFFF" w:themeColor="background1"/>
                        </w:rPr>
                      </w:pPr>
                      <w:r w:rsidRPr="000202B9">
                        <w:rPr>
                          <w:rFonts w:ascii="Courier New" w:hAnsi="Courier New" w:cs="Courier New"/>
                          <w:b/>
                          <w:color w:val="FFFFFF" w:themeColor="background1"/>
                        </w:rPr>
                        <w:t xml:space="preserve">More sexually active teens are using birth control mechanisms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1464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30B4CB" wp14:editId="5B93C61C">
                <wp:simplePos x="0" y="0"/>
                <wp:positionH relativeFrom="column">
                  <wp:posOffset>-300120</wp:posOffset>
                </wp:positionH>
                <wp:positionV relativeFrom="paragraph">
                  <wp:posOffset>-71443</wp:posOffset>
                </wp:positionV>
                <wp:extent cx="1993482" cy="1538605"/>
                <wp:effectExtent l="152400" t="266700" r="159385" b="27114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97755">
                          <a:off x="0" y="0"/>
                          <a:ext cx="1993482" cy="153860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532717" w14:textId="37188CA6" w:rsidR="00814645" w:rsidRDefault="00814645" w:rsidP="00814645">
                            <w:pPr>
                              <w:jc w:val="center"/>
                            </w:pPr>
                            <w:r w:rsidRPr="000202B9">
                              <w:rPr>
                                <w:b/>
                                <w:color w:val="92D050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 w:rsidRPr="000202B9">
                              <w:t>in</w:t>
                            </w:r>
                            <w:r w:rsidRPr="000202B9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0202B9">
                              <w:rPr>
                                <w:b/>
                                <w:color w:val="92D050"/>
                                <w:sz w:val="44"/>
                                <w:szCs w:val="44"/>
                              </w:rPr>
                              <w:t>8</w:t>
                            </w:r>
                            <w:r w:rsidRPr="000202B9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0202B9">
                              <w:t>females become</w:t>
                            </w:r>
                            <w:r>
                              <w:t xml:space="preserve"> </w:t>
                            </w:r>
                            <w:r w:rsidRPr="000202B9">
                              <w:t>pregnant before they reach</w:t>
                            </w:r>
                            <w:r>
                              <w:t xml:space="preserve"> </w:t>
                            </w:r>
                            <w:r w:rsidRPr="000202B9">
                              <w:rPr>
                                <w:color w:val="ED7D31" w:themeColor="accent2"/>
                                <w:sz w:val="44"/>
                                <w:szCs w:val="44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0B4CB" id="Rectangle: Rounded Corners 5" o:spid="_x0000_s1028" style="position:absolute;margin-left:-23.65pt;margin-top:-5.65pt;width:156.95pt;height:121.15pt;rotation:1526721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" fillcolor="#272727 [2749]" strokecolor="#1f3763 [1604]" strokeweight="1pt">
                <v:stroke joinstyle="miter"/>
                <v:textbox>
                  <w:txbxContent>
                    <w:p w14:paraId="0A532717" w14:textId="37188CA6" w:rsidR="00814645" w:rsidRDefault="00814645" w:rsidP="00814645">
                      <w:pPr>
                        <w:jc w:val="center"/>
                      </w:pPr>
                      <w:r w:rsidRPr="000202B9">
                        <w:rPr>
                          <w:b/>
                          <w:color w:val="92D050"/>
                          <w:sz w:val="44"/>
                          <w:szCs w:val="44"/>
                        </w:rPr>
                        <w:t>1</w:t>
                      </w:r>
                      <w:r>
                        <w:t xml:space="preserve"> </w:t>
                      </w:r>
                      <w:r w:rsidRPr="000202B9">
                        <w:t>in</w:t>
                      </w:r>
                      <w:r w:rsidRPr="000202B9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Pr="000202B9">
                        <w:rPr>
                          <w:b/>
                          <w:color w:val="92D050"/>
                          <w:sz w:val="44"/>
                          <w:szCs w:val="44"/>
                        </w:rPr>
                        <w:t>8</w:t>
                      </w:r>
                      <w:r w:rsidRPr="000202B9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Pr="000202B9">
                        <w:t>females become</w:t>
                      </w:r>
                      <w:r>
                        <w:t xml:space="preserve"> </w:t>
                      </w:r>
                      <w:r w:rsidRPr="000202B9">
                        <w:t>pregnant before they reach</w:t>
                      </w:r>
                      <w:r>
                        <w:t xml:space="preserve"> </w:t>
                      </w:r>
                      <w:r w:rsidRPr="000202B9">
                        <w:rPr>
                          <w:color w:val="ED7D31" w:themeColor="accent2"/>
                          <w:sz w:val="44"/>
                          <w:szCs w:val="44"/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 w:rsidR="00814645">
        <w:rPr>
          <w:noProof/>
        </w:rPr>
        <w:drawing>
          <wp:anchor distT="0" distB="0" distL="114300" distR="114300" simplePos="0" relativeHeight="251662336" behindDoc="0" locked="0" layoutInCell="1" allowOverlap="1" wp14:anchorId="6087F288" wp14:editId="1BEF9256">
            <wp:simplePos x="0" y="0"/>
            <wp:positionH relativeFrom="page">
              <wp:posOffset>3829050</wp:posOffset>
            </wp:positionH>
            <wp:positionV relativeFrom="margin">
              <wp:posOffset>56515</wp:posOffset>
            </wp:positionV>
            <wp:extent cx="1524000" cy="37147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90108_13231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4" b="-257"/>
                    <a:stretch/>
                  </pic:blipFill>
                  <pic:spPr bwMode="auto">
                    <a:xfrm>
                      <a:off x="0" y="0"/>
                      <a:ext cx="1524000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645">
        <w:rPr>
          <w:noProof/>
        </w:rPr>
        <w:drawing>
          <wp:anchor distT="0" distB="0" distL="114300" distR="114300" simplePos="0" relativeHeight="251664384" behindDoc="0" locked="0" layoutInCell="1" allowOverlap="1" wp14:anchorId="381185C2" wp14:editId="1DAB1BE2">
            <wp:simplePos x="0" y="0"/>
            <wp:positionH relativeFrom="margin">
              <wp:posOffset>1657350</wp:posOffset>
            </wp:positionH>
            <wp:positionV relativeFrom="margin">
              <wp:posOffset>-57785</wp:posOffset>
            </wp:positionV>
            <wp:extent cx="1704340" cy="38004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90108_1324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sdt>
        <w:sdtPr>
          <w:rPr>
            <w:rFonts w:ascii="Cambria Math" w:hAnsi="Cambria Math"/>
            <w:i/>
          </w:rPr>
          <w:id w:val="1595661854"/>
          <w:placeholder>
            <w:docPart w:val="DefaultPlaceholder_2098659788"/>
          </w:placeholder>
          <w:temporary/>
          <w:showingPlcHdr/>
          <w:equation/>
        </w:sdtPr>
        <w:sdtContent>
          <m:oMath>
            <m:r>
              <w:rPr>
                <w:rStyle w:val="PlaceholderText"/>
                <w:rFonts w:ascii="Cambria Math" w:hAnsi="Cambria Math"/>
              </w:rPr>
              <m:t>Type equation here.</m:t>
            </m:r>
          </m:oMath>
        </w:sdtContent>
      </w:sdt>
    </w:p>
    <w:p w14:paraId="204BE113" w14:textId="7E7BFCEF" w:rsidR="000202B9" w:rsidRPr="000202B9" w:rsidRDefault="000202B9" w:rsidP="000202B9"/>
    <w:p w14:paraId="75A34A84" w14:textId="146EA729" w:rsidR="000202B9" w:rsidRPr="000202B9" w:rsidRDefault="000202B9" w:rsidP="000202B9"/>
    <w:p w14:paraId="740F9773" w14:textId="15320287" w:rsidR="000202B9" w:rsidRPr="000202B9" w:rsidRDefault="000202B9" w:rsidP="000202B9"/>
    <w:p w14:paraId="3A97B050" w14:textId="6DE0A796" w:rsidR="000202B9" w:rsidRPr="000202B9" w:rsidRDefault="000202B9" w:rsidP="000202B9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6A6870" wp14:editId="3A117DD1">
                <wp:simplePos x="0" y="0"/>
                <wp:positionH relativeFrom="page">
                  <wp:posOffset>205008</wp:posOffset>
                </wp:positionH>
                <wp:positionV relativeFrom="paragraph">
                  <wp:posOffset>174393</wp:posOffset>
                </wp:positionV>
                <wp:extent cx="1852042" cy="1708315"/>
                <wp:effectExtent l="190500" t="228600" r="186690" b="2349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97755">
                          <a:off x="0" y="0"/>
                          <a:ext cx="1852042" cy="17083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36AA9" w14:textId="4C1490CB" w:rsidR="000202B9" w:rsidRDefault="000202B9" w:rsidP="000202B9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b/>
                                      <w:i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Theme="minorEastAsia" w:hAnsi="Cambria Math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Pr="000202B9">
                              <w:rPr>
                                <w:rFonts w:eastAsiaTheme="minorEastAsia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202B9">
                              <w:rPr>
                                <w:rFonts w:eastAsiaTheme="minorEastAsia"/>
                                <w:b/>
                                <w:color w:val="323E4F" w:themeColor="text2" w:themeShade="BF"/>
                              </w:rPr>
                              <w:t>of all high schoolers engage in sexual risk behavior that cause unwanted pregnancy</w:t>
                            </w:r>
                            <w:r w:rsidRPr="000202B9">
                              <w:rPr>
                                <w:rFonts w:eastAsiaTheme="minorEastAsia"/>
                                <w:color w:val="323E4F" w:themeColor="text2" w:themeShade="BF"/>
                              </w:rPr>
                              <w:t>.</w:t>
                            </w:r>
                          </w:p>
                          <w:p w14:paraId="48B50AC8" w14:textId="77777777" w:rsidR="000202B9" w:rsidRPr="000202B9" w:rsidRDefault="000202B9" w:rsidP="000202B9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  <w:p w14:paraId="2B65F436" w14:textId="12DFF6BC" w:rsidR="000202B9" w:rsidRDefault="000202B9" w:rsidP="000202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A6870" id="Rectangle: Rounded Corners 6" o:spid="_x0000_s1029" style="position:absolute;margin-left:16.15pt;margin-top:13.75pt;width:145.85pt;height:134.5pt;rotation:1526721fd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" fillcolor="white [3212]" strokecolor="#1f3763 [1604]" strokeweight="1pt">
                <v:stroke joinstyle="miter"/>
                <v:textbox>
                  <w:txbxContent>
                    <w:p w14:paraId="2B236AA9" w14:textId="4C1490CB" w:rsidR="000202B9" w:rsidRDefault="000202B9" w:rsidP="000202B9">
                      <w:pPr>
                        <w:rPr>
                          <w:rFonts w:eastAsiaTheme="minorEastAsia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color w:val="000000" w:themeColor="text1"/>
                                <w:sz w:val="28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  <w:color w:val="000000" w:themeColor="text1"/>
                                <w:sz w:val="28"/>
                                <w:szCs w:val="28"/>
                              </w:rPr>
                              <m:t>2</m:t>
                            </m:r>
                          </m:den>
                        </m:f>
                      </m:oMath>
                      <w:r w:rsidRPr="000202B9">
                        <w:rPr>
                          <w:rFonts w:eastAsiaTheme="minorEastAsia"/>
                          <w:b/>
                          <w:color w:val="000000" w:themeColor="text1"/>
                        </w:rPr>
                        <w:t xml:space="preserve"> </w:t>
                      </w:r>
                      <w:r w:rsidRPr="000202B9">
                        <w:rPr>
                          <w:rFonts w:eastAsiaTheme="minorEastAsia"/>
                          <w:b/>
                          <w:color w:val="323E4F" w:themeColor="text2" w:themeShade="BF"/>
                        </w:rPr>
                        <w:t>of all high schoolers engage in sexual risk behavior that cause unwanted pregnancy</w:t>
                      </w:r>
                      <w:r w:rsidRPr="000202B9">
                        <w:rPr>
                          <w:rFonts w:eastAsiaTheme="minorEastAsia"/>
                          <w:color w:val="323E4F" w:themeColor="text2" w:themeShade="BF"/>
                        </w:rPr>
                        <w:t>.</w:t>
                      </w:r>
                    </w:p>
                    <w:p w14:paraId="48B50AC8" w14:textId="77777777" w:rsidR="000202B9" w:rsidRPr="000202B9" w:rsidRDefault="000202B9" w:rsidP="000202B9">
                      <w:pPr>
                        <w:rPr>
                          <w:rFonts w:eastAsiaTheme="minorEastAsia"/>
                        </w:rPr>
                      </w:pPr>
                    </w:p>
                    <w:p w14:paraId="2B65F436" w14:textId="12DFF6BC" w:rsidR="000202B9" w:rsidRDefault="000202B9" w:rsidP="000202B9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F2812ED" w14:textId="6F6B0348" w:rsidR="000202B9" w:rsidRPr="000202B9" w:rsidRDefault="000202B9" w:rsidP="000202B9"/>
    <w:p w14:paraId="7769E4A7" w14:textId="3475D27B" w:rsidR="000202B9" w:rsidRPr="000202B9" w:rsidRDefault="000202B9" w:rsidP="000202B9"/>
    <w:p w14:paraId="27187D3F" w14:textId="71899514" w:rsidR="000202B9" w:rsidRPr="000202B9" w:rsidRDefault="000202B9" w:rsidP="000202B9"/>
    <w:p w14:paraId="46290D23" w14:textId="3368B04B" w:rsidR="000202B9" w:rsidRPr="000202B9" w:rsidRDefault="000202B9" w:rsidP="000202B9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E74DCB" wp14:editId="58B554B8">
                <wp:simplePos x="0" y="0"/>
                <wp:positionH relativeFrom="column">
                  <wp:posOffset>3705225</wp:posOffset>
                </wp:positionH>
                <wp:positionV relativeFrom="paragraph">
                  <wp:posOffset>262255</wp:posOffset>
                </wp:positionV>
                <wp:extent cx="3448050" cy="33051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33051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473427" w14:textId="03D507E3" w:rsidR="000202B9" w:rsidRPr="000202B9" w:rsidRDefault="000202B9" w:rsidP="000202B9">
                            <w:pPr>
                              <w:jc w:val="center"/>
                              <w:rPr>
                                <w:rFonts w:ascii="Broadway" w:hAnsi="Broadway"/>
                                <w:color w:val="385623" w:themeColor="accent6" w:themeShade="8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202B9">
                              <w:rPr>
                                <w:rFonts w:ascii="Broadway" w:hAnsi="Broadway"/>
                                <w:color w:val="385623" w:themeColor="accent6" w:themeShade="80"/>
                                <w:sz w:val="28"/>
                                <w:szCs w:val="28"/>
                                <w:u w:val="single"/>
                              </w:rPr>
                              <w:t xml:space="preserve">Prevention is Key </w:t>
                            </w:r>
                          </w:p>
                          <w:p w14:paraId="1E9C5394" w14:textId="2EC47113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Bahnschrift Condensed" w:hAnsi="Bahnschrift Condensed"/>
                                <w:color w:val="2F5496" w:themeColor="accent1" w:themeShade="BF"/>
                                <w:sz w:val="28"/>
                                <w:szCs w:val="28"/>
                              </w:rPr>
                            </w:pPr>
                            <w:r w:rsidRPr="000202B9">
                              <w:rPr>
                                <w:rFonts w:ascii="Bahnschrift Condensed" w:hAnsi="Bahnschrift Condensed"/>
                                <w:color w:val="2F5496" w:themeColor="accent1" w:themeShade="BF"/>
                                <w:sz w:val="28"/>
                                <w:szCs w:val="28"/>
                              </w:rPr>
                              <w:t xml:space="preserve">Get sexual education </w:t>
                            </w:r>
                          </w:p>
                          <w:p w14:paraId="4132BFBE" w14:textId="319CA61F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Bahnschrift Condensed" w:hAnsi="Bahnschrift Condensed"/>
                                <w:sz w:val="27"/>
                                <w:szCs w:val="27"/>
                                <w:highlight w:val="green"/>
                              </w:rPr>
                            </w:pPr>
                            <w:r w:rsidRPr="000202B9">
                              <w:rPr>
                                <w:rFonts w:ascii="Bahnschrift Condensed" w:hAnsi="Bahnschrift Condensed"/>
                                <w:sz w:val="27"/>
                                <w:szCs w:val="27"/>
                                <w:highlight w:val="green"/>
                              </w:rPr>
                              <w:t>Get youth friendly contraceptives and sexual health products</w:t>
                            </w:r>
                          </w:p>
                          <w:p w14:paraId="619DB2CD" w14:textId="2F34BBFA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Bahnschrift Condensed" w:hAnsi="Bahnschrift Condensed"/>
                                <w:color w:val="00B0F0"/>
                                <w:sz w:val="28"/>
                                <w:szCs w:val="28"/>
                              </w:rPr>
                            </w:pPr>
                            <w:r w:rsidRPr="000202B9">
                              <w:rPr>
                                <w:rFonts w:ascii="Bahnschrift Condensed" w:hAnsi="Bahnschrift Condensed"/>
                                <w:color w:val="00B0F0"/>
                                <w:sz w:val="28"/>
                                <w:szCs w:val="28"/>
                              </w:rPr>
                              <w:t>Seek a support system i.e. friends and or family</w:t>
                            </w:r>
                          </w:p>
                          <w:p w14:paraId="3EE9731D" w14:textId="4388C9C6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Bahnschrift Condensed" w:hAnsi="Bahnschrift Condensed"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0202B9">
                              <w:rPr>
                                <w:rFonts w:ascii="Bahnschrift Condensed" w:hAnsi="Bahnschrift Condensed"/>
                                <w:color w:val="FF0000"/>
                                <w:sz w:val="30"/>
                                <w:szCs w:val="30"/>
                              </w:rPr>
                              <w:t>Make healthy choices.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74DCB" id="Rectangle 10" o:spid="_x0000_s1030" style="position:absolute;margin-left:291.75pt;margin-top:20.65pt;width:271.5pt;height:26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" fillcolor="#ffd966 [1943]" strokecolor="#1f3763 [1604]" strokeweight="1pt">
                <v:textbox>
                  <w:txbxContent>
                    <w:p w14:paraId="03473427" w14:textId="03D507E3" w:rsidR="000202B9" w:rsidRPr="000202B9" w:rsidRDefault="000202B9" w:rsidP="000202B9">
                      <w:pPr>
                        <w:jc w:val="center"/>
                        <w:rPr>
                          <w:rFonts w:ascii="Broadway" w:hAnsi="Broadway"/>
                          <w:color w:val="385623" w:themeColor="accent6" w:themeShade="80"/>
                          <w:sz w:val="28"/>
                          <w:szCs w:val="28"/>
                          <w:u w:val="single"/>
                        </w:rPr>
                      </w:pPr>
                      <w:r w:rsidRPr="000202B9">
                        <w:rPr>
                          <w:rFonts w:ascii="Broadway" w:hAnsi="Broadway"/>
                          <w:color w:val="385623" w:themeColor="accent6" w:themeShade="80"/>
                          <w:sz w:val="28"/>
                          <w:szCs w:val="28"/>
                          <w:u w:val="single"/>
                        </w:rPr>
                        <w:t xml:space="preserve">Prevention is Key </w:t>
                      </w:r>
                    </w:p>
                    <w:p w14:paraId="1E9C5394" w14:textId="2EC47113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Bahnschrift Condensed" w:hAnsi="Bahnschrift Condensed"/>
                          <w:color w:val="2F5496" w:themeColor="accent1" w:themeShade="BF"/>
                          <w:sz w:val="28"/>
                          <w:szCs w:val="28"/>
                        </w:rPr>
                      </w:pPr>
                      <w:r w:rsidRPr="000202B9">
                        <w:rPr>
                          <w:rFonts w:ascii="Bahnschrift Condensed" w:hAnsi="Bahnschrift Condensed"/>
                          <w:color w:val="2F5496" w:themeColor="accent1" w:themeShade="BF"/>
                          <w:sz w:val="28"/>
                          <w:szCs w:val="28"/>
                        </w:rPr>
                        <w:t xml:space="preserve">Get sexual education </w:t>
                      </w:r>
                    </w:p>
                    <w:p w14:paraId="4132BFBE" w14:textId="319CA61F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Bahnschrift Condensed" w:hAnsi="Bahnschrift Condensed"/>
                          <w:sz w:val="27"/>
                          <w:szCs w:val="27"/>
                          <w:highlight w:val="green"/>
                        </w:rPr>
                      </w:pPr>
                      <w:r w:rsidRPr="000202B9">
                        <w:rPr>
                          <w:rFonts w:ascii="Bahnschrift Condensed" w:hAnsi="Bahnschrift Condensed"/>
                          <w:sz w:val="27"/>
                          <w:szCs w:val="27"/>
                          <w:highlight w:val="green"/>
                        </w:rPr>
                        <w:t>Get youth friendly contraceptives and sexual health products</w:t>
                      </w:r>
                    </w:p>
                    <w:p w14:paraId="619DB2CD" w14:textId="2F34BBFA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Bahnschrift Condensed" w:hAnsi="Bahnschrift Condensed"/>
                          <w:color w:val="00B0F0"/>
                          <w:sz w:val="28"/>
                          <w:szCs w:val="28"/>
                        </w:rPr>
                      </w:pPr>
                      <w:r w:rsidRPr="000202B9">
                        <w:rPr>
                          <w:rFonts w:ascii="Bahnschrift Condensed" w:hAnsi="Bahnschrift Condensed"/>
                          <w:color w:val="00B0F0"/>
                          <w:sz w:val="28"/>
                          <w:szCs w:val="28"/>
                        </w:rPr>
                        <w:t>Seek a support system i.e. friends and or family</w:t>
                      </w:r>
                    </w:p>
                    <w:p w14:paraId="3EE9731D" w14:textId="4388C9C6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Bahnschrift Condensed" w:hAnsi="Bahnschrift Condensed"/>
                          <w:color w:val="FF0000"/>
                          <w:sz w:val="30"/>
                          <w:szCs w:val="30"/>
                        </w:rPr>
                      </w:pPr>
                      <w:r w:rsidRPr="000202B9">
                        <w:rPr>
                          <w:rFonts w:ascii="Bahnschrift Condensed" w:hAnsi="Bahnschrift Condensed"/>
                          <w:color w:val="FF0000"/>
                          <w:sz w:val="30"/>
                          <w:szCs w:val="30"/>
                        </w:rPr>
                        <w:t>Make healthy choices.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0D9975" wp14:editId="5D7BE2F3">
                <wp:simplePos x="0" y="0"/>
                <wp:positionH relativeFrom="column">
                  <wp:posOffset>-342900</wp:posOffset>
                </wp:positionH>
                <wp:positionV relativeFrom="paragraph">
                  <wp:posOffset>319405</wp:posOffset>
                </wp:positionV>
                <wp:extent cx="3448050" cy="32480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32480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9A5761" w14:textId="7AAD7482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</w:pP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Early sexual risk opens exposes one to future risk in diseases such as cancer and diabetes  </w:t>
                            </w:r>
                          </w:p>
                          <w:p w14:paraId="6B5B8FC4" w14:textId="77777777" w:rsidR="000202B9" w:rsidRPr="000202B9" w:rsidRDefault="000202B9" w:rsidP="000202B9">
                            <w:pPr>
                              <w:spacing w:line="360" w:lineRule="auto"/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</w:pPr>
                          </w:p>
                          <w:p w14:paraId="458F717A" w14:textId="373B03A8" w:rsidR="000202B9" w:rsidRPr="000202B9" w:rsidRDefault="000202B9" w:rsidP="000202B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</w:pPr>
                            <w:r w:rsidRPr="000202B9">
                              <w:rPr>
                                <w:rFonts w:ascii="Eras Medium ITC" w:hAnsi="Eras Medium ITC"/>
                                <w:sz w:val="31"/>
                                <w:szCs w:val="31"/>
                              </w:rPr>
                              <w:t xml:space="preserve">The U.S. has the highest teenage pregnancy rate among the western industrialized nations.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D9975" id="Rectangle 9" o:spid="_x0000_s1031" style="position:absolute;margin-left:-27pt;margin-top:25.15pt;width:271.5pt;height:25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" fillcolor="#404040 [2429]" strokecolor="#1f3763 [1604]" strokeweight="1pt">
                <v:textbox>
                  <w:txbxContent>
                    <w:p w14:paraId="529A5761" w14:textId="7AAD7482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Eras Medium ITC" w:hAnsi="Eras Medium ITC"/>
                          <w:sz w:val="31"/>
                          <w:szCs w:val="31"/>
                        </w:rPr>
                      </w:pP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Early sexual risk opens exposes one to future risk in diseases such as cancer and diabetes  </w:t>
                      </w:r>
                    </w:p>
                    <w:p w14:paraId="6B5B8FC4" w14:textId="77777777" w:rsidR="000202B9" w:rsidRPr="000202B9" w:rsidRDefault="000202B9" w:rsidP="000202B9">
                      <w:pPr>
                        <w:spacing w:line="360" w:lineRule="auto"/>
                        <w:rPr>
                          <w:rFonts w:ascii="Eras Medium ITC" w:hAnsi="Eras Medium ITC"/>
                          <w:sz w:val="31"/>
                          <w:szCs w:val="31"/>
                        </w:rPr>
                      </w:pPr>
                    </w:p>
                    <w:p w14:paraId="458F717A" w14:textId="373B03A8" w:rsidR="000202B9" w:rsidRPr="000202B9" w:rsidRDefault="000202B9" w:rsidP="000202B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Eras Medium ITC" w:hAnsi="Eras Medium ITC"/>
                          <w:sz w:val="31"/>
                          <w:szCs w:val="31"/>
                        </w:rPr>
                      </w:pPr>
                      <w:r w:rsidRPr="000202B9">
                        <w:rPr>
                          <w:rFonts w:ascii="Eras Medium ITC" w:hAnsi="Eras Medium ITC"/>
                          <w:sz w:val="31"/>
                          <w:szCs w:val="31"/>
                        </w:rPr>
                        <w:t xml:space="preserve">The U.S. has the highest teenage pregnancy rate among the western industrialized nations.  </w:t>
                      </w:r>
                    </w:p>
                  </w:txbxContent>
                </v:textbox>
              </v:rect>
            </w:pict>
          </mc:Fallback>
        </mc:AlternateContent>
      </w:r>
    </w:p>
    <w:p w14:paraId="37ABCB2C" w14:textId="549E3385" w:rsidR="000202B9" w:rsidRPr="000202B9" w:rsidRDefault="000202B9" w:rsidP="000202B9"/>
    <w:p w14:paraId="542B5BAB" w14:textId="1E688D9C" w:rsidR="000202B9" w:rsidRPr="000202B9" w:rsidRDefault="000202B9" w:rsidP="000202B9"/>
    <w:p w14:paraId="2C0D4F06" w14:textId="159D593F" w:rsidR="000202B9" w:rsidRPr="000202B9" w:rsidRDefault="000202B9" w:rsidP="000202B9"/>
    <w:p w14:paraId="507584FA" w14:textId="1D3B0B07" w:rsidR="000202B9" w:rsidRDefault="000202B9" w:rsidP="000202B9"/>
    <w:p w14:paraId="7D22D6EB" w14:textId="50600D61" w:rsidR="000202B9" w:rsidRPr="000202B9" w:rsidRDefault="000202B9" w:rsidP="000202B9"/>
    <w:p w14:paraId="0FEE27FF" w14:textId="3E810860" w:rsidR="000202B9" w:rsidRDefault="000202B9" w:rsidP="000202B9"/>
    <w:p w14:paraId="772B2130" w14:textId="7DDE02D7" w:rsidR="000202B9" w:rsidRPr="000202B9" w:rsidRDefault="000202B9" w:rsidP="000202B9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1FF83A" wp14:editId="4BA155B1">
                <wp:simplePos x="0" y="0"/>
                <wp:positionH relativeFrom="column">
                  <wp:posOffset>-371475</wp:posOffset>
                </wp:positionH>
                <wp:positionV relativeFrom="paragraph">
                  <wp:posOffset>478790</wp:posOffset>
                </wp:positionV>
                <wp:extent cx="7581900" cy="1676400"/>
                <wp:effectExtent l="0" t="0" r="19050" b="1905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1900" cy="1676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9E59A" w14:textId="039B2425" w:rsidR="000202B9" w:rsidRPr="00836F65" w:rsidRDefault="000202B9" w:rsidP="00836F65">
                            <w:pPr>
                              <w:spacing w:line="240" w:lineRule="auto"/>
                              <w:jc w:val="center"/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There are </w:t>
                            </w:r>
                            <w:r w:rsidR="00836F65" w:rsidRPr="00836F65">
                              <w:rPr>
                                <w:rFonts w:ascii="Chaparral Pro Light" w:hAnsi="Chaparral Pro Light"/>
                                <w:color w:val="7030A0"/>
                                <w:sz w:val="44"/>
                                <w:szCs w:val="44"/>
                              </w:rPr>
                              <w:t>2</w:t>
                            </w:r>
                            <w:r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 sides to teen pregnancy. </w:t>
                            </w:r>
                            <w:r w:rsidR="00836F65"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 xml:space="preserve">Plenty information is available on both. </w:t>
                            </w:r>
                            <w:r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>Only you can make a decision</w:t>
                            </w:r>
                            <w:r w:rsidR="00836F65" w:rsidRPr="00836F65">
                              <w:rPr>
                                <w:rFonts w:ascii="Chaparral Pro Light" w:hAnsi="Chaparral Pro Light"/>
                                <w:color w:val="00206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4361952E" w14:textId="2749D4AE" w:rsidR="000202B9" w:rsidRPr="00836F65" w:rsidRDefault="000202B9" w:rsidP="000202B9">
                            <w:pPr>
                              <w:jc w:val="center"/>
                              <w:rPr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836F65">
                              <w:rPr>
                                <w:color w:val="FFC000"/>
                                <w:sz w:val="44"/>
                                <w:szCs w:val="44"/>
                              </w:rPr>
                              <w:t xml:space="preserve">Choose the right one.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91FF83A" id="Rectangle: Rounded Corners 11" o:spid="_x0000_s1032" style="position:absolute;margin-left:-29.25pt;margin-top:37.7pt;width:597pt;height:13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" fillcolor="white [3212]" strokecolor="white [3212]" strokeweight="1pt">
                <v:stroke joinstyle="miter"/>
                <v:textbox>
                  <w:txbxContent>
                    <w:p w14:paraId="0BF9E59A" w14:textId="039B2425" w:rsidR="000202B9" w:rsidRPr="00836F65" w:rsidRDefault="000202B9" w:rsidP="00836F65">
                      <w:pPr>
                        <w:spacing w:line="240" w:lineRule="auto"/>
                        <w:jc w:val="center"/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</w:pPr>
                      <w:r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There are </w:t>
                      </w:r>
                      <w:r w:rsidR="00836F65" w:rsidRPr="00836F65">
                        <w:rPr>
                          <w:rFonts w:ascii="Chaparral Pro Light" w:hAnsi="Chaparral Pro Light"/>
                          <w:color w:val="7030A0"/>
                          <w:sz w:val="44"/>
                          <w:szCs w:val="44"/>
                        </w:rPr>
                        <w:t>2</w:t>
                      </w:r>
                      <w:r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 sides to teen pregnancy. </w:t>
                      </w:r>
                      <w:r w:rsidR="00836F65"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 xml:space="preserve">Plenty information is available on both. </w:t>
                      </w:r>
                      <w:r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>Only you can make a decision</w:t>
                      </w:r>
                      <w:r w:rsidR="00836F65" w:rsidRPr="00836F65">
                        <w:rPr>
                          <w:rFonts w:ascii="Chaparral Pro Light" w:hAnsi="Chaparral Pro Light"/>
                          <w:color w:val="002060"/>
                          <w:sz w:val="32"/>
                          <w:szCs w:val="32"/>
                        </w:rPr>
                        <w:t>.</w:t>
                      </w:r>
                    </w:p>
                    <w:p w14:paraId="4361952E" w14:textId="2749D4AE" w:rsidR="000202B9" w:rsidRPr="00836F65" w:rsidRDefault="000202B9" w:rsidP="000202B9">
                      <w:pPr>
                        <w:jc w:val="center"/>
                        <w:rPr>
                          <w:color w:val="FFC000"/>
                          <w:sz w:val="44"/>
                          <w:szCs w:val="44"/>
                        </w:rPr>
                      </w:pPr>
                      <w:r w:rsidRPr="00836F65">
                        <w:rPr>
                          <w:color w:val="FFC000"/>
                          <w:sz w:val="44"/>
                          <w:szCs w:val="44"/>
                        </w:rPr>
                        <w:t xml:space="preserve">Choose the right one. 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sectPr w:rsidR="000202B9" w:rsidRPr="000202B9" w:rsidSect="00814645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26500" w14:textId="77777777" w:rsidR="00403254" w:rsidRDefault="00403254" w:rsidP="00814645">
      <w:pPr>
        <w:spacing w:after="0" w:line="240" w:lineRule="auto"/>
      </w:pPr>
      <w:r>
        <w:separator/>
      </w:r>
    </w:p>
  </w:endnote>
  <w:endnote w:type="continuationSeparator" w:id="0">
    <w:p w14:paraId="58AB8C0D" w14:textId="77777777" w:rsidR="00403254" w:rsidRDefault="00403254" w:rsidP="00814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haparral Pro Light">
    <w:panose1 w:val="02060403030505090203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99C44" w14:textId="77777777" w:rsidR="00403254" w:rsidRDefault="00403254" w:rsidP="00814645">
      <w:pPr>
        <w:spacing w:after="0" w:line="240" w:lineRule="auto"/>
      </w:pPr>
      <w:r>
        <w:separator/>
      </w:r>
    </w:p>
  </w:footnote>
  <w:footnote w:type="continuationSeparator" w:id="0">
    <w:p w14:paraId="2AE9AB2B" w14:textId="77777777" w:rsidR="00403254" w:rsidRDefault="00403254" w:rsidP="00814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E981D" w14:textId="3DB9563F" w:rsidR="00814645" w:rsidRPr="00814645" w:rsidRDefault="00814645" w:rsidP="00814645">
    <w:pPr>
      <w:pStyle w:val="Header"/>
      <w:jc w:val="center"/>
      <w:rPr>
        <w:rFonts w:ascii="Cooper Black" w:hAnsi="Cooper Black"/>
        <w:b/>
        <w:sz w:val="72"/>
        <w:szCs w:val="72"/>
      </w:rPr>
    </w:pPr>
    <w:r w:rsidRPr="00814645">
      <w:rPr>
        <w:rFonts w:ascii="Cooper Black" w:hAnsi="Cooper Black"/>
        <w:b/>
        <w:sz w:val="72"/>
        <w:szCs w:val="72"/>
      </w:rPr>
      <w:t>Teen Pregnancy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495072"/>
    <w:multiLevelType w:val="hybridMultilevel"/>
    <w:tmpl w:val="EFA66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E03CF"/>
    <w:multiLevelType w:val="hybridMultilevel"/>
    <w:tmpl w:val="B0AC5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xNDGxNDUwtDA2szBX0lEKTi0uzszPAykwrAUALh8lDCwAAAA="/>
  </w:docVars>
  <w:rsids>
    <w:rsidRoot w:val="006F3A58"/>
    <w:rsid w:val="000202B9"/>
    <w:rsid w:val="00403254"/>
    <w:rsid w:val="006F3A58"/>
    <w:rsid w:val="007B0E39"/>
    <w:rsid w:val="00814645"/>
    <w:rsid w:val="0083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C8FC5"/>
  <w15:chartTrackingRefBased/>
  <w15:docId w15:val="{7DAF4BB6-ECBA-4C03-A192-40B1081C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645"/>
  </w:style>
  <w:style w:type="paragraph" w:styleId="Footer">
    <w:name w:val="footer"/>
    <w:basedOn w:val="Normal"/>
    <w:link w:val="FooterChar"/>
    <w:uiPriority w:val="99"/>
    <w:unhideWhenUsed/>
    <w:rsid w:val="00814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645"/>
  </w:style>
  <w:style w:type="character" w:styleId="PlaceholderText">
    <w:name w:val="Placeholder Text"/>
    <w:basedOn w:val="DefaultParagraphFont"/>
    <w:uiPriority w:val="99"/>
    <w:semiHidden/>
    <w:rsid w:val="000202B9"/>
    <w:rPr>
      <w:color w:val="808080"/>
    </w:rPr>
  </w:style>
  <w:style w:type="paragraph" w:styleId="ListParagraph">
    <w:name w:val="List Paragraph"/>
    <w:basedOn w:val="Normal"/>
    <w:uiPriority w:val="34"/>
    <w:qFormat/>
    <w:rsid w:val="00020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2098659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DB9CC-92A6-44C4-90A5-7AF461BC6386}"/>
      </w:docPartPr>
      <w:docPartBody>
        <w:p w:rsidR="00000000" w:rsidRDefault="00B51F84">
          <w:r w:rsidRPr="00BC226F">
            <w:rPr>
              <w:rStyle w:val="PlaceholderText"/>
            </w:rPr>
            <w:t>Type equation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haparral Pro Light">
    <w:panose1 w:val="02060403030505090203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84"/>
    <w:rsid w:val="000138B8"/>
    <w:rsid w:val="00B5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1F8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1A769-95E8-4542-B2AD-B8DFD7F2D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2019-01-08T09:48:00Z</dcterms:created>
  <dcterms:modified xsi:type="dcterms:W3CDTF">2019-01-08T11:54:00Z</dcterms:modified>
</cp:coreProperties>
</file>