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F42" w:rsidRPr="00F33082" w:rsidRDefault="006E3F42" w:rsidP="00F33082">
      <w:pPr>
        <w:spacing w:after="0" w:line="480" w:lineRule="auto"/>
        <w:contextualSpacing/>
        <w:jc w:val="center"/>
        <w:rPr>
          <w:rFonts w:ascii="Times New Roman" w:hAnsi="Times New Roman" w:cs="Times New Roman"/>
          <w:sz w:val="24"/>
          <w:szCs w:val="24"/>
        </w:rPr>
      </w:pPr>
    </w:p>
    <w:p w:rsidR="006E3F42" w:rsidRPr="00F33082" w:rsidRDefault="006E3F42" w:rsidP="00F33082">
      <w:pPr>
        <w:spacing w:after="0" w:line="480" w:lineRule="auto"/>
        <w:contextualSpacing/>
        <w:jc w:val="center"/>
        <w:rPr>
          <w:rFonts w:ascii="Times New Roman" w:hAnsi="Times New Roman" w:cs="Times New Roman"/>
          <w:sz w:val="24"/>
          <w:szCs w:val="24"/>
        </w:rPr>
      </w:pPr>
    </w:p>
    <w:p w:rsidR="006E3F42" w:rsidRPr="00F33082" w:rsidRDefault="006E3F42" w:rsidP="00F33082">
      <w:pPr>
        <w:spacing w:after="0" w:line="480" w:lineRule="auto"/>
        <w:contextualSpacing/>
        <w:jc w:val="center"/>
        <w:rPr>
          <w:rFonts w:ascii="Times New Roman" w:hAnsi="Times New Roman" w:cs="Times New Roman"/>
          <w:sz w:val="24"/>
          <w:szCs w:val="24"/>
        </w:rPr>
      </w:pPr>
    </w:p>
    <w:p w:rsidR="006E3F42" w:rsidRPr="00F33082" w:rsidRDefault="006E3F42" w:rsidP="00F33082">
      <w:pPr>
        <w:spacing w:after="0" w:line="480" w:lineRule="auto"/>
        <w:contextualSpacing/>
        <w:jc w:val="center"/>
        <w:rPr>
          <w:rFonts w:ascii="Times New Roman" w:hAnsi="Times New Roman" w:cs="Times New Roman"/>
          <w:sz w:val="24"/>
          <w:szCs w:val="24"/>
        </w:rPr>
      </w:pPr>
    </w:p>
    <w:p w:rsidR="006E3F42" w:rsidRPr="00F33082" w:rsidRDefault="006E3F42" w:rsidP="00F33082">
      <w:pPr>
        <w:spacing w:after="0" w:line="480" w:lineRule="auto"/>
        <w:contextualSpacing/>
        <w:jc w:val="center"/>
        <w:rPr>
          <w:rFonts w:ascii="Times New Roman" w:hAnsi="Times New Roman" w:cs="Times New Roman"/>
          <w:sz w:val="24"/>
          <w:szCs w:val="24"/>
        </w:rPr>
      </w:pPr>
    </w:p>
    <w:p w:rsidR="006E3F42" w:rsidRPr="00F33082" w:rsidRDefault="006E3F42" w:rsidP="00F33082">
      <w:pPr>
        <w:spacing w:after="0" w:line="480" w:lineRule="auto"/>
        <w:contextualSpacing/>
        <w:jc w:val="center"/>
        <w:rPr>
          <w:rFonts w:ascii="Times New Roman" w:hAnsi="Times New Roman" w:cs="Times New Roman"/>
          <w:sz w:val="24"/>
          <w:szCs w:val="24"/>
        </w:rPr>
      </w:pPr>
    </w:p>
    <w:p w:rsidR="006E3F42" w:rsidRPr="00F33082" w:rsidRDefault="006E3F42" w:rsidP="00F33082">
      <w:pPr>
        <w:spacing w:after="0" w:line="480" w:lineRule="auto"/>
        <w:contextualSpacing/>
        <w:jc w:val="center"/>
        <w:rPr>
          <w:rFonts w:ascii="Times New Roman" w:hAnsi="Times New Roman" w:cs="Times New Roman"/>
          <w:sz w:val="24"/>
          <w:szCs w:val="24"/>
        </w:rPr>
      </w:pPr>
    </w:p>
    <w:p w:rsidR="006E3F42" w:rsidRPr="00F33082" w:rsidRDefault="006E3F42" w:rsidP="00F33082">
      <w:pPr>
        <w:spacing w:after="0" w:line="480" w:lineRule="auto"/>
        <w:contextualSpacing/>
        <w:jc w:val="center"/>
        <w:rPr>
          <w:rFonts w:ascii="Times New Roman" w:hAnsi="Times New Roman" w:cs="Times New Roman"/>
          <w:sz w:val="24"/>
          <w:szCs w:val="24"/>
        </w:rPr>
      </w:pPr>
    </w:p>
    <w:p w:rsidR="006E3F42" w:rsidRPr="00F33082" w:rsidRDefault="00674CD6" w:rsidP="00F33082">
      <w:pPr>
        <w:spacing w:after="0" w:line="480" w:lineRule="auto"/>
        <w:contextualSpacing/>
        <w:jc w:val="center"/>
        <w:rPr>
          <w:rFonts w:ascii="Times New Roman" w:hAnsi="Times New Roman" w:cs="Times New Roman"/>
          <w:sz w:val="24"/>
          <w:szCs w:val="24"/>
        </w:rPr>
      </w:pPr>
      <w:r w:rsidRPr="00F33082">
        <w:rPr>
          <w:rFonts w:ascii="Times New Roman" w:hAnsi="Times New Roman" w:cs="Times New Roman"/>
          <w:sz w:val="24"/>
          <w:szCs w:val="24"/>
        </w:rPr>
        <w:t>Psychology</w:t>
      </w:r>
    </w:p>
    <w:p w:rsidR="006E3F42" w:rsidRPr="00F33082" w:rsidRDefault="00674CD6" w:rsidP="00F33082">
      <w:pPr>
        <w:spacing w:after="0" w:line="480" w:lineRule="auto"/>
        <w:contextualSpacing/>
        <w:jc w:val="center"/>
        <w:rPr>
          <w:rFonts w:ascii="Times New Roman" w:hAnsi="Times New Roman" w:cs="Times New Roman"/>
          <w:sz w:val="24"/>
          <w:szCs w:val="24"/>
        </w:rPr>
      </w:pPr>
      <w:r w:rsidRPr="00F33082">
        <w:rPr>
          <w:rFonts w:ascii="Times New Roman" w:hAnsi="Times New Roman" w:cs="Times New Roman"/>
          <w:sz w:val="24"/>
          <w:szCs w:val="24"/>
        </w:rPr>
        <w:t>Name</w:t>
      </w:r>
    </w:p>
    <w:p w:rsidR="006E3F42" w:rsidRPr="00F33082" w:rsidRDefault="00674CD6" w:rsidP="00F33082">
      <w:pPr>
        <w:spacing w:after="0" w:line="480" w:lineRule="auto"/>
        <w:contextualSpacing/>
        <w:jc w:val="center"/>
        <w:rPr>
          <w:rFonts w:ascii="Times New Roman" w:hAnsi="Times New Roman" w:cs="Times New Roman"/>
          <w:sz w:val="24"/>
          <w:szCs w:val="24"/>
        </w:rPr>
      </w:pPr>
      <w:r w:rsidRPr="00F33082">
        <w:rPr>
          <w:rFonts w:ascii="Times New Roman" w:hAnsi="Times New Roman" w:cs="Times New Roman"/>
          <w:sz w:val="24"/>
          <w:szCs w:val="24"/>
        </w:rPr>
        <w:t>University</w:t>
      </w:r>
    </w:p>
    <w:p w:rsidR="006E3F42" w:rsidRPr="00F33082" w:rsidRDefault="00674CD6" w:rsidP="00F33082">
      <w:pPr>
        <w:spacing w:after="0" w:line="480" w:lineRule="auto"/>
        <w:contextualSpacing/>
        <w:jc w:val="center"/>
        <w:rPr>
          <w:rFonts w:ascii="Times New Roman" w:hAnsi="Times New Roman" w:cs="Times New Roman"/>
          <w:sz w:val="24"/>
          <w:szCs w:val="24"/>
        </w:rPr>
      </w:pPr>
      <w:r w:rsidRPr="00F33082">
        <w:rPr>
          <w:rFonts w:ascii="Times New Roman" w:hAnsi="Times New Roman" w:cs="Times New Roman"/>
          <w:sz w:val="24"/>
          <w:szCs w:val="24"/>
        </w:rPr>
        <w:t>Date</w:t>
      </w:r>
    </w:p>
    <w:p w:rsidR="006E3F42" w:rsidRPr="00F33082" w:rsidRDefault="006E3F42" w:rsidP="00F33082">
      <w:pPr>
        <w:spacing w:after="0" w:line="480" w:lineRule="auto"/>
        <w:contextualSpacing/>
        <w:rPr>
          <w:rFonts w:ascii="Times New Roman" w:hAnsi="Times New Roman" w:cs="Times New Roman"/>
          <w:sz w:val="24"/>
          <w:szCs w:val="24"/>
        </w:rPr>
      </w:pPr>
      <w:r w:rsidRPr="00F33082">
        <w:rPr>
          <w:rFonts w:ascii="Times New Roman" w:hAnsi="Times New Roman" w:cs="Times New Roman"/>
          <w:sz w:val="24"/>
          <w:szCs w:val="24"/>
        </w:rPr>
        <w:br w:type="page"/>
      </w:r>
    </w:p>
    <w:p w:rsidR="00FA4C3C" w:rsidRPr="00F33082" w:rsidRDefault="0026442B" w:rsidP="00F33082">
      <w:pPr>
        <w:spacing w:after="0" w:line="480" w:lineRule="auto"/>
        <w:contextualSpacing/>
        <w:jc w:val="center"/>
        <w:rPr>
          <w:rFonts w:ascii="Times New Roman" w:hAnsi="Times New Roman" w:cs="Times New Roman"/>
          <w:sz w:val="24"/>
          <w:szCs w:val="24"/>
        </w:rPr>
      </w:pPr>
      <w:r w:rsidRPr="00F33082">
        <w:rPr>
          <w:rFonts w:ascii="Times New Roman" w:hAnsi="Times New Roman" w:cs="Times New Roman"/>
          <w:sz w:val="24"/>
          <w:szCs w:val="24"/>
        </w:rPr>
        <w:lastRenderedPageBreak/>
        <w:t>Psychology</w:t>
      </w:r>
    </w:p>
    <w:p w:rsidR="0026442B" w:rsidRPr="00F33082" w:rsidRDefault="00674CD6" w:rsidP="00F33082">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Social P</w:t>
      </w:r>
      <w:r w:rsidR="0026442B" w:rsidRPr="00F33082">
        <w:rPr>
          <w:rFonts w:ascii="Times New Roman" w:hAnsi="Times New Roman" w:cs="Times New Roman"/>
          <w:b/>
          <w:sz w:val="24"/>
          <w:szCs w:val="24"/>
        </w:rPr>
        <w:t>sychology</w:t>
      </w:r>
    </w:p>
    <w:p w:rsidR="005511A4" w:rsidRPr="00F33082" w:rsidRDefault="005511A4" w:rsidP="00F33082">
      <w:pPr>
        <w:spacing w:after="0" w:line="480" w:lineRule="auto"/>
        <w:ind w:firstLine="720"/>
        <w:contextualSpacing/>
        <w:rPr>
          <w:rFonts w:ascii="Times New Roman" w:hAnsi="Times New Roman" w:cs="Times New Roman"/>
          <w:sz w:val="24"/>
          <w:szCs w:val="24"/>
        </w:rPr>
      </w:pPr>
      <w:r w:rsidRPr="00F33082">
        <w:rPr>
          <w:rFonts w:ascii="Times New Roman" w:hAnsi="Times New Roman" w:cs="Times New Roman"/>
          <w:sz w:val="24"/>
          <w:szCs w:val="24"/>
        </w:rPr>
        <w:t xml:space="preserve">Social psychology refers to </w:t>
      </w:r>
      <w:r w:rsidR="006E3F42" w:rsidRPr="00F33082">
        <w:rPr>
          <w:rFonts w:ascii="Times New Roman" w:hAnsi="Times New Roman" w:cs="Times New Roman"/>
          <w:sz w:val="24"/>
          <w:szCs w:val="24"/>
        </w:rPr>
        <w:t xml:space="preserve">the </w:t>
      </w:r>
      <w:r w:rsidRPr="00F33082">
        <w:rPr>
          <w:rFonts w:ascii="Times New Roman" w:hAnsi="Times New Roman" w:cs="Times New Roman"/>
          <w:sz w:val="24"/>
          <w:szCs w:val="24"/>
        </w:rPr>
        <w:t>sci</w:t>
      </w:r>
      <w:r w:rsidR="00D83AB8" w:rsidRPr="00F33082">
        <w:rPr>
          <w:rFonts w:ascii="Times New Roman" w:hAnsi="Times New Roman" w:cs="Times New Roman"/>
          <w:sz w:val="24"/>
          <w:szCs w:val="24"/>
        </w:rPr>
        <w:t>entific study of how</w:t>
      </w:r>
      <w:r w:rsidRPr="00F33082">
        <w:rPr>
          <w:rFonts w:ascii="Times New Roman" w:hAnsi="Times New Roman" w:cs="Times New Roman"/>
          <w:sz w:val="24"/>
          <w:szCs w:val="24"/>
        </w:rPr>
        <w:t xml:space="preserve"> the actual or imagined </w:t>
      </w:r>
      <w:r w:rsidR="00F6043C" w:rsidRPr="00F33082">
        <w:rPr>
          <w:rFonts w:ascii="Times New Roman" w:hAnsi="Times New Roman" w:cs="Times New Roman"/>
          <w:sz w:val="24"/>
          <w:szCs w:val="24"/>
        </w:rPr>
        <w:t>presence of people affects</w:t>
      </w:r>
      <w:r w:rsidRPr="00F33082">
        <w:rPr>
          <w:rFonts w:ascii="Times New Roman" w:hAnsi="Times New Roman" w:cs="Times New Roman"/>
          <w:sz w:val="24"/>
          <w:szCs w:val="24"/>
        </w:rPr>
        <w:t xml:space="preserve"> the thoughts, feelings</w:t>
      </w:r>
      <w:r w:rsidR="006E3F42" w:rsidRPr="00F33082">
        <w:rPr>
          <w:rFonts w:ascii="Times New Roman" w:hAnsi="Times New Roman" w:cs="Times New Roman"/>
          <w:sz w:val="24"/>
          <w:szCs w:val="24"/>
        </w:rPr>
        <w:t>,</w:t>
      </w:r>
      <w:r w:rsidRPr="00F33082">
        <w:rPr>
          <w:rFonts w:ascii="Times New Roman" w:hAnsi="Times New Roman" w:cs="Times New Roman"/>
          <w:sz w:val="24"/>
          <w:szCs w:val="24"/>
        </w:rPr>
        <w:t xml:space="preserve"> and behaviors of others</w:t>
      </w:r>
      <w:r w:rsidR="00B36CFF" w:rsidRPr="00F33082">
        <w:rPr>
          <w:rFonts w:ascii="Times New Roman" w:hAnsi="Times New Roman" w:cs="Times New Roman"/>
          <w:sz w:val="24"/>
          <w:szCs w:val="24"/>
        </w:rPr>
        <w:t xml:space="preserve"> (</w:t>
      </w:r>
      <w:r w:rsidR="00B36CFF" w:rsidRPr="00F33082">
        <w:rPr>
          <w:rFonts w:ascii="Times New Roman" w:hAnsi="Times New Roman" w:cs="Times New Roman"/>
          <w:color w:val="222222"/>
          <w:sz w:val="24"/>
          <w:szCs w:val="24"/>
          <w:shd w:val="clear" w:color="auto" w:fill="FFFFFF"/>
        </w:rPr>
        <w:t>McDougall, 2015)</w:t>
      </w:r>
      <w:r w:rsidRPr="00F33082">
        <w:rPr>
          <w:rFonts w:ascii="Times New Roman" w:hAnsi="Times New Roman" w:cs="Times New Roman"/>
          <w:sz w:val="24"/>
          <w:szCs w:val="24"/>
        </w:rPr>
        <w:t xml:space="preserve">. The mental state and social nature of human tend to interact leading to social psychology. Social psychology is determined empirically which implies the use of scientific aspects. The behaviors that human </w:t>
      </w:r>
      <w:r w:rsidR="00ED05B9" w:rsidRPr="00F33082">
        <w:rPr>
          <w:rFonts w:ascii="Times New Roman" w:hAnsi="Times New Roman" w:cs="Times New Roman"/>
          <w:sz w:val="24"/>
          <w:szCs w:val="24"/>
        </w:rPr>
        <w:t>display in</w:t>
      </w:r>
      <w:r w:rsidR="006E3F42" w:rsidRPr="00F33082">
        <w:rPr>
          <w:rFonts w:ascii="Times New Roman" w:hAnsi="Times New Roman" w:cs="Times New Roman"/>
          <w:sz w:val="24"/>
          <w:szCs w:val="24"/>
        </w:rPr>
        <w:t xml:space="preserve"> the</w:t>
      </w:r>
      <w:r w:rsidR="00ED05B9" w:rsidRPr="00F33082">
        <w:rPr>
          <w:rFonts w:ascii="Times New Roman" w:hAnsi="Times New Roman" w:cs="Times New Roman"/>
          <w:sz w:val="24"/>
          <w:szCs w:val="24"/>
        </w:rPr>
        <w:t xml:space="preserve"> presence of others is</w:t>
      </w:r>
      <w:r w:rsidRPr="00F33082">
        <w:rPr>
          <w:rFonts w:ascii="Times New Roman" w:hAnsi="Times New Roman" w:cs="Times New Roman"/>
          <w:sz w:val="24"/>
          <w:szCs w:val="24"/>
        </w:rPr>
        <w:t xml:space="preserve"> influenced by several factors which are revealed in social </w:t>
      </w:r>
      <w:r w:rsidR="00ED05B9" w:rsidRPr="00F33082">
        <w:rPr>
          <w:rFonts w:ascii="Times New Roman" w:hAnsi="Times New Roman" w:cs="Times New Roman"/>
          <w:sz w:val="24"/>
          <w:szCs w:val="24"/>
        </w:rPr>
        <w:t xml:space="preserve">psychology, therefore social psychology seeks to understand how the psychological variables such as thinking and feelings are mentally constituted to influence the interactions with others. </w:t>
      </w:r>
    </w:p>
    <w:p w:rsidR="00ED05B9" w:rsidRPr="00F33082" w:rsidRDefault="0026442B" w:rsidP="00F33082">
      <w:pPr>
        <w:spacing w:after="0" w:line="480" w:lineRule="auto"/>
        <w:contextualSpacing/>
        <w:rPr>
          <w:rFonts w:ascii="Times New Roman" w:hAnsi="Times New Roman" w:cs="Times New Roman"/>
          <w:b/>
          <w:sz w:val="24"/>
          <w:szCs w:val="24"/>
        </w:rPr>
      </w:pPr>
      <w:r w:rsidRPr="00F33082">
        <w:rPr>
          <w:rFonts w:ascii="Times New Roman" w:hAnsi="Times New Roman" w:cs="Times New Roman"/>
          <w:b/>
          <w:sz w:val="24"/>
          <w:szCs w:val="24"/>
        </w:rPr>
        <w:t xml:space="preserve">Primary </w:t>
      </w:r>
      <w:r w:rsidR="00674CD6" w:rsidRPr="00F33082">
        <w:rPr>
          <w:rFonts w:ascii="Times New Roman" w:hAnsi="Times New Roman" w:cs="Times New Roman"/>
          <w:b/>
          <w:sz w:val="24"/>
          <w:szCs w:val="24"/>
        </w:rPr>
        <w:t>Research Strategies Used In Social Psychology</w:t>
      </w:r>
    </w:p>
    <w:p w:rsidR="00ED05B9" w:rsidRPr="00F33082" w:rsidRDefault="00ED05B9" w:rsidP="00F33082">
      <w:pPr>
        <w:spacing w:after="0" w:line="480" w:lineRule="auto"/>
        <w:ind w:firstLine="720"/>
        <w:contextualSpacing/>
        <w:rPr>
          <w:rFonts w:ascii="Times New Roman" w:hAnsi="Times New Roman" w:cs="Times New Roman"/>
          <w:sz w:val="24"/>
          <w:szCs w:val="24"/>
        </w:rPr>
      </w:pPr>
      <w:r w:rsidRPr="00F33082">
        <w:rPr>
          <w:rFonts w:ascii="Times New Roman" w:hAnsi="Times New Roman" w:cs="Times New Roman"/>
          <w:sz w:val="24"/>
          <w:szCs w:val="24"/>
        </w:rPr>
        <w:t>The study of social psychology</w:t>
      </w:r>
      <w:r w:rsidR="00BE77AE" w:rsidRPr="00F33082">
        <w:rPr>
          <w:rFonts w:ascii="Times New Roman" w:hAnsi="Times New Roman" w:cs="Times New Roman"/>
          <w:sz w:val="24"/>
          <w:szCs w:val="24"/>
        </w:rPr>
        <w:t xml:space="preserve"> is carried out through the ap</w:t>
      </w:r>
      <w:r w:rsidRPr="00F33082">
        <w:rPr>
          <w:rFonts w:ascii="Times New Roman" w:hAnsi="Times New Roman" w:cs="Times New Roman"/>
          <w:sz w:val="24"/>
          <w:szCs w:val="24"/>
        </w:rPr>
        <w:t xml:space="preserve">plication of scientific methods. The first strategy that is utilized in </w:t>
      </w:r>
      <w:r w:rsidR="00BE77AE" w:rsidRPr="00F33082">
        <w:rPr>
          <w:rFonts w:ascii="Times New Roman" w:hAnsi="Times New Roman" w:cs="Times New Roman"/>
          <w:sz w:val="24"/>
          <w:szCs w:val="24"/>
        </w:rPr>
        <w:t xml:space="preserve">understanding social psychology is </w:t>
      </w:r>
      <w:r w:rsidR="00BB175D" w:rsidRPr="00F33082">
        <w:rPr>
          <w:rFonts w:ascii="Times New Roman" w:hAnsi="Times New Roman" w:cs="Times New Roman"/>
          <w:sz w:val="24"/>
          <w:szCs w:val="24"/>
        </w:rPr>
        <w:t>Correctional research which uses</w:t>
      </w:r>
      <w:r w:rsidR="004E6842" w:rsidRPr="00F33082">
        <w:rPr>
          <w:rFonts w:ascii="Times New Roman" w:hAnsi="Times New Roman" w:cs="Times New Roman"/>
          <w:sz w:val="24"/>
          <w:szCs w:val="24"/>
        </w:rPr>
        <w:t xml:space="preserve"> </w:t>
      </w:r>
      <w:r w:rsidR="006E3F42" w:rsidRPr="00F33082">
        <w:rPr>
          <w:rFonts w:ascii="Times New Roman" w:hAnsi="Times New Roman" w:cs="Times New Roman"/>
          <w:sz w:val="24"/>
          <w:szCs w:val="24"/>
        </w:rPr>
        <w:t xml:space="preserve">the </w:t>
      </w:r>
      <w:r w:rsidR="00BE77AE" w:rsidRPr="00F33082">
        <w:rPr>
          <w:rFonts w:ascii="Times New Roman" w:hAnsi="Times New Roman" w:cs="Times New Roman"/>
          <w:sz w:val="24"/>
          <w:szCs w:val="24"/>
        </w:rPr>
        <w:t xml:space="preserve">experimental </w:t>
      </w:r>
      <w:r w:rsidR="006E3F42" w:rsidRPr="00F33082">
        <w:rPr>
          <w:rFonts w:ascii="Times New Roman" w:hAnsi="Times New Roman" w:cs="Times New Roman"/>
          <w:sz w:val="24"/>
          <w:szCs w:val="24"/>
        </w:rPr>
        <w:t>approach</w:t>
      </w:r>
      <w:r w:rsidR="00B36CFF" w:rsidRPr="00F33082">
        <w:rPr>
          <w:rFonts w:ascii="Times New Roman" w:hAnsi="Times New Roman" w:cs="Times New Roman"/>
          <w:sz w:val="24"/>
          <w:szCs w:val="24"/>
        </w:rPr>
        <w:t xml:space="preserve"> (</w:t>
      </w:r>
      <w:r w:rsidR="00B36CFF" w:rsidRPr="00F33082">
        <w:rPr>
          <w:rFonts w:ascii="Times New Roman" w:hAnsi="Times New Roman" w:cs="Times New Roman"/>
          <w:color w:val="222222"/>
          <w:sz w:val="24"/>
          <w:szCs w:val="24"/>
          <w:shd w:val="clear" w:color="auto" w:fill="FFFFFF"/>
        </w:rPr>
        <w:t>McDougall, 2015)</w:t>
      </w:r>
      <w:r w:rsidR="00BE77AE" w:rsidRPr="00F33082">
        <w:rPr>
          <w:rFonts w:ascii="Times New Roman" w:hAnsi="Times New Roman" w:cs="Times New Roman"/>
          <w:sz w:val="24"/>
          <w:szCs w:val="24"/>
        </w:rPr>
        <w:t>. The experimental method seeks to either approve or reject a hypothesis that has been laid out</w:t>
      </w:r>
      <w:r w:rsidR="006E3F42" w:rsidRPr="00F33082">
        <w:rPr>
          <w:rFonts w:ascii="Times New Roman" w:hAnsi="Times New Roman" w:cs="Times New Roman"/>
          <w:sz w:val="24"/>
          <w:szCs w:val="24"/>
        </w:rPr>
        <w:t>, therefore,</w:t>
      </w:r>
      <w:r w:rsidR="00510BFF" w:rsidRPr="00F33082">
        <w:rPr>
          <w:rFonts w:ascii="Times New Roman" w:hAnsi="Times New Roman" w:cs="Times New Roman"/>
          <w:sz w:val="24"/>
          <w:szCs w:val="24"/>
        </w:rPr>
        <w:t xml:space="preserve"> ruling out the causal relationship between the variables</w:t>
      </w:r>
      <w:r w:rsidR="00BE77AE" w:rsidRPr="00F33082">
        <w:rPr>
          <w:rFonts w:ascii="Times New Roman" w:hAnsi="Times New Roman" w:cs="Times New Roman"/>
          <w:sz w:val="24"/>
          <w:szCs w:val="24"/>
        </w:rPr>
        <w:t xml:space="preserve">. The experimental method involves </w:t>
      </w:r>
      <w:r w:rsidR="006E3F42" w:rsidRPr="00F33082">
        <w:rPr>
          <w:rFonts w:ascii="Times New Roman" w:hAnsi="Times New Roman" w:cs="Times New Roman"/>
          <w:sz w:val="24"/>
          <w:szCs w:val="24"/>
        </w:rPr>
        <w:t>researching</w:t>
      </w:r>
      <w:r w:rsidR="00BE77AE" w:rsidRPr="00F33082">
        <w:rPr>
          <w:rFonts w:ascii="Times New Roman" w:hAnsi="Times New Roman" w:cs="Times New Roman"/>
          <w:sz w:val="24"/>
          <w:szCs w:val="24"/>
        </w:rPr>
        <w:t xml:space="preserve"> certain variables with a control experiment</w:t>
      </w:r>
      <w:r w:rsidR="00510BFF" w:rsidRPr="00F33082">
        <w:rPr>
          <w:rFonts w:ascii="Times New Roman" w:hAnsi="Times New Roman" w:cs="Times New Roman"/>
          <w:sz w:val="24"/>
          <w:szCs w:val="24"/>
        </w:rPr>
        <w:t xml:space="preserve"> that has not been subjected to any treatment</w:t>
      </w:r>
      <w:r w:rsidR="00BE77AE" w:rsidRPr="00F33082">
        <w:rPr>
          <w:rFonts w:ascii="Times New Roman" w:hAnsi="Times New Roman" w:cs="Times New Roman"/>
          <w:sz w:val="24"/>
          <w:szCs w:val="24"/>
        </w:rPr>
        <w:t xml:space="preserve">. The experiment </w:t>
      </w:r>
      <w:r w:rsidR="006E3F42" w:rsidRPr="00F33082">
        <w:rPr>
          <w:rFonts w:ascii="Times New Roman" w:hAnsi="Times New Roman" w:cs="Times New Roman"/>
          <w:sz w:val="24"/>
          <w:szCs w:val="24"/>
        </w:rPr>
        <w:t>requir</w:t>
      </w:r>
      <w:r w:rsidR="00BE77AE" w:rsidRPr="00F33082">
        <w:rPr>
          <w:rFonts w:ascii="Times New Roman" w:hAnsi="Times New Roman" w:cs="Times New Roman"/>
          <w:sz w:val="24"/>
          <w:szCs w:val="24"/>
        </w:rPr>
        <w:t xml:space="preserve">es </w:t>
      </w:r>
      <w:r w:rsidR="006E3F42" w:rsidRPr="00F33082">
        <w:rPr>
          <w:rFonts w:ascii="Times New Roman" w:hAnsi="Times New Roman" w:cs="Times New Roman"/>
          <w:sz w:val="24"/>
          <w:szCs w:val="24"/>
        </w:rPr>
        <w:t xml:space="preserve">the </w:t>
      </w:r>
      <w:r w:rsidR="00BE77AE" w:rsidRPr="00F33082">
        <w:rPr>
          <w:rFonts w:ascii="Times New Roman" w:hAnsi="Times New Roman" w:cs="Times New Roman"/>
          <w:sz w:val="24"/>
          <w:szCs w:val="24"/>
        </w:rPr>
        <w:t xml:space="preserve">manipulation of some variables to find out the desired results that will be used to test the hypothesis. An example of an experiment strategy is social psychology is </w:t>
      </w:r>
      <w:r w:rsidR="00510BFF" w:rsidRPr="00F33082">
        <w:rPr>
          <w:rFonts w:ascii="Times New Roman" w:hAnsi="Times New Roman" w:cs="Times New Roman"/>
          <w:sz w:val="24"/>
          <w:szCs w:val="24"/>
        </w:rPr>
        <w:t xml:space="preserve">an experiment that seeks to determine the relationship between aggressive behavior and media. The </w:t>
      </w:r>
      <w:r w:rsidR="006E3F42" w:rsidRPr="00F33082">
        <w:rPr>
          <w:rFonts w:ascii="Times New Roman" w:hAnsi="Times New Roman" w:cs="Times New Roman"/>
          <w:sz w:val="24"/>
          <w:szCs w:val="24"/>
        </w:rPr>
        <w:t>theory</w:t>
      </w:r>
      <w:r w:rsidR="00510BFF" w:rsidRPr="00F33082">
        <w:rPr>
          <w:rFonts w:ascii="Times New Roman" w:hAnsi="Times New Roman" w:cs="Times New Roman"/>
          <w:sz w:val="24"/>
          <w:szCs w:val="24"/>
        </w:rPr>
        <w:t xml:space="preserve"> of the experiment can is playing violent videogames cause aggressive response behavior. In the experiment</w:t>
      </w:r>
      <w:r w:rsidR="006E3F42" w:rsidRPr="00F33082">
        <w:rPr>
          <w:rFonts w:ascii="Times New Roman" w:hAnsi="Times New Roman" w:cs="Times New Roman"/>
          <w:sz w:val="24"/>
          <w:szCs w:val="24"/>
        </w:rPr>
        <w:t>,</w:t>
      </w:r>
      <w:r w:rsidR="00510BFF" w:rsidRPr="00F33082">
        <w:rPr>
          <w:rFonts w:ascii="Times New Roman" w:hAnsi="Times New Roman" w:cs="Times New Roman"/>
          <w:sz w:val="24"/>
          <w:szCs w:val="24"/>
        </w:rPr>
        <w:t xml:space="preserve"> a group of people will be divided into two groups</w:t>
      </w:r>
      <w:r w:rsidR="006E3F42" w:rsidRPr="00F33082">
        <w:rPr>
          <w:rFonts w:ascii="Times New Roman" w:hAnsi="Times New Roman" w:cs="Times New Roman"/>
          <w:sz w:val="24"/>
          <w:szCs w:val="24"/>
        </w:rPr>
        <w:t>,</w:t>
      </w:r>
      <w:r w:rsidR="00510BFF" w:rsidRPr="00F33082">
        <w:rPr>
          <w:rFonts w:ascii="Times New Roman" w:hAnsi="Times New Roman" w:cs="Times New Roman"/>
          <w:sz w:val="24"/>
          <w:szCs w:val="24"/>
        </w:rPr>
        <w:t xml:space="preserve"> and one will play violent games</w:t>
      </w:r>
      <w:r w:rsidR="006E3F42" w:rsidRPr="00F33082">
        <w:rPr>
          <w:rFonts w:ascii="Times New Roman" w:hAnsi="Times New Roman" w:cs="Times New Roman"/>
          <w:sz w:val="24"/>
          <w:szCs w:val="24"/>
        </w:rPr>
        <w:t>,</w:t>
      </w:r>
      <w:r w:rsidR="00510BFF" w:rsidRPr="00F33082">
        <w:rPr>
          <w:rFonts w:ascii="Times New Roman" w:hAnsi="Times New Roman" w:cs="Times New Roman"/>
          <w:sz w:val="24"/>
          <w:szCs w:val="24"/>
        </w:rPr>
        <w:t xml:space="preserve"> and the other group will play non-violent games. Their behaviors will then be examined and the analysis performed which will allow for the acceptance or rejection of the hypothesis. </w:t>
      </w:r>
    </w:p>
    <w:p w:rsidR="00BB175D" w:rsidRPr="00F33082" w:rsidRDefault="00510BFF" w:rsidP="00F33082">
      <w:pPr>
        <w:spacing w:after="0" w:line="480" w:lineRule="auto"/>
        <w:ind w:firstLine="720"/>
        <w:contextualSpacing/>
        <w:rPr>
          <w:rFonts w:ascii="Times New Roman" w:hAnsi="Times New Roman" w:cs="Times New Roman"/>
          <w:sz w:val="24"/>
          <w:szCs w:val="24"/>
        </w:rPr>
      </w:pPr>
      <w:r w:rsidRPr="00F33082">
        <w:rPr>
          <w:rFonts w:ascii="Times New Roman" w:hAnsi="Times New Roman" w:cs="Times New Roman"/>
          <w:sz w:val="24"/>
          <w:szCs w:val="24"/>
        </w:rPr>
        <w:lastRenderedPageBreak/>
        <w:t>Another research strategy is the use of descriptive research</w:t>
      </w:r>
      <w:r w:rsidR="00B36CFF" w:rsidRPr="00F33082">
        <w:rPr>
          <w:rFonts w:ascii="Times New Roman" w:hAnsi="Times New Roman" w:cs="Times New Roman"/>
          <w:sz w:val="24"/>
          <w:szCs w:val="24"/>
        </w:rPr>
        <w:t xml:space="preserve"> (</w:t>
      </w:r>
      <w:r w:rsidR="00B36CFF" w:rsidRPr="00F33082">
        <w:rPr>
          <w:rFonts w:ascii="Times New Roman" w:hAnsi="Times New Roman" w:cs="Times New Roman"/>
          <w:color w:val="222222"/>
          <w:sz w:val="24"/>
          <w:szCs w:val="24"/>
          <w:shd w:val="clear" w:color="auto" w:fill="FFFFFF"/>
        </w:rPr>
        <w:t>McDougall, 2015)</w:t>
      </w:r>
      <w:r w:rsidRPr="00F33082">
        <w:rPr>
          <w:rFonts w:ascii="Times New Roman" w:hAnsi="Times New Roman" w:cs="Times New Roman"/>
          <w:sz w:val="24"/>
          <w:szCs w:val="24"/>
        </w:rPr>
        <w:t xml:space="preserve">. This is research that is aimed at analyzing </w:t>
      </w:r>
      <w:r w:rsidR="00BB175D" w:rsidRPr="00F33082">
        <w:rPr>
          <w:rFonts w:ascii="Times New Roman" w:hAnsi="Times New Roman" w:cs="Times New Roman"/>
          <w:sz w:val="24"/>
          <w:szCs w:val="24"/>
        </w:rPr>
        <w:t>what a</w:t>
      </w:r>
      <w:r w:rsidRPr="00F33082">
        <w:rPr>
          <w:rFonts w:ascii="Times New Roman" w:hAnsi="Times New Roman" w:cs="Times New Roman"/>
          <w:sz w:val="24"/>
          <w:szCs w:val="24"/>
        </w:rPr>
        <w:t>lready exists in a</w:t>
      </w:r>
      <w:r w:rsidR="00BB175D" w:rsidRPr="00F33082">
        <w:rPr>
          <w:rFonts w:ascii="Times New Roman" w:hAnsi="Times New Roman" w:cs="Times New Roman"/>
          <w:sz w:val="24"/>
          <w:szCs w:val="24"/>
        </w:rPr>
        <w:t xml:space="preserve"> </w:t>
      </w:r>
      <w:r w:rsidRPr="00F33082">
        <w:rPr>
          <w:rFonts w:ascii="Times New Roman" w:hAnsi="Times New Roman" w:cs="Times New Roman"/>
          <w:sz w:val="24"/>
          <w:szCs w:val="24"/>
        </w:rPr>
        <w:t>group of people. The descriptive research</w:t>
      </w:r>
      <w:r w:rsidR="00BB175D" w:rsidRPr="00F33082">
        <w:rPr>
          <w:rFonts w:ascii="Times New Roman" w:hAnsi="Times New Roman" w:cs="Times New Roman"/>
          <w:sz w:val="24"/>
          <w:szCs w:val="24"/>
        </w:rPr>
        <w:t xml:space="preserve"> utilizes survey where people</w:t>
      </w:r>
      <w:r w:rsidR="006E3F42" w:rsidRPr="00F33082">
        <w:rPr>
          <w:rFonts w:ascii="Times New Roman" w:hAnsi="Times New Roman" w:cs="Times New Roman"/>
          <w:sz w:val="24"/>
          <w:szCs w:val="24"/>
        </w:rPr>
        <w:t xml:space="preserve"> are</w:t>
      </w:r>
      <w:r w:rsidR="00BB175D" w:rsidRPr="00F33082">
        <w:rPr>
          <w:rFonts w:ascii="Times New Roman" w:hAnsi="Times New Roman" w:cs="Times New Roman"/>
          <w:sz w:val="24"/>
          <w:szCs w:val="24"/>
        </w:rPr>
        <w:t xml:space="preserve"> filling questionnaires that answer their behaviors and opinion.  Observational studies </w:t>
      </w:r>
      <w:r w:rsidR="006E3F42" w:rsidRPr="00F33082">
        <w:rPr>
          <w:rFonts w:ascii="Times New Roman" w:hAnsi="Times New Roman" w:cs="Times New Roman"/>
          <w:sz w:val="24"/>
          <w:szCs w:val="24"/>
        </w:rPr>
        <w:t>are</w:t>
      </w:r>
      <w:r w:rsidR="00BB175D" w:rsidRPr="00F33082">
        <w:rPr>
          <w:rFonts w:ascii="Times New Roman" w:hAnsi="Times New Roman" w:cs="Times New Roman"/>
          <w:sz w:val="24"/>
          <w:szCs w:val="24"/>
        </w:rPr>
        <w:t xml:space="preserve"> another method under the descriptive </w:t>
      </w:r>
      <w:r w:rsidR="006E3F42" w:rsidRPr="00F33082">
        <w:rPr>
          <w:rFonts w:ascii="Times New Roman" w:hAnsi="Times New Roman" w:cs="Times New Roman"/>
          <w:sz w:val="24"/>
          <w:szCs w:val="24"/>
        </w:rPr>
        <w:t>investigation</w:t>
      </w:r>
      <w:r w:rsidR="00BB175D" w:rsidRPr="00F33082">
        <w:rPr>
          <w:rFonts w:ascii="Times New Roman" w:hAnsi="Times New Roman" w:cs="Times New Roman"/>
          <w:sz w:val="24"/>
          <w:szCs w:val="24"/>
        </w:rPr>
        <w:t xml:space="preserve"> where a researcher monitors the behaviors of people in a lab during a </w:t>
      </w:r>
      <w:r w:rsidR="006E3F42" w:rsidRPr="00F33082">
        <w:rPr>
          <w:rFonts w:ascii="Times New Roman" w:hAnsi="Times New Roman" w:cs="Times New Roman"/>
          <w:sz w:val="24"/>
          <w:szCs w:val="24"/>
        </w:rPr>
        <w:t>particular</w:t>
      </w:r>
      <w:r w:rsidR="00BB175D" w:rsidRPr="00F33082">
        <w:rPr>
          <w:rFonts w:ascii="Times New Roman" w:hAnsi="Times New Roman" w:cs="Times New Roman"/>
          <w:sz w:val="24"/>
          <w:szCs w:val="24"/>
        </w:rPr>
        <w:t xml:space="preserve"> event. </w:t>
      </w:r>
      <w:r w:rsidR="006E3F42" w:rsidRPr="00F33082">
        <w:rPr>
          <w:rFonts w:ascii="Times New Roman" w:hAnsi="Times New Roman" w:cs="Times New Roman"/>
          <w:sz w:val="24"/>
          <w:szCs w:val="24"/>
        </w:rPr>
        <w:t>A c</w:t>
      </w:r>
      <w:r w:rsidR="00BB175D" w:rsidRPr="00F33082">
        <w:rPr>
          <w:rFonts w:ascii="Times New Roman" w:hAnsi="Times New Roman" w:cs="Times New Roman"/>
          <w:sz w:val="24"/>
          <w:szCs w:val="24"/>
        </w:rPr>
        <w:t xml:space="preserve">ase study is also utilized as descriptive research where it involves in-depth study of a person or group of people to understand unrevealed issues. An example of a descriptive study is a survey carried out to find out the attitudes of people towards a </w:t>
      </w:r>
      <w:r w:rsidR="006E3F42" w:rsidRPr="00F33082">
        <w:rPr>
          <w:rFonts w:ascii="Times New Roman" w:hAnsi="Times New Roman" w:cs="Times New Roman"/>
          <w:sz w:val="24"/>
          <w:szCs w:val="24"/>
        </w:rPr>
        <w:t>particular</w:t>
      </w:r>
      <w:r w:rsidR="00BB175D" w:rsidRPr="00F33082">
        <w:rPr>
          <w:rFonts w:ascii="Times New Roman" w:hAnsi="Times New Roman" w:cs="Times New Roman"/>
          <w:sz w:val="24"/>
          <w:szCs w:val="24"/>
        </w:rPr>
        <w:t xml:space="preserve"> social issue such as crime rates and police brutality. </w:t>
      </w:r>
    </w:p>
    <w:p w:rsidR="0026442B" w:rsidRPr="00F33082" w:rsidRDefault="00674CD6" w:rsidP="00F33082">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Multicultural P</w:t>
      </w:r>
      <w:r w:rsidR="0026442B" w:rsidRPr="00F33082">
        <w:rPr>
          <w:rFonts w:ascii="Times New Roman" w:hAnsi="Times New Roman" w:cs="Times New Roman"/>
          <w:b/>
          <w:sz w:val="24"/>
          <w:szCs w:val="24"/>
        </w:rPr>
        <w:t>sychology</w:t>
      </w:r>
    </w:p>
    <w:p w:rsidR="00495EF8" w:rsidRPr="00F33082" w:rsidRDefault="00495EF8" w:rsidP="00F33082">
      <w:pPr>
        <w:spacing w:after="0" w:line="480" w:lineRule="auto"/>
        <w:ind w:firstLine="720"/>
        <w:contextualSpacing/>
        <w:rPr>
          <w:rFonts w:ascii="Times New Roman" w:hAnsi="Times New Roman" w:cs="Times New Roman"/>
          <w:sz w:val="24"/>
          <w:szCs w:val="24"/>
        </w:rPr>
      </w:pPr>
      <w:r w:rsidRPr="00F33082">
        <w:rPr>
          <w:rFonts w:ascii="Times New Roman" w:hAnsi="Times New Roman" w:cs="Times New Roman"/>
          <w:sz w:val="24"/>
          <w:szCs w:val="24"/>
        </w:rPr>
        <w:t>Multicultural psychology refers to the study of the influence of race and ethnicity on human functioning in various societies</w:t>
      </w:r>
      <w:r w:rsidR="00B36CFF" w:rsidRPr="00F33082">
        <w:rPr>
          <w:rFonts w:ascii="Times New Roman" w:hAnsi="Times New Roman" w:cs="Times New Roman"/>
          <w:sz w:val="24"/>
          <w:szCs w:val="24"/>
        </w:rPr>
        <w:t xml:space="preserve"> (</w:t>
      </w:r>
      <w:r w:rsidR="00B36CFF" w:rsidRPr="00F33082">
        <w:rPr>
          <w:rFonts w:ascii="Times New Roman" w:hAnsi="Times New Roman" w:cs="Times New Roman"/>
          <w:color w:val="222222"/>
          <w:sz w:val="24"/>
          <w:szCs w:val="24"/>
          <w:shd w:val="clear" w:color="auto" w:fill="FFFFFF"/>
        </w:rPr>
        <w:t>Mio et al., 2012)</w:t>
      </w:r>
      <w:r w:rsidRPr="00F33082">
        <w:rPr>
          <w:rFonts w:ascii="Times New Roman" w:hAnsi="Times New Roman" w:cs="Times New Roman"/>
          <w:sz w:val="24"/>
          <w:szCs w:val="24"/>
        </w:rPr>
        <w:t xml:space="preserve">. </w:t>
      </w:r>
      <w:r w:rsidR="004E6842" w:rsidRPr="00F33082">
        <w:rPr>
          <w:rFonts w:ascii="Times New Roman" w:hAnsi="Times New Roman" w:cs="Times New Roman"/>
          <w:sz w:val="24"/>
          <w:szCs w:val="24"/>
        </w:rPr>
        <w:t>Culture tend</w:t>
      </w:r>
      <w:r w:rsidR="006E3F42" w:rsidRPr="00F33082">
        <w:rPr>
          <w:rFonts w:ascii="Times New Roman" w:hAnsi="Times New Roman" w:cs="Times New Roman"/>
          <w:sz w:val="24"/>
          <w:szCs w:val="24"/>
        </w:rPr>
        <w:t>s</w:t>
      </w:r>
      <w:r w:rsidR="004E6842" w:rsidRPr="00F33082">
        <w:rPr>
          <w:rFonts w:ascii="Times New Roman" w:hAnsi="Times New Roman" w:cs="Times New Roman"/>
          <w:sz w:val="24"/>
          <w:szCs w:val="24"/>
        </w:rPr>
        <w:t xml:space="preserve"> to influence cognitive ability, behaviors</w:t>
      </w:r>
      <w:r w:rsidR="006E3F42" w:rsidRPr="00F33082">
        <w:rPr>
          <w:rFonts w:ascii="Times New Roman" w:hAnsi="Times New Roman" w:cs="Times New Roman"/>
          <w:sz w:val="24"/>
          <w:szCs w:val="24"/>
        </w:rPr>
        <w:t>,</w:t>
      </w:r>
      <w:r w:rsidR="004E6842" w:rsidRPr="00F33082">
        <w:rPr>
          <w:rFonts w:ascii="Times New Roman" w:hAnsi="Times New Roman" w:cs="Times New Roman"/>
          <w:sz w:val="24"/>
          <w:szCs w:val="24"/>
        </w:rPr>
        <w:t xml:space="preserve"> and feelings.  Multicultural psychology incorporates the study of internal and external factors</w:t>
      </w:r>
      <w:r w:rsidR="006E3F42" w:rsidRPr="00F33082">
        <w:rPr>
          <w:rFonts w:ascii="Times New Roman" w:hAnsi="Times New Roman" w:cs="Times New Roman"/>
          <w:sz w:val="24"/>
          <w:szCs w:val="24"/>
        </w:rPr>
        <w:t>;</w:t>
      </w:r>
      <w:r w:rsidR="004E6842" w:rsidRPr="00F33082">
        <w:rPr>
          <w:rFonts w:ascii="Times New Roman" w:hAnsi="Times New Roman" w:cs="Times New Roman"/>
          <w:sz w:val="24"/>
          <w:szCs w:val="24"/>
        </w:rPr>
        <w:t xml:space="preserve"> internal factors focus on the individual while external focuses such as community, institutional and structural. Culture influence</w:t>
      </w:r>
      <w:r w:rsidR="003E5DE7" w:rsidRPr="00F33082">
        <w:rPr>
          <w:rFonts w:ascii="Times New Roman" w:hAnsi="Times New Roman" w:cs="Times New Roman"/>
          <w:sz w:val="24"/>
          <w:szCs w:val="24"/>
        </w:rPr>
        <w:t xml:space="preserve"> how people behave in society b</w:t>
      </w:r>
      <w:r w:rsidR="004E6842" w:rsidRPr="00F33082">
        <w:rPr>
          <w:rFonts w:ascii="Times New Roman" w:hAnsi="Times New Roman" w:cs="Times New Roman"/>
          <w:sz w:val="24"/>
          <w:szCs w:val="24"/>
        </w:rPr>
        <w:t xml:space="preserve">ecause </w:t>
      </w:r>
      <w:r w:rsidR="006E3F42" w:rsidRPr="00F33082">
        <w:rPr>
          <w:rFonts w:ascii="Times New Roman" w:hAnsi="Times New Roman" w:cs="Times New Roman"/>
          <w:sz w:val="24"/>
          <w:szCs w:val="24"/>
        </w:rPr>
        <w:t xml:space="preserve">the </w:t>
      </w:r>
      <w:r w:rsidR="004E6842" w:rsidRPr="00F33082">
        <w:rPr>
          <w:rFonts w:ascii="Times New Roman" w:hAnsi="Times New Roman" w:cs="Times New Roman"/>
          <w:sz w:val="24"/>
          <w:szCs w:val="24"/>
        </w:rPr>
        <w:t>culture has dictated certain norms in society. Culture is dictated by individual characteristics, events, experience</w:t>
      </w:r>
      <w:r w:rsidR="006E3F42" w:rsidRPr="00F33082">
        <w:rPr>
          <w:rFonts w:ascii="Times New Roman" w:hAnsi="Times New Roman" w:cs="Times New Roman"/>
          <w:sz w:val="24"/>
          <w:szCs w:val="24"/>
        </w:rPr>
        <w:t>,</w:t>
      </w:r>
      <w:r w:rsidR="004E6842" w:rsidRPr="00F33082">
        <w:rPr>
          <w:rFonts w:ascii="Times New Roman" w:hAnsi="Times New Roman" w:cs="Times New Roman"/>
          <w:sz w:val="24"/>
          <w:szCs w:val="24"/>
        </w:rPr>
        <w:t xml:space="preserve"> and history. Culture is </w:t>
      </w:r>
      <w:r w:rsidR="006E3F42" w:rsidRPr="00F33082">
        <w:rPr>
          <w:rFonts w:ascii="Times New Roman" w:hAnsi="Times New Roman" w:cs="Times New Roman"/>
          <w:sz w:val="24"/>
          <w:szCs w:val="24"/>
        </w:rPr>
        <w:t xml:space="preserve">a </w:t>
      </w:r>
      <w:r w:rsidR="004E6842" w:rsidRPr="00F33082">
        <w:rPr>
          <w:rFonts w:ascii="Times New Roman" w:hAnsi="Times New Roman" w:cs="Times New Roman"/>
          <w:sz w:val="24"/>
          <w:szCs w:val="24"/>
        </w:rPr>
        <w:t>generation</w:t>
      </w:r>
      <w:r w:rsidR="006E3F42" w:rsidRPr="00F33082">
        <w:rPr>
          <w:rFonts w:ascii="Times New Roman" w:hAnsi="Times New Roman" w:cs="Times New Roman"/>
          <w:sz w:val="24"/>
          <w:szCs w:val="24"/>
        </w:rPr>
        <w:t>al aspect</w:t>
      </w:r>
      <w:r w:rsidR="004E6842" w:rsidRPr="00F33082">
        <w:rPr>
          <w:rFonts w:ascii="Times New Roman" w:hAnsi="Times New Roman" w:cs="Times New Roman"/>
          <w:sz w:val="24"/>
          <w:szCs w:val="24"/>
        </w:rPr>
        <w:t xml:space="preserve"> in that it is acquired from the previous generations and </w:t>
      </w:r>
      <w:r w:rsidR="00D83AB8" w:rsidRPr="00F33082">
        <w:rPr>
          <w:rFonts w:ascii="Times New Roman" w:hAnsi="Times New Roman" w:cs="Times New Roman"/>
          <w:sz w:val="24"/>
          <w:szCs w:val="24"/>
        </w:rPr>
        <w:t>tends</w:t>
      </w:r>
      <w:r w:rsidR="004E6842" w:rsidRPr="00F33082">
        <w:rPr>
          <w:rFonts w:ascii="Times New Roman" w:hAnsi="Times New Roman" w:cs="Times New Roman"/>
          <w:sz w:val="24"/>
          <w:szCs w:val="24"/>
        </w:rPr>
        <w:t xml:space="preserve"> to be shared socially through values, beliefs, practices, behaviors</w:t>
      </w:r>
      <w:r w:rsidR="006E3F42" w:rsidRPr="00F33082">
        <w:rPr>
          <w:rFonts w:ascii="Times New Roman" w:hAnsi="Times New Roman" w:cs="Times New Roman"/>
          <w:sz w:val="24"/>
          <w:szCs w:val="24"/>
        </w:rPr>
        <w:t>,</w:t>
      </w:r>
      <w:r w:rsidR="004E6842" w:rsidRPr="00F33082">
        <w:rPr>
          <w:rFonts w:ascii="Times New Roman" w:hAnsi="Times New Roman" w:cs="Times New Roman"/>
          <w:sz w:val="24"/>
          <w:szCs w:val="24"/>
        </w:rPr>
        <w:t xml:space="preserve"> and principles</w:t>
      </w:r>
      <w:r w:rsidR="00B36CFF" w:rsidRPr="00F33082">
        <w:rPr>
          <w:rFonts w:ascii="Times New Roman" w:hAnsi="Times New Roman" w:cs="Times New Roman"/>
          <w:sz w:val="24"/>
          <w:szCs w:val="24"/>
        </w:rPr>
        <w:t xml:space="preserve"> (</w:t>
      </w:r>
      <w:r w:rsidR="00B36CFF" w:rsidRPr="00F33082">
        <w:rPr>
          <w:rFonts w:ascii="Times New Roman" w:hAnsi="Times New Roman" w:cs="Times New Roman"/>
          <w:color w:val="222222"/>
          <w:sz w:val="24"/>
          <w:szCs w:val="24"/>
          <w:shd w:val="clear" w:color="auto" w:fill="FFFFFF"/>
        </w:rPr>
        <w:t>Mio et al., 2012)</w:t>
      </w:r>
      <w:r w:rsidR="004E6842" w:rsidRPr="00F33082">
        <w:rPr>
          <w:rFonts w:ascii="Times New Roman" w:hAnsi="Times New Roman" w:cs="Times New Roman"/>
          <w:sz w:val="24"/>
          <w:szCs w:val="24"/>
        </w:rPr>
        <w:t xml:space="preserve">. The </w:t>
      </w:r>
      <w:r w:rsidR="00D83AB8" w:rsidRPr="00F33082">
        <w:rPr>
          <w:rFonts w:ascii="Times New Roman" w:hAnsi="Times New Roman" w:cs="Times New Roman"/>
          <w:sz w:val="24"/>
          <w:szCs w:val="24"/>
        </w:rPr>
        <w:t>sociopolitical events</w:t>
      </w:r>
      <w:r w:rsidR="004E6842" w:rsidRPr="00F33082">
        <w:rPr>
          <w:rFonts w:ascii="Times New Roman" w:hAnsi="Times New Roman" w:cs="Times New Roman"/>
          <w:sz w:val="24"/>
          <w:szCs w:val="24"/>
        </w:rPr>
        <w:t xml:space="preserve"> and the diversity in which a person occupies </w:t>
      </w:r>
      <w:r w:rsidR="00674CD6" w:rsidRPr="00F33082">
        <w:rPr>
          <w:rFonts w:ascii="Times New Roman" w:hAnsi="Times New Roman" w:cs="Times New Roman"/>
          <w:sz w:val="24"/>
          <w:szCs w:val="24"/>
        </w:rPr>
        <w:t>play</w:t>
      </w:r>
      <w:r w:rsidR="004E6842" w:rsidRPr="00F33082">
        <w:rPr>
          <w:rFonts w:ascii="Times New Roman" w:hAnsi="Times New Roman" w:cs="Times New Roman"/>
          <w:sz w:val="24"/>
          <w:szCs w:val="24"/>
        </w:rPr>
        <w:t xml:space="preserve"> a role in influencing the multicultural psychology.  </w:t>
      </w:r>
    </w:p>
    <w:p w:rsidR="00A72EFC" w:rsidRPr="00F33082" w:rsidRDefault="00A72EFC" w:rsidP="00F33082">
      <w:pPr>
        <w:spacing w:after="0" w:line="480" w:lineRule="auto"/>
        <w:ind w:firstLine="720"/>
        <w:contextualSpacing/>
        <w:rPr>
          <w:rFonts w:ascii="Times New Roman" w:hAnsi="Times New Roman" w:cs="Times New Roman"/>
          <w:sz w:val="24"/>
          <w:szCs w:val="24"/>
        </w:rPr>
      </w:pPr>
      <w:r w:rsidRPr="00F33082">
        <w:rPr>
          <w:rFonts w:ascii="Times New Roman" w:hAnsi="Times New Roman" w:cs="Times New Roman"/>
          <w:sz w:val="24"/>
          <w:szCs w:val="24"/>
        </w:rPr>
        <w:t xml:space="preserve">Multicultural psychology is understood through the analysis of the </w:t>
      </w:r>
      <w:r w:rsidR="006E3F42" w:rsidRPr="00F33082">
        <w:rPr>
          <w:rFonts w:ascii="Times New Roman" w:hAnsi="Times New Roman" w:cs="Times New Roman"/>
          <w:sz w:val="24"/>
          <w:szCs w:val="24"/>
        </w:rPr>
        <w:t>common</w:t>
      </w:r>
      <w:r w:rsidRPr="00F33082">
        <w:rPr>
          <w:rFonts w:ascii="Times New Roman" w:hAnsi="Times New Roman" w:cs="Times New Roman"/>
          <w:sz w:val="24"/>
          <w:szCs w:val="24"/>
        </w:rPr>
        <w:t xml:space="preserve"> scenarios in the </w:t>
      </w:r>
      <w:r w:rsidR="00D83AB8" w:rsidRPr="00F33082">
        <w:rPr>
          <w:rFonts w:ascii="Times New Roman" w:hAnsi="Times New Roman" w:cs="Times New Roman"/>
          <w:sz w:val="24"/>
          <w:szCs w:val="24"/>
        </w:rPr>
        <w:t>current society</w:t>
      </w:r>
      <w:r w:rsidRPr="00F33082">
        <w:rPr>
          <w:rFonts w:ascii="Times New Roman" w:hAnsi="Times New Roman" w:cs="Times New Roman"/>
          <w:sz w:val="24"/>
          <w:szCs w:val="24"/>
        </w:rPr>
        <w:t xml:space="preserve">. In the United States, the minorities and the racial groups are subjected to social and </w:t>
      </w:r>
      <w:r w:rsidR="00D83AB8" w:rsidRPr="00F33082">
        <w:rPr>
          <w:rFonts w:ascii="Times New Roman" w:hAnsi="Times New Roman" w:cs="Times New Roman"/>
          <w:sz w:val="24"/>
          <w:szCs w:val="24"/>
        </w:rPr>
        <w:t>economic inequalities</w:t>
      </w:r>
      <w:r w:rsidRPr="00F33082">
        <w:rPr>
          <w:rFonts w:ascii="Times New Roman" w:hAnsi="Times New Roman" w:cs="Times New Roman"/>
          <w:sz w:val="24"/>
          <w:szCs w:val="24"/>
        </w:rPr>
        <w:t xml:space="preserve"> including discrimination, poverty, racism</w:t>
      </w:r>
      <w:r w:rsidR="006E3F42" w:rsidRPr="00F33082">
        <w:rPr>
          <w:rFonts w:ascii="Times New Roman" w:hAnsi="Times New Roman" w:cs="Times New Roman"/>
          <w:sz w:val="24"/>
          <w:szCs w:val="24"/>
        </w:rPr>
        <w:t>,</w:t>
      </w:r>
      <w:r w:rsidRPr="00F33082">
        <w:rPr>
          <w:rFonts w:ascii="Times New Roman" w:hAnsi="Times New Roman" w:cs="Times New Roman"/>
          <w:sz w:val="24"/>
          <w:szCs w:val="24"/>
        </w:rPr>
        <w:t xml:space="preserve"> and violence which </w:t>
      </w:r>
      <w:r w:rsidRPr="00F33082">
        <w:rPr>
          <w:rFonts w:ascii="Times New Roman" w:hAnsi="Times New Roman" w:cs="Times New Roman"/>
          <w:sz w:val="24"/>
          <w:szCs w:val="24"/>
        </w:rPr>
        <w:lastRenderedPageBreak/>
        <w:t>tend to impact on the mental health of minority groups</w:t>
      </w:r>
      <w:r w:rsidR="00B36CFF" w:rsidRPr="00F33082">
        <w:rPr>
          <w:rFonts w:ascii="Times New Roman" w:hAnsi="Times New Roman" w:cs="Times New Roman"/>
          <w:sz w:val="24"/>
          <w:szCs w:val="24"/>
        </w:rPr>
        <w:t xml:space="preserve"> (</w:t>
      </w:r>
      <w:r w:rsidR="00B36CFF" w:rsidRPr="00F33082">
        <w:rPr>
          <w:rFonts w:ascii="Times New Roman" w:hAnsi="Times New Roman" w:cs="Times New Roman"/>
          <w:color w:val="222222"/>
          <w:sz w:val="24"/>
          <w:szCs w:val="24"/>
          <w:shd w:val="clear" w:color="auto" w:fill="FFFFFF"/>
        </w:rPr>
        <w:t>Mio et al., 2012)</w:t>
      </w:r>
      <w:r w:rsidRPr="00F33082">
        <w:rPr>
          <w:rFonts w:ascii="Times New Roman" w:hAnsi="Times New Roman" w:cs="Times New Roman"/>
          <w:sz w:val="24"/>
          <w:szCs w:val="24"/>
        </w:rPr>
        <w:t xml:space="preserve">. There is a relationship between diverse society and the prevalence of mental health issues due to how the minority </w:t>
      </w:r>
      <w:r w:rsidR="006E3F42" w:rsidRPr="00F33082">
        <w:rPr>
          <w:rFonts w:ascii="Times New Roman" w:hAnsi="Times New Roman" w:cs="Times New Roman"/>
          <w:sz w:val="24"/>
          <w:szCs w:val="24"/>
        </w:rPr>
        <w:t>is</w:t>
      </w:r>
      <w:r w:rsidRPr="00F33082">
        <w:rPr>
          <w:rFonts w:ascii="Times New Roman" w:hAnsi="Times New Roman" w:cs="Times New Roman"/>
          <w:sz w:val="24"/>
          <w:szCs w:val="24"/>
        </w:rPr>
        <w:t xml:space="preserve"> treated in the </w:t>
      </w:r>
      <w:r w:rsidR="00D83AB8" w:rsidRPr="00F33082">
        <w:rPr>
          <w:rFonts w:ascii="Times New Roman" w:hAnsi="Times New Roman" w:cs="Times New Roman"/>
          <w:sz w:val="24"/>
          <w:szCs w:val="24"/>
        </w:rPr>
        <w:t>society which causes</w:t>
      </w:r>
      <w:r w:rsidRPr="00F33082">
        <w:rPr>
          <w:rFonts w:ascii="Times New Roman" w:hAnsi="Times New Roman" w:cs="Times New Roman"/>
          <w:sz w:val="24"/>
          <w:szCs w:val="24"/>
        </w:rPr>
        <w:t xml:space="preserve"> the minority to react differently to the events that they experience. </w:t>
      </w:r>
    </w:p>
    <w:p w:rsidR="00495EF8" w:rsidRPr="00F33082" w:rsidRDefault="00D83AB8" w:rsidP="00F33082">
      <w:pPr>
        <w:spacing w:after="0" w:line="480" w:lineRule="auto"/>
        <w:ind w:firstLine="720"/>
        <w:contextualSpacing/>
        <w:rPr>
          <w:rFonts w:ascii="Times New Roman" w:hAnsi="Times New Roman" w:cs="Times New Roman"/>
          <w:sz w:val="24"/>
          <w:szCs w:val="24"/>
        </w:rPr>
      </w:pPr>
      <w:r w:rsidRPr="00F33082">
        <w:rPr>
          <w:rFonts w:ascii="Times New Roman" w:hAnsi="Times New Roman" w:cs="Times New Roman"/>
          <w:sz w:val="24"/>
          <w:szCs w:val="24"/>
        </w:rPr>
        <w:t>The relationship between social and multicultural psychology is</w:t>
      </w:r>
      <w:r w:rsidR="006E3F42" w:rsidRPr="00F33082">
        <w:rPr>
          <w:rFonts w:ascii="Times New Roman" w:hAnsi="Times New Roman" w:cs="Times New Roman"/>
          <w:sz w:val="24"/>
          <w:szCs w:val="24"/>
        </w:rPr>
        <w:t xml:space="preserve"> evide</w:t>
      </w:r>
      <w:r w:rsidRPr="00F33082">
        <w:rPr>
          <w:rFonts w:ascii="Times New Roman" w:hAnsi="Times New Roman" w:cs="Times New Roman"/>
          <w:sz w:val="24"/>
          <w:szCs w:val="24"/>
        </w:rPr>
        <w:t>nt in that both disciplines deal with psychological variables such as thoughts, feelings</w:t>
      </w:r>
      <w:r w:rsidR="006E3F42" w:rsidRPr="00F33082">
        <w:rPr>
          <w:rFonts w:ascii="Times New Roman" w:hAnsi="Times New Roman" w:cs="Times New Roman"/>
          <w:sz w:val="24"/>
          <w:szCs w:val="24"/>
        </w:rPr>
        <w:t>,</w:t>
      </w:r>
      <w:r w:rsidRPr="00F33082">
        <w:rPr>
          <w:rFonts w:ascii="Times New Roman" w:hAnsi="Times New Roman" w:cs="Times New Roman"/>
          <w:sz w:val="24"/>
          <w:szCs w:val="24"/>
        </w:rPr>
        <w:t xml:space="preserve"> and actions. They both seek to understand the psychological aspects of human in societies. People have a </w:t>
      </w:r>
      <w:r w:rsidR="006E3F42" w:rsidRPr="00F33082">
        <w:rPr>
          <w:rFonts w:ascii="Times New Roman" w:hAnsi="Times New Roman" w:cs="Times New Roman"/>
          <w:sz w:val="24"/>
          <w:szCs w:val="24"/>
        </w:rPr>
        <w:t>ment</w:t>
      </w:r>
      <w:r w:rsidRPr="00F33082">
        <w:rPr>
          <w:rFonts w:ascii="Times New Roman" w:hAnsi="Times New Roman" w:cs="Times New Roman"/>
          <w:sz w:val="24"/>
          <w:szCs w:val="24"/>
        </w:rPr>
        <w:t xml:space="preserve">al aspect that triggers them to react to a </w:t>
      </w:r>
      <w:r w:rsidR="006E3F42" w:rsidRPr="00F33082">
        <w:rPr>
          <w:rFonts w:ascii="Times New Roman" w:hAnsi="Times New Roman" w:cs="Times New Roman"/>
          <w:sz w:val="24"/>
          <w:szCs w:val="24"/>
        </w:rPr>
        <w:t>particular</w:t>
      </w:r>
      <w:r w:rsidRPr="00F33082">
        <w:rPr>
          <w:rFonts w:ascii="Times New Roman" w:hAnsi="Times New Roman" w:cs="Times New Roman"/>
          <w:sz w:val="24"/>
          <w:szCs w:val="24"/>
        </w:rPr>
        <w:t xml:space="preserve"> event which is also influence</w:t>
      </w:r>
      <w:r w:rsidR="006E3F42" w:rsidRPr="00F33082">
        <w:rPr>
          <w:rFonts w:ascii="Times New Roman" w:hAnsi="Times New Roman" w:cs="Times New Roman"/>
          <w:sz w:val="24"/>
          <w:szCs w:val="24"/>
        </w:rPr>
        <w:t>d</w:t>
      </w:r>
      <w:r w:rsidRPr="00F33082">
        <w:rPr>
          <w:rFonts w:ascii="Times New Roman" w:hAnsi="Times New Roman" w:cs="Times New Roman"/>
          <w:sz w:val="24"/>
          <w:szCs w:val="24"/>
        </w:rPr>
        <w:t xml:space="preserve"> by various factors. Both the social and multicultural psychology begins with the study of </w:t>
      </w:r>
      <w:r w:rsidR="006E3F42" w:rsidRPr="00F33082">
        <w:rPr>
          <w:rFonts w:ascii="Times New Roman" w:hAnsi="Times New Roman" w:cs="Times New Roman"/>
          <w:sz w:val="24"/>
          <w:szCs w:val="24"/>
        </w:rPr>
        <w:t xml:space="preserve">the </w:t>
      </w:r>
      <w:r w:rsidRPr="00F33082">
        <w:rPr>
          <w:rFonts w:ascii="Times New Roman" w:hAnsi="Times New Roman" w:cs="Times New Roman"/>
          <w:sz w:val="24"/>
          <w:szCs w:val="24"/>
        </w:rPr>
        <w:t>person before relating it to the society.</w:t>
      </w:r>
    </w:p>
    <w:p w:rsidR="00D83AB8" w:rsidRPr="00F33082" w:rsidRDefault="00D83AB8" w:rsidP="00F33082">
      <w:pPr>
        <w:spacing w:after="0" w:line="480" w:lineRule="auto"/>
        <w:ind w:firstLine="720"/>
        <w:contextualSpacing/>
        <w:rPr>
          <w:rFonts w:ascii="Times New Roman" w:hAnsi="Times New Roman" w:cs="Times New Roman"/>
          <w:sz w:val="24"/>
          <w:szCs w:val="24"/>
        </w:rPr>
      </w:pPr>
      <w:r w:rsidRPr="00F33082">
        <w:rPr>
          <w:rFonts w:ascii="Times New Roman" w:hAnsi="Times New Roman" w:cs="Times New Roman"/>
          <w:sz w:val="24"/>
          <w:szCs w:val="24"/>
        </w:rPr>
        <w:t>The difference between the social and multicultural psychology is that multicultural psychology focuses on the racial and ethnic makeup of a person while social psychology do</w:t>
      </w:r>
      <w:r w:rsidR="006E3F42" w:rsidRPr="00F33082">
        <w:rPr>
          <w:rFonts w:ascii="Times New Roman" w:hAnsi="Times New Roman" w:cs="Times New Roman"/>
          <w:sz w:val="24"/>
          <w:szCs w:val="24"/>
        </w:rPr>
        <w:t>es</w:t>
      </w:r>
      <w:r w:rsidRPr="00F33082">
        <w:rPr>
          <w:rFonts w:ascii="Times New Roman" w:hAnsi="Times New Roman" w:cs="Times New Roman"/>
          <w:sz w:val="24"/>
          <w:szCs w:val="24"/>
        </w:rPr>
        <w:t xml:space="preserve"> not take into consideration the racial or ethnic composition of a person. </w:t>
      </w:r>
    </w:p>
    <w:p w:rsidR="00D83AB8" w:rsidRPr="00F33082" w:rsidRDefault="00D83AB8" w:rsidP="00F33082">
      <w:pPr>
        <w:spacing w:after="0" w:line="480" w:lineRule="auto"/>
        <w:ind w:firstLine="720"/>
        <w:contextualSpacing/>
        <w:rPr>
          <w:rFonts w:ascii="Times New Roman" w:hAnsi="Times New Roman" w:cs="Times New Roman"/>
          <w:sz w:val="24"/>
          <w:szCs w:val="24"/>
        </w:rPr>
      </w:pPr>
      <w:r w:rsidRPr="00F33082">
        <w:rPr>
          <w:rFonts w:ascii="Times New Roman" w:hAnsi="Times New Roman" w:cs="Times New Roman"/>
          <w:sz w:val="24"/>
          <w:szCs w:val="24"/>
        </w:rPr>
        <w:t xml:space="preserve">In </w:t>
      </w:r>
      <w:r w:rsidR="00674CD6">
        <w:rPr>
          <w:rFonts w:ascii="Times New Roman" w:hAnsi="Times New Roman" w:cs="Times New Roman"/>
          <w:sz w:val="24"/>
          <w:szCs w:val="24"/>
        </w:rPr>
        <w:t>summary</w:t>
      </w:r>
      <w:r w:rsidRPr="00F33082">
        <w:rPr>
          <w:rFonts w:ascii="Times New Roman" w:hAnsi="Times New Roman" w:cs="Times New Roman"/>
          <w:sz w:val="24"/>
          <w:szCs w:val="24"/>
        </w:rPr>
        <w:t xml:space="preserve">, </w:t>
      </w:r>
      <w:r w:rsidR="006E3F42" w:rsidRPr="00F33082">
        <w:rPr>
          <w:rFonts w:ascii="Times New Roman" w:hAnsi="Times New Roman" w:cs="Times New Roman"/>
          <w:sz w:val="24"/>
          <w:szCs w:val="24"/>
        </w:rPr>
        <w:t xml:space="preserve">the </w:t>
      </w:r>
      <w:r w:rsidRPr="00F33082">
        <w:rPr>
          <w:rFonts w:ascii="Times New Roman" w:hAnsi="Times New Roman" w:cs="Times New Roman"/>
          <w:sz w:val="24"/>
          <w:szCs w:val="24"/>
        </w:rPr>
        <w:t xml:space="preserve">psychological study is critical in understanding the behaviors of human and allows for the provision of an explanation of why humans react differently to given situations. </w:t>
      </w:r>
    </w:p>
    <w:p w:rsidR="00B36CFF" w:rsidRPr="00F33082" w:rsidRDefault="00B36CFF" w:rsidP="00F33082">
      <w:pPr>
        <w:spacing w:after="0" w:line="480" w:lineRule="auto"/>
        <w:rPr>
          <w:rFonts w:ascii="Times New Roman" w:hAnsi="Times New Roman" w:cs="Times New Roman"/>
          <w:sz w:val="24"/>
          <w:szCs w:val="24"/>
        </w:rPr>
      </w:pPr>
      <w:r w:rsidRPr="00F33082">
        <w:rPr>
          <w:rFonts w:ascii="Times New Roman" w:hAnsi="Times New Roman" w:cs="Times New Roman"/>
          <w:sz w:val="24"/>
          <w:szCs w:val="24"/>
        </w:rPr>
        <w:br w:type="page"/>
      </w:r>
    </w:p>
    <w:p w:rsidR="00B36CFF" w:rsidRPr="00F33082" w:rsidRDefault="00B36CFF" w:rsidP="00F33082">
      <w:pPr>
        <w:spacing w:after="0" w:line="480" w:lineRule="auto"/>
        <w:ind w:firstLine="720"/>
        <w:jc w:val="center"/>
        <w:rPr>
          <w:rFonts w:ascii="Times New Roman" w:hAnsi="Times New Roman" w:cs="Times New Roman"/>
          <w:sz w:val="24"/>
          <w:szCs w:val="24"/>
        </w:rPr>
      </w:pPr>
      <w:r w:rsidRPr="00F33082">
        <w:rPr>
          <w:rFonts w:ascii="Times New Roman" w:hAnsi="Times New Roman" w:cs="Times New Roman"/>
          <w:sz w:val="24"/>
          <w:szCs w:val="24"/>
        </w:rPr>
        <w:lastRenderedPageBreak/>
        <w:t>References</w:t>
      </w:r>
    </w:p>
    <w:p w:rsidR="00B36CFF" w:rsidRPr="00F33082" w:rsidRDefault="00B36CFF" w:rsidP="00F33082">
      <w:pPr>
        <w:spacing w:after="0" w:line="480" w:lineRule="auto"/>
        <w:ind w:left="720" w:hanging="720"/>
        <w:contextualSpacing/>
        <w:rPr>
          <w:rFonts w:ascii="Times New Roman" w:hAnsi="Times New Roman" w:cs="Times New Roman"/>
          <w:color w:val="222222"/>
          <w:sz w:val="24"/>
          <w:szCs w:val="24"/>
          <w:shd w:val="clear" w:color="auto" w:fill="FFFFFF"/>
        </w:rPr>
      </w:pPr>
      <w:r w:rsidRPr="00F33082">
        <w:rPr>
          <w:rFonts w:ascii="Times New Roman" w:hAnsi="Times New Roman" w:cs="Times New Roman"/>
          <w:color w:val="222222"/>
          <w:sz w:val="24"/>
          <w:szCs w:val="24"/>
          <w:shd w:val="clear" w:color="auto" w:fill="FFFFFF"/>
        </w:rPr>
        <w:t>McDougall, W. (2015). </w:t>
      </w:r>
      <w:r w:rsidRPr="00F33082">
        <w:rPr>
          <w:rFonts w:ascii="Times New Roman" w:hAnsi="Times New Roman" w:cs="Times New Roman"/>
          <w:i/>
          <w:iCs/>
          <w:color w:val="222222"/>
          <w:sz w:val="24"/>
          <w:szCs w:val="24"/>
          <w:shd w:val="clear" w:color="auto" w:fill="FFFFFF"/>
        </w:rPr>
        <w:t>An introduction to social psychology</w:t>
      </w:r>
      <w:r w:rsidRPr="00F33082">
        <w:rPr>
          <w:rFonts w:ascii="Times New Roman" w:hAnsi="Times New Roman" w:cs="Times New Roman"/>
          <w:color w:val="222222"/>
          <w:sz w:val="24"/>
          <w:szCs w:val="24"/>
          <w:shd w:val="clear" w:color="auto" w:fill="FFFFFF"/>
        </w:rPr>
        <w:t>. Psychology Press.</w:t>
      </w:r>
    </w:p>
    <w:p w:rsidR="00B36CFF" w:rsidRPr="00F33082" w:rsidRDefault="00B36CFF" w:rsidP="00F33082">
      <w:pPr>
        <w:spacing w:after="0" w:line="480" w:lineRule="auto"/>
        <w:ind w:left="720" w:hanging="720"/>
        <w:contextualSpacing/>
        <w:rPr>
          <w:rFonts w:ascii="Times New Roman" w:hAnsi="Times New Roman" w:cs="Times New Roman"/>
          <w:sz w:val="24"/>
          <w:szCs w:val="24"/>
        </w:rPr>
      </w:pPr>
      <w:r w:rsidRPr="00F33082">
        <w:rPr>
          <w:rFonts w:ascii="Times New Roman" w:hAnsi="Times New Roman" w:cs="Times New Roman"/>
          <w:color w:val="222222"/>
          <w:sz w:val="24"/>
          <w:szCs w:val="24"/>
          <w:shd w:val="clear" w:color="auto" w:fill="FFFFFF"/>
        </w:rPr>
        <w:t>Mio, J. S., Barker, L. A., &amp; Tumambing, J. S. (2012). </w:t>
      </w:r>
      <w:r w:rsidRPr="00F33082">
        <w:rPr>
          <w:rFonts w:ascii="Times New Roman" w:hAnsi="Times New Roman" w:cs="Times New Roman"/>
          <w:i/>
          <w:iCs/>
          <w:color w:val="222222"/>
          <w:sz w:val="24"/>
          <w:szCs w:val="24"/>
          <w:shd w:val="clear" w:color="auto" w:fill="FFFFFF"/>
        </w:rPr>
        <w:t>Multicultural psychology: Understanding our diverse communities</w:t>
      </w:r>
      <w:r w:rsidRPr="00F33082">
        <w:rPr>
          <w:rFonts w:ascii="Times New Roman" w:hAnsi="Times New Roman" w:cs="Times New Roman"/>
          <w:color w:val="222222"/>
          <w:sz w:val="24"/>
          <w:szCs w:val="24"/>
          <w:shd w:val="clear" w:color="auto" w:fill="FFFFFF"/>
        </w:rPr>
        <w:t>. Oxford University Press.</w:t>
      </w:r>
    </w:p>
    <w:p w:rsidR="0026442B" w:rsidRPr="00F33082" w:rsidRDefault="0026442B" w:rsidP="00F33082">
      <w:pPr>
        <w:spacing w:after="0" w:line="480" w:lineRule="auto"/>
        <w:rPr>
          <w:rFonts w:ascii="Times New Roman" w:hAnsi="Times New Roman" w:cs="Times New Roman"/>
          <w:sz w:val="24"/>
          <w:szCs w:val="24"/>
        </w:rPr>
      </w:pPr>
      <w:bookmarkStart w:id="0" w:name="_GoBack"/>
      <w:bookmarkEnd w:id="0"/>
    </w:p>
    <w:sectPr w:rsidR="0026442B" w:rsidRPr="00F33082" w:rsidSect="006E3F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127" w:rsidRDefault="004C4127" w:rsidP="006E3F42">
      <w:pPr>
        <w:spacing w:after="0" w:line="240" w:lineRule="auto"/>
      </w:pPr>
      <w:r>
        <w:separator/>
      </w:r>
    </w:p>
  </w:endnote>
  <w:endnote w:type="continuationSeparator" w:id="0">
    <w:p w:rsidR="004C4127" w:rsidRDefault="004C4127" w:rsidP="006E3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42" w:rsidRDefault="006E3F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42" w:rsidRDefault="006E3F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42" w:rsidRDefault="006E3F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127" w:rsidRDefault="004C4127" w:rsidP="006E3F42">
      <w:pPr>
        <w:spacing w:after="0" w:line="240" w:lineRule="auto"/>
      </w:pPr>
      <w:r>
        <w:separator/>
      </w:r>
    </w:p>
  </w:footnote>
  <w:footnote w:type="continuationSeparator" w:id="0">
    <w:p w:rsidR="004C4127" w:rsidRDefault="004C4127" w:rsidP="006E3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42" w:rsidRDefault="006E3F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42" w:rsidRPr="006E3F42" w:rsidRDefault="006E3F42">
    <w:pPr>
      <w:pStyle w:val="Header"/>
      <w:jc w:val="right"/>
      <w:rPr>
        <w:rFonts w:ascii="Times New Roman" w:hAnsi="Times New Roman" w:cs="Times New Roman"/>
        <w:sz w:val="24"/>
        <w:szCs w:val="24"/>
      </w:rPr>
    </w:pPr>
    <w:r w:rsidRPr="006E3F42">
      <w:rPr>
        <w:rFonts w:ascii="Times New Roman" w:hAnsi="Times New Roman" w:cs="Times New Roman"/>
        <w:sz w:val="24"/>
        <w:szCs w:val="24"/>
      </w:rPr>
      <w:t>PSYCHOLOGY</w:t>
    </w:r>
    <w:r w:rsidRPr="006E3F42">
      <w:rPr>
        <w:rFonts w:ascii="Times New Roman" w:hAnsi="Times New Roman" w:cs="Times New Roman"/>
        <w:sz w:val="24"/>
        <w:szCs w:val="24"/>
      </w:rPr>
      <w:tab/>
    </w:r>
    <w:r w:rsidRPr="006E3F42">
      <w:rPr>
        <w:rFonts w:ascii="Times New Roman" w:hAnsi="Times New Roman" w:cs="Times New Roman"/>
        <w:sz w:val="24"/>
        <w:szCs w:val="24"/>
      </w:rPr>
      <w:tab/>
    </w:r>
    <w:sdt>
      <w:sdtPr>
        <w:rPr>
          <w:rFonts w:ascii="Times New Roman" w:hAnsi="Times New Roman" w:cs="Times New Roman"/>
          <w:sz w:val="24"/>
          <w:szCs w:val="24"/>
        </w:rPr>
        <w:id w:val="1710451589"/>
        <w:docPartObj>
          <w:docPartGallery w:val="Page Numbers (Top of Page)"/>
          <w:docPartUnique/>
        </w:docPartObj>
      </w:sdtPr>
      <w:sdtEndPr>
        <w:rPr>
          <w:noProof/>
        </w:rPr>
      </w:sdtEndPr>
      <w:sdtContent>
        <w:r w:rsidRPr="006E3F42">
          <w:rPr>
            <w:rFonts w:ascii="Times New Roman" w:hAnsi="Times New Roman" w:cs="Times New Roman"/>
            <w:sz w:val="24"/>
            <w:szCs w:val="24"/>
          </w:rPr>
          <w:fldChar w:fldCharType="begin"/>
        </w:r>
        <w:r w:rsidRPr="006E3F42">
          <w:rPr>
            <w:rFonts w:ascii="Times New Roman" w:hAnsi="Times New Roman" w:cs="Times New Roman"/>
            <w:sz w:val="24"/>
            <w:szCs w:val="24"/>
          </w:rPr>
          <w:instrText xml:space="preserve"> PAGE   \* MERGEFORMAT </w:instrText>
        </w:r>
        <w:r w:rsidRPr="006E3F42">
          <w:rPr>
            <w:rFonts w:ascii="Times New Roman" w:hAnsi="Times New Roman" w:cs="Times New Roman"/>
            <w:sz w:val="24"/>
            <w:szCs w:val="24"/>
          </w:rPr>
          <w:fldChar w:fldCharType="separate"/>
        </w:r>
        <w:r w:rsidR="00674CD6">
          <w:rPr>
            <w:rFonts w:ascii="Times New Roman" w:hAnsi="Times New Roman" w:cs="Times New Roman"/>
            <w:noProof/>
            <w:sz w:val="24"/>
            <w:szCs w:val="24"/>
          </w:rPr>
          <w:t>5</w:t>
        </w:r>
        <w:r w:rsidRPr="006E3F42">
          <w:rPr>
            <w:rFonts w:ascii="Times New Roman" w:hAnsi="Times New Roman" w:cs="Times New Roman"/>
            <w:noProof/>
            <w:sz w:val="24"/>
            <w:szCs w:val="24"/>
          </w:rPr>
          <w:fldChar w:fldCharType="end"/>
        </w:r>
      </w:sdtContent>
    </w:sdt>
  </w:p>
  <w:p w:rsidR="006E3F42" w:rsidRDefault="006E3F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42" w:rsidRPr="006E3F42" w:rsidRDefault="006E3F42">
    <w:pPr>
      <w:pStyle w:val="Header"/>
      <w:jc w:val="right"/>
      <w:rPr>
        <w:rFonts w:ascii="Times New Roman" w:hAnsi="Times New Roman" w:cs="Times New Roman"/>
        <w:sz w:val="24"/>
        <w:szCs w:val="24"/>
      </w:rPr>
    </w:pPr>
    <w:r w:rsidRPr="006E3F42">
      <w:rPr>
        <w:rFonts w:ascii="Times New Roman" w:hAnsi="Times New Roman" w:cs="Times New Roman"/>
        <w:sz w:val="24"/>
        <w:szCs w:val="24"/>
      </w:rPr>
      <w:t>Running head: PSYCHOLOGY</w:t>
    </w:r>
    <w:r w:rsidRPr="006E3F42">
      <w:rPr>
        <w:rFonts w:ascii="Times New Roman" w:hAnsi="Times New Roman" w:cs="Times New Roman"/>
        <w:sz w:val="24"/>
        <w:szCs w:val="24"/>
      </w:rPr>
      <w:tab/>
    </w:r>
    <w:r w:rsidRPr="006E3F42">
      <w:rPr>
        <w:rFonts w:ascii="Times New Roman" w:hAnsi="Times New Roman" w:cs="Times New Roman"/>
        <w:sz w:val="24"/>
        <w:szCs w:val="24"/>
      </w:rPr>
      <w:tab/>
    </w:r>
    <w:sdt>
      <w:sdtPr>
        <w:rPr>
          <w:rFonts w:ascii="Times New Roman" w:hAnsi="Times New Roman" w:cs="Times New Roman"/>
          <w:sz w:val="24"/>
          <w:szCs w:val="24"/>
        </w:rPr>
        <w:id w:val="1977569267"/>
        <w:docPartObj>
          <w:docPartGallery w:val="Page Numbers (Top of Page)"/>
          <w:docPartUnique/>
        </w:docPartObj>
      </w:sdtPr>
      <w:sdtEndPr>
        <w:rPr>
          <w:noProof/>
        </w:rPr>
      </w:sdtEndPr>
      <w:sdtContent>
        <w:r w:rsidRPr="006E3F42">
          <w:rPr>
            <w:rFonts w:ascii="Times New Roman" w:hAnsi="Times New Roman" w:cs="Times New Roman"/>
            <w:sz w:val="24"/>
            <w:szCs w:val="24"/>
          </w:rPr>
          <w:fldChar w:fldCharType="begin"/>
        </w:r>
        <w:r w:rsidRPr="006E3F42">
          <w:rPr>
            <w:rFonts w:ascii="Times New Roman" w:hAnsi="Times New Roman" w:cs="Times New Roman"/>
            <w:sz w:val="24"/>
            <w:szCs w:val="24"/>
          </w:rPr>
          <w:instrText xml:space="preserve"> PAGE   \* MERGEFORMAT </w:instrText>
        </w:r>
        <w:r w:rsidRPr="006E3F42">
          <w:rPr>
            <w:rFonts w:ascii="Times New Roman" w:hAnsi="Times New Roman" w:cs="Times New Roman"/>
            <w:sz w:val="24"/>
            <w:szCs w:val="24"/>
          </w:rPr>
          <w:fldChar w:fldCharType="separate"/>
        </w:r>
        <w:r w:rsidR="00674CD6">
          <w:rPr>
            <w:rFonts w:ascii="Times New Roman" w:hAnsi="Times New Roman" w:cs="Times New Roman"/>
            <w:noProof/>
            <w:sz w:val="24"/>
            <w:szCs w:val="24"/>
          </w:rPr>
          <w:t>1</w:t>
        </w:r>
        <w:r w:rsidRPr="006E3F42">
          <w:rPr>
            <w:rFonts w:ascii="Times New Roman" w:hAnsi="Times New Roman" w:cs="Times New Roman"/>
            <w:noProof/>
            <w:sz w:val="24"/>
            <w:szCs w:val="24"/>
          </w:rPr>
          <w:fldChar w:fldCharType="end"/>
        </w:r>
      </w:sdtContent>
    </w:sdt>
  </w:p>
  <w:p w:rsidR="006E3F42" w:rsidRPr="006E3F42" w:rsidRDefault="006E3F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ztzAzMTE2MzE0MTBQ0lEKTi0uzszPAykwqgUAnCuGuSwAAAA="/>
  </w:docVars>
  <w:rsids>
    <w:rsidRoot w:val="00794D99"/>
    <w:rsid w:val="000F1843"/>
    <w:rsid w:val="0026442B"/>
    <w:rsid w:val="00297E1E"/>
    <w:rsid w:val="003E5DE7"/>
    <w:rsid w:val="00495EF8"/>
    <w:rsid w:val="004C4127"/>
    <w:rsid w:val="004E6842"/>
    <w:rsid w:val="00510BFF"/>
    <w:rsid w:val="005511A4"/>
    <w:rsid w:val="00674CD6"/>
    <w:rsid w:val="006E3F42"/>
    <w:rsid w:val="00794D99"/>
    <w:rsid w:val="008175D5"/>
    <w:rsid w:val="00821145"/>
    <w:rsid w:val="00A72EFC"/>
    <w:rsid w:val="00B36CFF"/>
    <w:rsid w:val="00BB175D"/>
    <w:rsid w:val="00BE77AE"/>
    <w:rsid w:val="00D83AB8"/>
    <w:rsid w:val="00ED05B9"/>
    <w:rsid w:val="00F33082"/>
    <w:rsid w:val="00F6043C"/>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4D99"/>
    <w:rPr>
      <w:color w:val="0000FF"/>
      <w:u w:val="single"/>
    </w:rPr>
  </w:style>
  <w:style w:type="paragraph" w:styleId="Header">
    <w:name w:val="header"/>
    <w:basedOn w:val="Normal"/>
    <w:link w:val="HeaderChar"/>
    <w:uiPriority w:val="99"/>
    <w:unhideWhenUsed/>
    <w:rsid w:val="006E3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F42"/>
  </w:style>
  <w:style w:type="paragraph" w:styleId="Footer">
    <w:name w:val="footer"/>
    <w:basedOn w:val="Normal"/>
    <w:link w:val="FooterChar"/>
    <w:uiPriority w:val="99"/>
    <w:unhideWhenUsed/>
    <w:rsid w:val="006E3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F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4D99"/>
    <w:rPr>
      <w:color w:val="0000FF"/>
      <w:u w:val="single"/>
    </w:rPr>
  </w:style>
  <w:style w:type="paragraph" w:styleId="Header">
    <w:name w:val="header"/>
    <w:basedOn w:val="Normal"/>
    <w:link w:val="HeaderChar"/>
    <w:uiPriority w:val="99"/>
    <w:unhideWhenUsed/>
    <w:rsid w:val="006E3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F42"/>
  </w:style>
  <w:style w:type="paragraph" w:styleId="Footer">
    <w:name w:val="footer"/>
    <w:basedOn w:val="Normal"/>
    <w:link w:val="FooterChar"/>
    <w:uiPriority w:val="99"/>
    <w:unhideWhenUsed/>
    <w:rsid w:val="006E3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2019-03-10T12:02:00Z</dcterms:created>
  <dcterms:modified xsi:type="dcterms:W3CDTF">2019-03-10T12:02:00Z</dcterms:modified>
</cp:coreProperties>
</file>