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23F" w:rsidRDefault="00415D04">
      <w:pPr>
        <w:rPr>
          <w:b/>
          <w:bCs/>
          <w:sz w:val="28"/>
        </w:rPr>
      </w:pPr>
      <w:r>
        <w:rPr>
          <w:b/>
          <w:bCs/>
          <w:sz w:val="28"/>
        </w:rPr>
        <w:t>MATH 223</w:t>
      </w:r>
      <w:r w:rsidR="00E00139">
        <w:rPr>
          <w:b/>
          <w:bCs/>
          <w:sz w:val="28"/>
        </w:rPr>
        <w:t xml:space="preserve"> </w:t>
      </w:r>
      <w:r w:rsidR="0033736D">
        <w:rPr>
          <w:b/>
          <w:bCs/>
          <w:sz w:val="28"/>
        </w:rPr>
        <w:t>– QUIZ #1</w:t>
      </w:r>
      <w:r>
        <w:rPr>
          <w:b/>
          <w:bCs/>
          <w:sz w:val="28"/>
        </w:rPr>
        <w:t>2</w:t>
      </w:r>
      <w:r w:rsidR="004665B5">
        <w:rPr>
          <w:b/>
          <w:bCs/>
          <w:sz w:val="28"/>
        </w:rPr>
        <w:t xml:space="preserve">    </w:t>
      </w:r>
      <w:r w:rsidR="00762924">
        <w:rPr>
          <w:bCs/>
          <w:sz w:val="28"/>
        </w:rPr>
        <w:t xml:space="preserve">                                 </w:t>
      </w:r>
      <w:r w:rsidR="004665B5">
        <w:rPr>
          <w:bCs/>
        </w:rPr>
        <w:t xml:space="preserve">   </w:t>
      </w:r>
      <w:r w:rsidR="00B3123F">
        <w:rPr>
          <w:b/>
          <w:bCs/>
          <w:sz w:val="28"/>
        </w:rPr>
        <w:t>Name</w:t>
      </w:r>
      <w:r w:rsidR="00A01512">
        <w:rPr>
          <w:b/>
          <w:bCs/>
          <w:sz w:val="28"/>
        </w:rPr>
        <w:t>: _______________________</w:t>
      </w:r>
    </w:p>
    <w:p w:rsidR="00D22AB5" w:rsidRDefault="00E00139" w:rsidP="00D22AB5">
      <w:pPr>
        <w:rPr>
          <w:bCs/>
          <w:sz w:val="28"/>
        </w:rPr>
      </w:pPr>
      <w:r w:rsidRPr="00E00139">
        <w:rPr>
          <w:bCs/>
          <w:color w:val="FF0000"/>
          <w:sz w:val="28"/>
        </w:rPr>
        <w:t>Due 6:00pm, Monday, May 4</w:t>
      </w:r>
      <w:r>
        <w:rPr>
          <w:bCs/>
          <w:color w:val="FF0000"/>
          <w:sz w:val="28"/>
        </w:rPr>
        <w:tab/>
      </w:r>
      <w:r w:rsidR="00D22AB5" w:rsidRPr="00E00139">
        <w:rPr>
          <w:bCs/>
          <w:i/>
          <w:sz w:val="28"/>
          <w:u w:val="single"/>
        </w:rPr>
        <w:t>Show your work clearly</w:t>
      </w:r>
      <w:r w:rsidR="00D22AB5">
        <w:rPr>
          <w:bCs/>
          <w:sz w:val="28"/>
        </w:rPr>
        <w:t xml:space="preserve">. </w:t>
      </w:r>
      <w:r w:rsidR="00762924">
        <w:rPr>
          <w:bCs/>
          <w:sz w:val="28"/>
        </w:rPr>
        <w:t>(10 bonus points added.)</w:t>
      </w:r>
    </w:p>
    <w:p w:rsidR="00E00139" w:rsidRPr="00E00139" w:rsidRDefault="00E00139" w:rsidP="00D22AB5">
      <w:pPr>
        <w:rPr>
          <w:bCs/>
          <w:color w:val="FF0000"/>
          <w:sz w:val="28"/>
          <w:u w:val="single"/>
        </w:rPr>
      </w:pPr>
    </w:p>
    <w:p w:rsidR="00E00139" w:rsidRDefault="00B779DF" w:rsidP="0033736D">
      <w:pPr>
        <w:spacing w:line="360" w:lineRule="auto"/>
      </w:pPr>
      <w:r>
        <w:t xml:space="preserve">Merchants always concerned when temperatures are extremely cold because they claim that they have fewer shoppers the colder it gets. At Paradise Mall, the merchant association did a study. The results are contained in the table below.  </w:t>
      </w:r>
    </w:p>
    <w:p w:rsidR="00E00139" w:rsidRDefault="00E00139" w:rsidP="00E13E5E">
      <w:pPr>
        <w:spacing w:line="360" w:lineRule="auto"/>
        <w:ind w:left="720" w:firstLine="720"/>
      </w:pPr>
      <w:r>
        <w:t xml:space="preserve">x </w:t>
      </w:r>
      <w:r w:rsidR="00B779DF">
        <w:t xml:space="preserve">= </w:t>
      </w:r>
      <w:r w:rsidR="00E13E5E" w:rsidRPr="00E13E5E">
        <w:t>the number of customers visiting the mall (in hundreds) that day</w:t>
      </w:r>
      <w:r w:rsidR="00E13E5E">
        <w:t xml:space="preserve"> </w:t>
      </w:r>
      <w:r w:rsidR="00B779DF" w:rsidRPr="00B779DF">
        <w:rPr>
          <w:position w:val="-4"/>
        </w:rPr>
        <w:object w:dxaOrig="3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2.75pt" o:ole="">
            <v:imagedata r:id="rId7" o:title=""/>
          </v:shape>
          <o:OLEObject Type="Embed" ProgID="Equation.3" ShapeID="_x0000_i1025" DrawAspect="Content" ObjectID="_1649969780" r:id="rId8"/>
        </w:object>
      </w:r>
      <w:r>
        <w:t xml:space="preserve"> </w:t>
      </w:r>
    </w:p>
    <w:p w:rsidR="0033736D" w:rsidRDefault="00B779DF" w:rsidP="00E00139">
      <w:pPr>
        <w:spacing w:line="360" w:lineRule="auto"/>
        <w:ind w:left="720" w:firstLine="720"/>
      </w:pPr>
      <w:r>
        <w:t>y</w:t>
      </w:r>
      <w:r w:rsidR="00E00139">
        <w:t xml:space="preserve"> </w:t>
      </w:r>
      <w:r>
        <w:t>=</w:t>
      </w:r>
      <w:r w:rsidR="00E00139">
        <w:t xml:space="preserve"> </w:t>
      </w:r>
      <w:r>
        <w:t>the number of customers visiting the mall (in hundreds) that day.</w:t>
      </w:r>
    </w:p>
    <w:tbl>
      <w:tblPr>
        <w:tblW w:w="0" w:type="auto"/>
        <w:tblInd w:w="3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540"/>
        <w:gridCol w:w="630"/>
        <w:gridCol w:w="630"/>
        <w:gridCol w:w="540"/>
        <w:gridCol w:w="540"/>
      </w:tblGrid>
      <w:tr w:rsidR="0033736D" w:rsidTr="00E00139">
        <w:tc>
          <w:tcPr>
            <w:tcW w:w="720" w:type="dxa"/>
          </w:tcPr>
          <w:p w:rsidR="0033736D" w:rsidRDefault="0033736D" w:rsidP="00E00139">
            <w:pPr>
              <w:jc w:val="center"/>
            </w:pPr>
            <w:r>
              <w:rPr>
                <w:position w:val="-4"/>
              </w:rPr>
              <w:object w:dxaOrig="200" w:dyaOrig="200">
                <v:shape id="_x0000_i1026" type="#_x0000_t75" style="width:9.75pt;height:9.75pt" o:ole="">
                  <v:imagedata r:id="rId9" o:title=""/>
                </v:shape>
                <o:OLEObject Type="Embed" ProgID="Equation.COEE2" ShapeID="_x0000_i1026" DrawAspect="Content" ObjectID="_1649969781" r:id="rId10"/>
              </w:object>
            </w:r>
          </w:p>
        </w:tc>
        <w:tc>
          <w:tcPr>
            <w:tcW w:w="540" w:type="dxa"/>
          </w:tcPr>
          <w:p w:rsidR="0033736D" w:rsidRDefault="00762924" w:rsidP="00E00139">
            <w:pPr>
              <w:jc w:val="center"/>
            </w:pPr>
            <w:r>
              <w:t>8</w:t>
            </w:r>
          </w:p>
        </w:tc>
        <w:tc>
          <w:tcPr>
            <w:tcW w:w="630" w:type="dxa"/>
          </w:tcPr>
          <w:p w:rsidR="0033736D" w:rsidRDefault="00B779DF" w:rsidP="00E00139">
            <w:pPr>
              <w:jc w:val="center"/>
            </w:pPr>
            <w:r>
              <w:t>10</w:t>
            </w:r>
          </w:p>
        </w:tc>
        <w:tc>
          <w:tcPr>
            <w:tcW w:w="630" w:type="dxa"/>
          </w:tcPr>
          <w:p w:rsidR="0033736D" w:rsidRDefault="00B779DF" w:rsidP="00E00139">
            <w:pPr>
              <w:jc w:val="center"/>
            </w:pPr>
            <w:r>
              <w:t>20</w:t>
            </w:r>
          </w:p>
        </w:tc>
        <w:tc>
          <w:tcPr>
            <w:tcW w:w="540" w:type="dxa"/>
          </w:tcPr>
          <w:p w:rsidR="0033736D" w:rsidRDefault="00B779DF" w:rsidP="00E00139">
            <w:pPr>
              <w:jc w:val="center"/>
            </w:pPr>
            <w:r>
              <w:t>30</w:t>
            </w:r>
          </w:p>
        </w:tc>
        <w:tc>
          <w:tcPr>
            <w:tcW w:w="540" w:type="dxa"/>
          </w:tcPr>
          <w:p w:rsidR="0033736D" w:rsidRDefault="00B779DF" w:rsidP="00E00139">
            <w:r>
              <w:t>40</w:t>
            </w:r>
          </w:p>
        </w:tc>
      </w:tr>
      <w:tr w:rsidR="0033736D" w:rsidTr="00E00139">
        <w:tc>
          <w:tcPr>
            <w:tcW w:w="720" w:type="dxa"/>
          </w:tcPr>
          <w:p w:rsidR="0033736D" w:rsidRDefault="0033736D" w:rsidP="00E00139">
            <w:pPr>
              <w:jc w:val="center"/>
            </w:pPr>
            <w:r>
              <w:rPr>
                <w:position w:val="-10"/>
              </w:rPr>
              <w:object w:dxaOrig="200" w:dyaOrig="260">
                <v:shape id="_x0000_i1027" type="#_x0000_t75" style="width:9.75pt;height:12.75pt" o:ole="">
                  <v:imagedata r:id="rId11" o:title=""/>
                </v:shape>
                <o:OLEObject Type="Embed" ProgID="Equation.COEE2" ShapeID="_x0000_i1027" DrawAspect="Content" ObjectID="_1649969782" r:id="rId12"/>
              </w:object>
            </w:r>
          </w:p>
        </w:tc>
        <w:tc>
          <w:tcPr>
            <w:tcW w:w="540" w:type="dxa"/>
          </w:tcPr>
          <w:p w:rsidR="0033736D" w:rsidRDefault="0033736D" w:rsidP="00E00139">
            <w:pPr>
              <w:jc w:val="center"/>
            </w:pPr>
            <w:r>
              <w:t>2</w:t>
            </w:r>
          </w:p>
        </w:tc>
        <w:tc>
          <w:tcPr>
            <w:tcW w:w="630" w:type="dxa"/>
          </w:tcPr>
          <w:p w:rsidR="0033736D" w:rsidRDefault="00B779DF" w:rsidP="00E00139">
            <w:pPr>
              <w:jc w:val="center"/>
            </w:pPr>
            <w:r>
              <w:t>3</w:t>
            </w:r>
          </w:p>
        </w:tc>
        <w:tc>
          <w:tcPr>
            <w:tcW w:w="630" w:type="dxa"/>
          </w:tcPr>
          <w:p w:rsidR="0033736D" w:rsidRDefault="00B779DF" w:rsidP="00E00139">
            <w:pPr>
              <w:jc w:val="center"/>
            </w:pPr>
            <w:r>
              <w:t>10</w:t>
            </w:r>
          </w:p>
        </w:tc>
        <w:tc>
          <w:tcPr>
            <w:tcW w:w="540" w:type="dxa"/>
          </w:tcPr>
          <w:p w:rsidR="0033736D" w:rsidRDefault="0033736D" w:rsidP="00E00139">
            <w:pPr>
              <w:jc w:val="center"/>
            </w:pPr>
            <w:r>
              <w:t>15</w:t>
            </w:r>
          </w:p>
        </w:tc>
        <w:tc>
          <w:tcPr>
            <w:tcW w:w="540" w:type="dxa"/>
          </w:tcPr>
          <w:p w:rsidR="0033736D" w:rsidRDefault="00762924" w:rsidP="00E00139">
            <w:r>
              <w:t>20</w:t>
            </w:r>
          </w:p>
        </w:tc>
      </w:tr>
    </w:tbl>
    <w:p w:rsidR="00D02ADA" w:rsidRDefault="00E00139" w:rsidP="00E00139">
      <w:pPr>
        <w:numPr>
          <w:ilvl w:val="0"/>
          <w:numId w:val="20"/>
        </w:numPr>
        <w:spacing w:before="120" w:line="360" w:lineRule="auto"/>
      </w:pPr>
      <w:r w:rsidRPr="00E00139">
        <w:rPr>
          <w:sz w:val="16"/>
          <w:szCs w:val="16"/>
        </w:rPr>
        <w:t xml:space="preserve"> </w:t>
      </w:r>
      <w:r w:rsidR="00762924" w:rsidRPr="00E00139">
        <w:rPr>
          <w:sz w:val="16"/>
          <w:szCs w:val="16"/>
        </w:rPr>
        <w:t>(15</w:t>
      </w:r>
      <w:r w:rsidR="00A643BB" w:rsidRPr="00E00139">
        <w:rPr>
          <w:sz w:val="16"/>
          <w:szCs w:val="16"/>
        </w:rPr>
        <w:t xml:space="preserve"> points)</w:t>
      </w:r>
      <w:r w:rsidR="00A643BB">
        <w:t xml:space="preserve"> </w:t>
      </w:r>
      <w:r>
        <w:t xml:space="preserve"> </w:t>
      </w:r>
      <w:r w:rsidR="00D02ADA">
        <w:t>Draw a scatter diagram.</w:t>
      </w:r>
    </w:p>
    <w:p w:rsidR="003D4D4C" w:rsidRDefault="003D4D4C" w:rsidP="003D4D4C">
      <w:pPr>
        <w:spacing w:before="120" w:line="360" w:lineRule="auto"/>
        <w:ind w:left="720"/>
      </w:pPr>
      <w:r>
        <w:t xml:space="preserve">From excel: </w:t>
      </w:r>
    </w:p>
    <w:p w:rsidR="003D4D4C" w:rsidRDefault="003D4D4C" w:rsidP="003D4D4C">
      <w:pPr>
        <w:spacing w:before="120" w:line="360" w:lineRule="auto"/>
        <w:ind w:left="360"/>
      </w:pPr>
      <w:r>
        <w:rPr>
          <w:noProof/>
        </w:rPr>
        <w:drawing>
          <wp:inline distT="0" distB="0" distL="0" distR="0" wp14:anchorId="2866ECF0" wp14:editId="0180E34A">
            <wp:extent cx="5548312" cy="3133725"/>
            <wp:effectExtent l="0" t="0" r="14605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02ADA" w:rsidRDefault="00D02ADA" w:rsidP="00D02ADA">
      <w:pPr>
        <w:spacing w:line="360" w:lineRule="auto"/>
      </w:pPr>
    </w:p>
    <w:p w:rsidR="00D02ADA" w:rsidRDefault="00D02ADA" w:rsidP="00D02ADA">
      <w:pPr>
        <w:spacing w:line="360" w:lineRule="auto"/>
      </w:pPr>
    </w:p>
    <w:p w:rsidR="00D02ADA" w:rsidRDefault="00D02ADA" w:rsidP="00D02ADA">
      <w:pPr>
        <w:spacing w:line="360" w:lineRule="auto"/>
      </w:pPr>
    </w:p>
    <w:p w:rsidR="00D02ADA" w:rsidRDefault="00D02ADA" w:rsidP="00D02ADA">
      <w:pPr>
        <w:spacing w:line="360" w:lineRule="auto"/>
      </w:pPr>
    </w:p>
    <w:p w:rsidR="004A62B5" w:rsidRDefault="00A643BB" w:rsidP="00E13E5E">
      <w:pPr>
        <w:pStyle w:val="ListParagraph"/>
        <w:numPr>
          <w:ilvl w:val="0"/>
          <w:numId w:val="20"/>
        </w:numPr>
        <w:spacing w:line="360" w:lineRule="auto"/>
      </w:pPr>
      <w:r w:rsidRPr="00E13E5E">
        <w:rPr>
          <w:sz w:val="16"/>
          <w:szCs w:val="16"/>
        </w:rPr>
        <w:t>(25 points)</w:t>
      </w:r>
      <w:r>
        <w:t xml:space="preserve"> </w:t>
      </w:r>
      <w:r w:rsidR="00762924">
        <w:t>Find the equation of the least s</w:t>
      </w:r>
      <w:r w:rsidR="004A62B5">
        <w:t>quares line</w:t>
      </w:r>
      <w:proofErr w:type="gramStart"/>
      <w:r w:rsidR="004A62B5">
        <w:t>,</w:t>
      </w:r>
      <w:r w:rsidR="00E00139">
        <w:t xml:space="preserve">  </w:t>
      </w:r>
      <w:proofErr w:type="gramEnd"/>
      <w:r w:rsidR="004A62B5" w:rsidRPr="00EA647B">
        <w:rPr>
          <w:position w:val="-10"/>
        </w:rPr>
        <w:object w:dxaOrig="1040" w:dyaOrig="320">
          <v:shape id="_x0000_i1028" type="#_x0000_t75" style="width:51.75pt;height:15.75pt" o:ole="">
            <v:imagedata r:id="rId14" o:title=""/>
          </v:shape>
          <o:OLEObject Type="Embed" ProgID="Equation.3" ShapeID="_x0000_i1028" DrawAspect="Content" ObjectID="_1649969783" r:id="rId15"/>
        </w:object>
      </w:r>
      <w:r w:rsidR="004A62B5">
        <w:t xml:space="preserve">. </w:t>
      </w:r>
    </w:p>
    <w:p w:rsidR="004A62B5" w:rsidRDefault="004A62B5" w:rsidP="004A62B5">
      <w:pPr>
        <w:spacing w:line="360" w:lineRule="auto"/>
      </w:pPr>
    </w:p>
    <w:p w:rsidR="004A62B5" w:rsidRDefault="00C15162" w:rsidP="00E13E5E">
      <w:pPr>
        <w:spacing w:line="360" w:lineRule="auto"/>
        <w:ind w:firstLine="360"/>
      </w:pPr>
      <w:r w:rsidRPr="00C15162">
        <w:t xml:space="preserve">y = </w:t>
      </w:r>
      <w:r>
        <w:t xml:space="preserve">4.006 - 0.6947x </w:t>
      </w:r>
    </w:p>
    <w:p w:rsidR="007C25A6" w:rsidRDefault="007C25A6" w:rsidP="004A62B5">
      <w:pPr>
        <w:spacing w:line="360" w:lineRule="auto"/>
      </w:pPr>
    </w:p>
    <w:p w:rsidR="004A62B5" w:rsidRDefault="004A62B5" w:rsidP="004A62B5">
      <w:pPr>
        <w:spacing w:line="360" w:lineRule="auto"/>
      </w:pPr>
    </w:p>
    <w:p w:rsidR="004A62B5" w:rsidRDefault="004A62B5" w:rsidP="004A62B5">
      <w:pPr>
        <w:spacing w:line="360" w:lineRule="auto"/>
      </w:pPr>
    </w:p>
    <w:p w:rsidR="00D02ADA" w:rsidRDefault="00D02ADA" w:rsidP="004A62B5">
      <w:pPr>
        <w:spacing w:line="360" w:lineRule="auto"/>
      </w:pPr>
    </w:p>
    <w:p w:rsidR="00D02ADA" w:rsidRDefault="00D02ADA" w:rsidP="004A62B5">
      <w:pPr>
        <w:spacing w:line="360" w:lineRule="auto"/>
      </w:pPr>
    </w:p>
    <w:p w:rsidR="00D02ADA" w:rsidRDefault="00D02ADA" w:rsidP="004A62B5">
      <w:pPr>
        <w:spacing w:line="360" w:lineRule="auto"/>
      </w:pPr>
    </w:p>
    <w:p w:rsidR="004A62B5" w:rsidRDefault="00762924" w:rsidP="00E13E5E">
      <w:pPr>
        <w:pStyle w:val="ListParagraph"/>
        <w:numPr>
          <w:ilvl w:val="0"/>
          <w:numId w:val="20"/>
        </w:numPr>
        <w:spacing w:line="360" w:lineRule="auto"/>
      </w:pPr>
      <w:r w:rsidRPr="00E13E5E">
        <w:rPr>
          <w:sz w:val="16"/>
          <w:szCs w:val="16"/>
        </w:rPr>
        <w:t>(15</w:t>
      </w:r>
      <w:r w:rsidR="00A643BB" w:rsidRPr="00E13E5E">
        <w:rPr>
          <w:sz w:val="16"/>
          <w:szCs w:val="16"/>
        </w:rPr>
        <w:t xml:space="preserve"> pints)</w:t>
      </w:r>
      <w:r w:rsidR="00A643BB">
        <w:t xml:space="preserve"> </w:t>
      </w:r>
      <w:r w:rsidR="00E00139">
        <w:t xml:space="preserve"> </w:t>
      </w:r>
      <w:r w:rsidR="004A62B5">
        <w:t xml:space="preserve">Determine if the correlation is strong, moderate, or weak.  </w:t>
      </w:r>
    </w:p>
    <w:p w:rsidR="001549A1" w:rsidRDefault="00E13E5E" w:rsidP="001549A1">
      <w:pPr>
        <w:pStyle w:val="ListParagraph"/>
        <w:spacing w:line="360" w:lineRule="auto"/>
      </w:pPr>
      <w:r>
        <w:t xml:space="preserve">The correlation between </w:t>
      </w:r>
      <w:r w:rsidRPr="00E13E5E">
        <w:t xml:space="preserve">the </w:t>
      </w:r>
      <w:r>
        <w:t>number</w:t>
      </w:r>
      <w:r w:rsidRPr="00E13E5E">
        <w:t xml:space="preserve"> of customers visiting the mall (in hundreds) that day</w:t>
      </w:r>
      <w:r>
        <w:t xml:space="preserve"> </w:t>
      </w:r>
      <w:r w:rsidRPr="00B779DF">
        <w:rPr>
          <w:position w:val="-4"/>
        </w:rPr>
        <w:object w:dxaOrig="340" w:dyaOrig="260">
          <v:shape id="_x0000_i1029" type="#_x0000_t75" style="width:17.25pt;height:12.75pt" o:ole="">
            <v:imagedata r:id="rId7" o:title=""/>
          </v:shape>
          <o:OLEObject Type="Embed" ProgID="Equation.3" ShapeID="_x0000_i1029" DrawAspect="Content" ObjectID="_1649969784" r:id="rId16"/>
        </w:object>
      </w:r>
      <w:r>
        <w:t xml:space="preserve">(x) and </w:t>
      </w:r>
      <w:r w:rsidRPr="00E13E5E">
        <w:t xml:space="preserve">the noonday temperature in degrees </w:t>
      </w:r>
      <w:r w:rsidRPr="00B779DF">
        <w:rPr>
          <w:position w:val="-4"/>
        </w:rPr>
        <w:object w:dxaOrig="340" w:dyaOrig="260">
          <v:shape id="_x0000_i1030" type="#_x0000_t75" style="width:17.25pt;height:12.75pt" o:ole="">
            <v:imagedata r:id="rId7" o:title=""/>
          </v:shape>
          <o:OLEObject Type="Embed" ProgID="Equation.3" ShapeID="_x0000_i1030" DrawAspect="Content" ObjectID="_1649969785" r:id="rId17"/>
        </w:object>
      </w:r>
      <w:r>
        <w:t xml:space="preserve">(y) is </w:t>
      </w:r>
      <w:r w:rsidRPr="00E13E5E">
        <w:rPr>
          <w:b/>
        </w:rPr>
        <w:t>strong</w:t>
      </w:r>
      <w:r>
        <w:t xml:space="preserve">. This conclusion is drawn from the R-value (correlation coefficient) that is obtained in the graph. The R-value is 0.9858 which is very close to 1 indicating a strong positive correlation. </w:t>
      </w:r>
    </w:p>
    <w:p w:rsidR="001549A1" w:rsidRDefault="001549A1" w:rsidP="001549A1">
      <w:pPr>
        <w:pStyle w:val="ListParagraph"/>
        <w:spacing w:line="360" w:lineRule="auto"/>
      </w:pPr>
    </w:p>
    <w:p w:rsidR="00E13E5E" w:rsidRDefault="00A643BB" w:rsidP="001549A1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</w:pPr>
      <w:r w:rsidRPr="00E13E5E">
        <w:rPr>
          <w:sz w:val="16"/>
          <w:szCs w:val="16"/>
        </w:rPr>
        <w:t>(5 points</w:t>
      </w:r>
      <w:r w:rsidR="00E13E5E" w:rsidRPr="00E13E5E">
        <w:rPr>
          <w:sz w:val="16"/>
          <w:szCs w:val="16"/>
        </w:rPr>
        <w:t>)</w:t>
      </w:r>
      <w:r w:rsidR="00E13E5E">
        <w:t xml:space="preserve"> what</w:t>
      </w:r>
      <w:r w:rsidR="004A62B5">
        <w:t xml:space="preserve"> percent of </w:t>
      </w:r>
      <w:r w:rsidR="004A62B5" w:rsidRPr="00E13E5E">
        <w:rPr>
          <w:i/>
          <w:iCs/>
        </w:rPr>
        <w:t>y</w:t>
      </w:r>
      <w:r w:rsidR="004A62B5">
        <w:t xml:space="preserve">’s value is determined by </w:t>
      </w:r>
      <w:r w:rsidR="004A62B5" w:rsidRPr="00E13E5E">
        <w:rPr>
          <w:i/>
          <w:iCs/>
        </w:rPr>
        <w:t>x</w:t>
      </w:r>
      <w:r w:rsidR="004A62B5">
        <w:t xml:space="preserve">? </w:t>
      </w:r>
    </w:p>
    <w:tbl>
      <w:tblPr>
        <w:tblW w:w="4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170"/>
        <w:gridCol w:w="1980"/>
      </w:tblGrid>
      <w:tr w:rsidR="001549A1" w:rsidTr="001549A1">
        <w:trPr>
          <w:trHeight w:val="15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980" w:type="dxa"/>
            <w:shd w:val="clear" w:color="auto" w:fill="auto"/>
            <w:vAlign w:val="bottom"/>
            <w:hideMark/>
          </w:tcPr>
          <w:p w:rsidR="001549A1" w:rsidRDefault="001549A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Percent 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of y values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detrmined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by x</w:t>
            </w:r>
          </w:p>
        </w:tc>
      </w:tr>
      <w:tr w:rsidR="001549A1" w:rsidTr="001549A1">
        <w:trPr>
          <w:trHeight w:val="3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25.00%</w:t>
            </w:r>
          </w:p>
        </w:tc>
      </w:tr>
      <w:tr w:rsidR="001549A1" w:rsidTr="001549A1">
        <w:trPr>
          <w:trHeight w:val="3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30.00%</w:t>
            </w:r>
          </w:p>
        </w:tc>
      </w:tr>
      <w:tr w:rsidR="001549A1" w:rsidTr="001549A1">
        <w:trPr>
          <w:trHeight w:val="3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50.00%</w:t>
            </w:r>
          </w:p>
        </w:tc>
      </w:tr>
      <w:tr w:rsidR="001549A1" w:rsidTr="001549A1">
        <w:trPr>
          <w:trHeight w:val="3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50.00%</w:t>
            </w:r>
          </w:p>
        </w:tc>
      </w:tr>
      <w:tr w:rsidR="001549A1" w:rsidTr="001549A1">
        <w:trPr>
          <w:trHeight w:val="300"/>
        </w:trPr>
        <w:tc>
          <w:tcPr>
            <w:tcW w:w="1165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7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1549A1" w:rsidRDefault="001549A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62.50%</w:t>
            </w:r>
          </w:p>
        </w:tc>
      </w:tr>
    </w:tbl>
    <w:p w:rsidR="001549A1" w:rsidRDefault="001549A1" w:rsidP="001549A1">
      <w:pPr>
        <w:spacing w:before="100" w:beforeAutospacing="1" w:after="100" w:afterAutospacing="1" w:line="480" w:lineRule="auto"/>
        <w:ind w:left="720"/>
      </w:pPr>
    </w:p>
    <w:p w:rsidR="001549A1" w:rsidRDefault="001549A1" w:rsidP="001549A1">
      <w:pPr>
        <w:spacing w:before="100" w:beforeAutospacing="1" w:after="100" w:afterAutospacing="1" w:line="480" w:lineRule="auto"/>
        <w:ind w:left="720"/>
      </w:pPr>
    </w:p>
    <w:p w:rsidR="001549A1" w:rsidRDefault="001549A1" w:rsidP="001549A1">
      <w:pPr>
        <w:spacing w:before="100" w:beforeAutospacing="1" w:after="100" w:afterAutospacing="1" w:line="480" w:lineRule="auto"/>
        <w:ind w:left="720"/>
      </w:pPr>
    </w:p>
    <w:p w:rsidR="001549A1" w:rsidRDefault="001549A1" w:rsidP="001549A1">
      <w:pPr>
        <w:pStyle w:val="ListParagraph"/>
        <w:spacing w:before="100" w:beforeAutospacing="1" w:after="100" w:afterAutospacing="1" w:line="480" w:lineRule="auto"/>
      </w:pPr>
    </w:p>
    <w:p w:rsidR="001549A1" w:rsidRDefault="001549A1" w:rsidP="001549A1">
      <w:pPr>
        <w:pStyle w:val="ListParagraph"/>
        <w:spacing w:before="100" w:beforeAutospacing="1" w:after="100" w:afterAutospacing="1" w:line="480" w:lineRule="auto"/>
      </w:pPr>
    </w:p>
    <w:p w:rsidR="001549A1" w:rsidRDefault="001549A1" w:rsidP="001549A1">
      <w:pPr>
        <w:pStyle w:val="ListParagraph"/>
        <w:spacing w:before="100" w:beforeAutospacing="1" w:after="100" w:afterAutospacing="1" w:line="480" w:lineRule="auto"/>
      </w:pPr>
    </w:p>
    <w:p w:rsidR="001549A1" w:rsidRPr="00D02ADA" w:rsidRDefault="001549A1" w:rsidP="001549A1">
      <w:pPr>
        <w:pStyle w:val="ListParagraph"/>
        <w:spacing w:before="100" w:beforeAutospacing="1" w:after="100" w:afterAutospacing="1" w:line="480" w:lineRule="auto"/>
      </w:pPr>
    </w:p>
    <w:p w:rsidR="001549A1" w:rsidRPr="00D02ADA" w:rsidRDefault="001549A1">
      <w:pPr>
        <w:pStyle w:val="ListParagraph"/>
        <w:spacing w:before="100" w:beforeAutospacing="1" w:after="100" w:afterAutospacing="1" w:line="480" w:lineRule="auto"/>
        <w:ind w:left="0"/>
      </w:pPr>
    </w:p>
    <w:sectPr w:rsidR="001549A1" w:rsidRPr="00D02ADA" w:rsidSect="001549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042" w:rsidRDefault="002B2042" w:rsidP="001549A1">
      <w:r>
        <w:separator/>
      </w:r>
    </w:p>
  </w:endnote>
  <w:endnote w:type="continuationSeparator" w:id="0">
    <w:p w:rsidR="002B2042" w:rsidRDefault="002B2042" w:rsidP="0015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042" w:rsidRDefault="002B2042" w:rsidP="001549A1">
      <w:r>
        <w:separator/>
      </w:r>
    </w:p>
  </w:footnote>
  <w:footnote w:type="continuationSeparator" w:id="0">
    <w:p w:rsidR="002B2042" w:rsidRDefault="002B2042" w:rsidP="00154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0E895AEB"/>
    <w:multiLevelType w:val="hybridMultilevel"/>
    <w:tmpl w:val="2F3EA57C"/>
    <w:lvl w:ilvl="0" w:tplc="377E423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3B0868FF"/>
    <w:multiLevelType w:val="hybridMultilevel"/>
    <w:tmpl w:val="895610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1" w15:restartNumberingAfterBreak="0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5" w15:restartNumberingAfterBreak="0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69026FF"/>
    <w:multiLevelType w:val="hybridMultilevel"/>
    <w:tmpl w:val="77428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8" w15:restartNumberingAfterBreak="0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1"/>
  </w:num>
  <w:num w:numId="4">
    <w:abstractNumId w:val="5"/>
  </w:num>
  <w:num w:numId="5">
    <w:abstractNumId w:val="12"/>
  </w:num>
  <w:num w:numId="6">
    <w:abstractNumId w:val="6"/>
  </w:num>
  <w:num w:numId="7">
    <w:abstractNumId w:val="3"/>
  </w:num>
  <w:num w:numId="8">
    <w:abstractNumId w:val="10"/>
  </w:num>
  <w:num w:numId="9">
    <w:abstractNumId w:val="19"/>
  </w:num>
  <w:num w:numId="10">
    <w:abstractNumId w:val="0"/>
  </w:num>
  <w:num w:numId="11">
    <w:abstractNumId w:val="15"/>
  </w:num>
  <w:num w:numId="12">
    <w:abstractNumId w:val="9"/>
  </w:num>
  <w:num w:numId="13">
    <w:abstractNumId w:val="14"/>
  </w:num>
  <w:num w:numId="14">
    <w:abstractNumId w:val="18"/>
  </w:num>
  <w:num w:numId="15">
    <w:abstractNumId w:val="4"/>
  </w:num>
  <w:num w:numId="16">
    <w:abstractNumId w:val="1"/>
  </w:num>
  <w:num w:numId="17">
    <w:abstractNumId w:val="17"/>
  </w:num>
  <w:num w:numId="18">
    <w:abstractNumId w:val="2"/>
  </w:num>
  <w:num w:numId="19">
    <w:abstractNumId w:val="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F5"/>
    <w:rsid w:val="00012424"/>
    <w:rsid w:val="000341CA"/>
    <w:rsid w:val="001549A1"/>
    <w:rsid w:val="001573CF"/>
    <w:rsid w:val="001A2A2B"/>
    <w:rsid w:val="001C3D60"/>
    <w:rsid w:val="001F4EBF"/>
    <w:rsid w:val="002441CE"/>
    <w:rsid w:val="00276AE1"/>
    <w:rsid w:val="002B2042"/>
    <w:rsid w:val="0033736D"/>
    <w:rsid w:val="003430D7"/>
    <w:rsid w:val="00350F1D"/>
    <w:rsid w:val="003D4D4C"/>
    <w:rsid w:val="003E6058"/>
    <w:rsid w:val="00415D04"/>
    <w:rsid w:val="00435993"/>
    <w:rsid w:val="00442A4C"/>
    <w:rsid w:val="004665B5"/>
    <w:rsid w:val="004A62B5"/>
    <w:rsid w:val="005E6990"/>
    <w:rsid w:val="005E76B0"/>
    <w:rsid w:val="006A189A"/>
    <w:rsid w:val="00762924"/>
    <w:rsid w:val="007A2ADF"/>
    <w:rsid w:val="007C25A6"/>
    <w:rsid w:val="0087676C"/>
    <w:rsid w:val="008927E4"/>
    <w:rsid w:val="008C293A"/>
    <w:rsid w:val="008F7FCC"/>
    <w:rsid w:val="00916118"/>
    <w:rsid w:val="00924596"/>
    <w:rsid w:val="009A1826"/>
    <w:rsid w:val="009B01F5"/>
    <w:rsid w:val="00A01512"/>
    <w:rsid w:val="00A643BB"/>
    <w:rsid w:val="00A7204F"/>
    <w:rsid w:val="00A94E3D"/>
    <w:rsid w:val="00AE5FBB"/>
    <w:rsid w:val="00AF4C0B"/>
    <w:rsid w:val="00B3123F"/>
    <w:rsid w:val="00B779DF"/>
    <w:rsid w:val="00B81E8A"/>
    <w:rsid w:val="00BB4191"/>
    <w:rsid w:val="00C15162"/>
    <w:rsid w:val="00D02ADA"/>
    <w:rsid w:val="00D22AB5"/>
    <w:rsid w:val="00D4053C"/>
    <w:rsid w:val="00E00139"/>
    <w:rsid w:val="00E13E5E"/>
    <w:rsid w:val="00EB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DECB714-0430-4C89-9984-19B4B96E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720" w:hanging="360"/>
    </w:pPr>
  </w:style>
  <w:style w:type="paragraph" w:styleId="ListParagraph">
    <w:name w:val="List Paragraph"/>
    <w:basedOn w:val="Normal"/>
    <w:uiPriority w:val="34"/>
    <w:qFormat/>
    <w:rsid w:val="00E13E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3E5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154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49A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54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549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8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Sheet1!$A$2:$A$6</c:f>
              <c:numCache>
                <c:formatCode>General</c:formatCode>
                <c:ptCount val="5"/>
                <c:pt idx="0">
                  <c:v>8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10</c:v>
                </c:pt>
                <c:pt idx="3">
                  <c:v>15</c:v>
                </c:pt>
                <c:pt idx="4">
                  <c:v>25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06368320"/>
        <c:axId val="906367232"/>
      </c:scatterChart>
      <c:valAx>
        <c:axId val="9063683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the noonday temperature in  F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6367232"/>
        <c:crosses val="autoZero"/>
        <c:crossBetween val="midCat"/>
      </c:valAx>
      <c:valAx>
        <c:axId val="9063672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effectLst/>
                  </a:rPr>
                  <a:t>the number of customers visiting the mall (in 00s) that day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063683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subject/>
  <dc:creator>FD</dc:creator>
  <cp:keywords/>
  <dc:description/>
  <cp:lastModifiedBy>admin</cp:lastModifiedBy>
  <cp:revision>3</cp:revision>
  <cp:lastPrinted>2004-10-28T23:10:00Z</cp:lastPrinted>
  <dcterms:created xsi:type="dcterms:W3CDTF">2020-04-27T02:34:00Z</dcterms:created>
  <dcterms:modified xsi:type="dcterms:W3CDTF">2020-05-02T21:10:00Z</dcterms:modified>
</cp:coreProperties>
</file>