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99D285" w14:textId="77777777" w:rsidR="00CC1A38" w:rsidRPr="00CC1A38" w:rsidRDefault="00CC1A38" w:rsidP="00CC1A38">
      <w:pPr>
        <w:spacing w:line="480" w:lineRule="auto"/>
        <w:rPr>
          <w:rFonts w:ascii="Times New Roman" w:hAnsi="Times New Roman" w:cs="Times New Roman"/>
          <w:sz w:val="24"/>
          <w:szCs w:val="24"/>
        </w:rPr>
      </w:pPr>
      <w:bookmarkStart w:id="0" w:name="_GoBack"/>
      <w:bookmarkEnd w:id="0"/>
    </w:p>
    <w:p w14:paraId="712E269C" w14:textId="77777777" w:rsidR="00CC1A38" w:rsidRPr="00CC1A38" w:rsidRDefault="00CC1A38" w:rsidP="00CC1A38">
      <w:pPr>
        <w:spacing w:line="480" w:lineRule="auto"/>
        <w:jc w:val="center"/>
        <w:rPr>
          <w:rFonts w:ascii="Times New Roman" w:hAnsi="Times New Roman" w:cs="Times New Roman"/>
          <w:sz w:val="24"/>
          <w:szCs w:val="24"/>
        </w:rPr>
      </w:pPr>
    </w:p>
    <w:p w14:paraId="128C16E6" w14:textId="77777777" w:rsidR="00CC1A38" w:rsidRPr="00CC1A38" w:rsidRDefault="00CC1A38" w:rsidP="00CC1A38">
      <w:pPr>
        <w:spacing w:line="480" w:lineRule="auto"/>
        <w:jc w:val="center"/>
        <w:rPr>
          <w:rFonts w:ascii="Times New Roman" w:hAnsi="Times New Roman" w:cs="Times New Roman"/>
          <w:sz w:val="24"/>
          <w:szCs w:val="24"/>
        </w:rPr>
      </w:pPr>
    </w:p>
    <w:p w14:paraId="23574282" w14:textId="77777777" w:rsidR="00CC1A38" w:rsidRPr="00CC1A38" w:rsidRDefault="00CC1A38" w:rsidP="00CC1A38">
      <w:pPr>
        <w:spacing w:line="480" w:lineRule="auto"/>
        <w:jc w:val="center"/>
        <w:rPr>
          <w:rFonts w:ascii="Times New Roman" w:hAnsi="Times New Roman" w:cs="Times New Roman"/>
          <w:sz w:val="24"/>
          <w:szCs w:val="24"/>
        </w:rPr>
      </w:pPr>
    </w:p>
    <w:p w14:paraId="659F3D9B" w14:textId="77777777" w:rsidR="00CC1A38" w:rsidRPr="00CC1A38" w:rsidRDefault="00CC1A38" w:rsidP="00CC1A38">
      <w:pPr>
        <w:spacing w:line="480" w:lineRule="auto"/>
        <w:jc w:val="center"/>
        <w:rPr>
          <w:rFonts w:ascii="Times New Roman" w:hAnsi="Times New Roman" w:cs="Times New Roman"/>
          <w:sz w:val="24"/>
          <w:szCs w:val="24"/>
        </w:rPr>
      </w:pPr>
    </w:p>
    <w:p w14:paraId="290B4EFB" w14:textId="77777777" w:rsidR="00CC1A38" w:rsidRPr="00CC1A38" w:rsidRDefault="00CC1A38" w:rsidP="00CC1A38">
      <w:pPr>
        <w:spacing w:line="480" w:lineRule="auto"/>
        <w:jc w:val="center"/>
        <w:rPr>
          <w:rFonts w:ascii="Times New Roman" w:hAnsi="Times New Roman" w:cs="Times New Roman"/>
          <w:sz w:val="24"/>
          <w:szCs w:val="24"/>
        </w:rPr>
      </w:pPr>
    </w:p>
    <w:p w14:paraId="31E1CDB3" w14:textId="77777777" w:rsidR="00CC1A38" w:rsidRPr="00CC1A38" w:rsidRDefault="00CC1A38" w:rsidP="00CC1A38">
      <w:pPr>
        <w:spacing w:line="480" w:lineRule="auto"/>
        <w:jc w:val="center"/>
        <w:rPr>
          <w:rFonts w:ascii="Times New Roman" w:hAnsi="Times New Roman" w:cs="Times New Roman"/>
          <w:sz w:val="24"/>
          <w:szCs w:val="24"/>
        </w:rPr>
      </w:pPr>
    </w:p>
    <w:p w14:paraId="3E9D0FB0" w14:textId="77777777" w:rsidR="00CC1A38" w:rsidRPr="00CC1A38" w:rsidRDefault="00CC1A38" w:rsidP="00CC1A38">
      <w:pPr>
        <w:spacing w:line="480" w:lineRule="auto"/>
        <w:jc w:val="center"/>
        <w:rPr>
          <w:rFonts w:ascii="Times New Roman" w:hAnsi="Times New Roman" w:cs="Times New Roman"/>
          <w:sz w:val="24"/>
          <w:szCs w:val="24"/>
        </w:rPr>
      </w:pPr>
    </w:p>
    <w:p w14:paraId="6B6CA604" w14:textId="3461A4D3" w:rsidR="00592A08" w:rsidRPr="00CC1A38" w:rsidRDefault="00BE2805" w:rsidP="00CC1A38">
      <w:pPr>
        <w:spacing w:line="480" w:lineRule="auto"/>
        <w:jc w:val="center"/>
        <w:rPr>
          <w:rFonts w:ascii="Times New Roman" w:hAnsi="Times New Roman" w:cs="Times New Roman"/>
          <w:sz w:val="24"/>
          <w:szCs w:val="24"/>
        </w:rPr>
      </w:pPr>
      <w:r w:rsidRPr="00CC1A38">
        <w:rPr>
          <w:rFonts w:ascii="Times New Roman" w:hAnsi="Times New Roman" w:cs="Times New Roman"/>
          <w:sz w:val="24"/>
          <w:szCs w:val="24"/>
        </w:rPr>
        <w:t>Questions</w:t>
      </w:r>
    </w:p>
    <w:p w14:paraId="39E47CD2" w14:textId="0DF74039" w:rsidR="00CC1A38" w:rsidRPr="00CC1A38" w:rsidRDefault="00BE2805" w:rsidP="00CC1A38">
      <w:pPr>
        <w:spacing w:line="480" w:lineRule="auto"/>
        <w:jc w:val="center"/>
        <w:rPr>
          <w:rFonts w:ascii="Times New Roman" w:hAnsi="Times New Roman" w:cs="Times New Roman"/>
          <w:sz w:val="24"/>
          <w:szCs w:val="24"/>
        </w:rPr>
      </w:pPr>
      <w:r w:rsidRPr="00CC1A38">
        <w:rPr>
          <w:rFonts w:ascii="Times New Roman" w:hAnsi="Times New Roman" w:cs="Times New Roman"/>
          <w:sz w:val="24"/>
          <w:szCs w:val="24"/>
        </w:rPr>
        <w:t>Student’s Name</w:t>
      </w:r>
    </w:p>
    <w:p w14:paraId="03988A1E" w14:textId="7E9A5C11" w:rsidR="00CC1A38" w:rsidRPr="00CC1A38" w:rsidRDefault="00BE2805" w:rsidP="00CC1A38">
      <w:pPr>
        <w:spacing w:line="480" w:lineRule="auto"/>
        <w:jc w:val="center"/>
        <w:rPr>
          <w:rFonts w:ascii="Times New Roman" w:hAnsi="Times New Roman" w:cs="Times New Roman"/>
          <w:sz w:val="24"/>
          <w:szCs w:val="24"/>
        </w:rPr>
      </w:pPr>
      <w:r w:rsidRPr="00CC1A38">
        <w:rPr>
          <w:rFonts w:ascii="Times New Roman" w:hAnsi="Times New Roman" w:cs="Times New Roman"/>
          <w:sz w:val="24"/>
          <w:szCs w:val="24"/>
        </w:rPr>
        <w:t>Institutional Affiliation</w:t>
      </w:r>
    </w:p>
    <w:p w14:paraId="1317440D" w14:textId="3CC6DEE4" w:rsidR="00CC1A38" w:rsidRPr="00CC1A38" w:rsidRDefault="00BE2805" w:rsidP="00CC1A38">
      <w:pPr>
        <w:spacing w:line="480" w:lineRule="auto"/>
        <w:jc w:val="center"/>
        <w:rPr>
          <w:rFonts w:ascii="Times New Roman" w:hAnsi="Times New Roman" w:cs="Times New Roman"/>
          <w:sz w:val="24"/>
          <w:szCs w:val="24"/>
        </w:rPr>
      </w:pPr>
      <w:r w:rsidRPr="00CC1A38">
        <w:rPr>
          <w:rFonts w:ascii="Times New Roman" w:hAnsi="Times New Roman" w:cs="Times New Roman"/>
          <w:sz w:val="24"/>
          <w:szCs w:val="24"/>
        </w:rPr>
        <w:t>Date of Submission</w:t>
      </w:r>
    </w:p>
    <w:p w14:paraId="215B99A5" w14:textId="2C308FD6" w:rsidR="00592A08" w:rsidRPr="00CC1A38" w:rsidRDefault="00BE2805" w:rsidP="00CC1A38">
      <w:pPr>
        <w:spacing w:line="480" w:lineRule="auto"/>
        <w:rPr>
          <w:rFonts w:ascii="Times New Roman" w:hAnsi="Times New Roman" w:cs="Times New Roman"/>
          <w:sz w:val="24"/>
          <w:szCs w:val="24"/>
        </w:rPr>
      </w:pPr>
      <w:r w:rsidRPr="00CC1A38">
        <w:rPr>
          <w:rFonts w:ascii="Times New Roman" w:hAnsi="Times New Roman" w:cs="Times New Roman"/>
          <w:sz w:val="24"/>
          <w:szCs w:val="24"/>
        </w:rPr>
        <w:br w:type="page"/>
      </w:r>
    </w:p>
    <w:p w14:paraId="1AB962EE" w14:textId="5C69B4BA" w:rsidR="00592A08" w:rsidRPr="00CC1A38" w:rsidRDefault="00BE2805" w:rsidP="00CC1A38">
      <w:pPr>
        <w:spacing w:line="480" w:lineRule="auto"/>
        <w:jc w:val="center"/>
        <w:rPr>
          <w:rFonts w:ascii="Times New Roman" w:hAnsi="Times New Roman" w:cs="Times New Roman"/>
          <w:sz w:val="24"/>
          <w:szCs w:val="24"/>
        </w:rPr>
      </w:pPr>
      <w:r w:rsidRPr="00CC1A38">
        <w:rPr>
          <w:rFonts w:ascii="Times New Roman" w:hAnsi="Times New Roman" w:cs="Times New Roman"/>
          <w:sz w:val="24"/>
          <w:szCs w:val="24"/>
        </w:rPr>
        <w:lastRenderedPageBreak/>
        <w:t xml:space="preserve">Questions </w:t>
      </w:r>
    </w:p>
    <w:p w14:paraId="67A952FD" w14:textId="419027F3" w:rsidR="00A90B44"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1. What is reflexivity? </w:t>
      </w:r>
    </w:p>
    <w:p w14:paraId="1C134419" w14:textId="53A2CF1D" w:rsidR="00592A08" w:rsidRPr="00CC1A38" w:rsidRDefault="00BE2805" w:rsidP="00CC1A3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355BE3" w:rsidRPr="00CC1A38">
        <w:rPr>
          <w:rFonts w:ascii="Times New Roman" w:eastAsia="Times New Roman" w:hAnsi="Times New Roman" w:cs="Times New Roman"/>
          <w:sz w:val="24"/>
          <w:szCs w:val="24"/>
        </w:rPr>
        <w:t xml:space="preserve">. A property of human language, but not animal communication systems, whereby language can be used to talk about itself </w:t>
      </w:r>
    </w:p>
    <w:p w14:paraId="1AAE5D6A" w14:textId="27F05DBC" w:rsidR="00A90B44"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2. The “Clever Hans” phenomenon is relevant to the behavior of Koko because: </w:t>
      </w:r>
    </w:p>
    <w:p w14:paraId="396D26B3" w14:textId="43712CAF" w:rsidR="00592A08" w:rsidRPr="00CC1A38" w:rsidRDefault="00BE2805" w:rsidP="00CC1A38">
      <w:pPr>
        <w:spacing w:line="480" w:lineRule="auto"/>
        <w:rPr>
          <w:rFonts w:ascii="Times New Roman" w:hAnsi="Times New Roman" w:cs="Times New Roman"/>
          <w:sz w:val="24"/>
          <w:szCs w:val="24"/>
        </w:rPr>
      </w:pPr>
      <w:r w:rsidRPr="00CC1A38">
        <w:rPr>
          <w:rFonts w:ascii="Times New Roman" w:hAnsi="Times New Roman" w:cs="Times New Roman"/>
          <w:sz w:val="24"/>
          <w:szCs w:val="24"/>
        </w:rPr>
        <w:t xml:space="preserve">D. both (a) and (b) </w:t>
      </w:r>
    </w:p>
    <w:p w14:paraId="6F84AF98" w14:textId="4B48B2BD" w:rsidR="00592A08" w:rsidRPr="00CC1A38" w:rsidRDefault="00BE2805" w:rsidP="00F72AA6">
      <w:pPr>
        <w:spacing w:line="480" w:lineRule="auto"/>
        <w:ind w:firstLine="720"/>
        <w:rPr>
          <w:rFonts w:ascii="Times New Roman" w:hAnsi="Times New Roman" w:cs="Times New Roman"/>
          <w:sz w:val="24"/>
          <w:szCs w:val="24"/>
        </w:rPr>
      </w:pPr>
      <w:r w:rsidRPr="00CC1A38">
        <w:rPr>
          <w:rFonts w:ascii="Times New Roman" w:hAnsi="Times New Roman" w:cs="Times New Roman"/>
          <w:sz w:val="24"/>
          <w:szCs w:val="24"/>
        </w:rPr>
        <w:t>This is because Clever Hans was an intelligent Horse that was able to follow all the</w:t>
      </w:r>
      <w:r w:rsidR="005F7DD4" w:rsidRPr="00CC1A38">
        <w:rPr>
          <w:rFonts w:ascii="Times New Roman" w:hAnsi="Times New Roman" w:cs="Times New Roman"/>
          <w:sz w:val="24"/>
          <w:szCs w:val="24"/>
        </w:rPr>
        <w:t xml:space="preserve"> action that was done by</w:t>
      </w:r>
      <w:r w:rsidRPr="00CC1A38">
        <w:rPr>
          <w:rFonts w:ascii="Times New Roman" w:hAnsi="Times New Roman" w:cs="Times New Roman"/>
          <w:sz w:val="24"/>
          <w:szCs w:val="24"/>
        </w:rPr>
        <w:t xml:space="preserve"> his trainer </w:t>
      </w:r>
      <w:r w:rsidR="005F7DD4" w:rsidRPr="00CC1A38">
        <w:rPr>
          <w:rFonts w:ascii="Times New Roman" w:hAnsi="Times New Roman" w:cs="Times New Roman"/>
          <w:sz w:val="24"/>
          <w:szCs w:val="24"/>
        </w:rPr>
        <w:t>that enable him to do some task while KOKO was a gorilla commonly known for communicating because he used to learn the language. In this case, it is clear that all the animals have the responsibility to grasp cues and responding back.</w:t>
      </w:r>
    </w:p>
    <w:p w14:paraId="510D2F8A" w14:textId="642029F7" w:rsidR="00592A08"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3. Research with apes (including chimps, gorillas, and bo</w:t>
      </w:r>
      <w:r w:rsidRPr="00CC1A38">
        <w:rPr>
          <w:rFonts w:ascii="Times New Roman" w:eastAsia="Times New Roman" w:hAnsi="Times New Roman" w:cs="Times New Roman"/>
          <w:b/>
          <w:bCs/>
          <w:sz w:val="24"/>
          <w:szCs w:val="24"/>
        </w:rPr>
        <w:t xml:space="preserve">nobos) demonstrates that the </w:t>
      </w:r>
    </w:p>
    <w:p w14:paraId="7906B14D" w14:textId="3EFDD467" w:rsidR="00592A08"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inability to use human language is due to: </w:t>
      </w:r>
    </w:p>
    <w:p w14:paraId="6B49D1E9" w14:textId="779EBE74" w:rsidR="00375171" w:rsidRPr="00CC1A38" w:rsidRDefault="00BE2805" w:rsidP="00CC1A38">
      <w:pPr>
        <w:spacing w:line="480" w:lineRule="auto"/>
        <w:rPr>
          <w:rFonts w:ascii="Times New Roman" w:hAnsi="Times New Roman" w:cs="Times New Roman"/>
          <w:sz w:val="24"/>
          <w:szCs w:val="24"/>
        </w:rPr>
      </w:pPr>
      <w:r w:rsidRPr="00CC1A38">
        <w:rPr>
          <w:rFonts w:ascii="Times New Roman" w:hAnsi="Times New Roman" w:cs="Times New Roman"/>
          <w:sz w:val="24"/>
          <w:szCs w:val="24"/>
        </w:rPr>
        <w:t>F. None of the above</w:t>
      </w:r>
    </w:p>
    <w:p w14:paraId="1FFD6A98" w14:textId="149080BA" w:rsidR="00575BE7" w:rsidRPr="00CC1A38" w:rsidRDefault="00BE2805" w:rsidP="00CC1A38">
      <w:pPr>
        <w:spacing w:line="480" w:lineRule="auto"/>
        <w:rPr>
          <w:rFonts w:ascii="Times New Roman" w:hAnsi="Times New Roman" w:cs="Times New Roman"/>
          <w:sz w:val="24"/>
          <w:szCs w:val="24"/>
        </w:rPr>
      </w:pPr>
      <w:r w:rsidRPr="00CC1A38">
        <w:rPr>
          <w:rFonts w:ascii="Times New Roman" w:hAnsi="Times New Roman" w:cs="Times New Roman"/>
          <w:sz w:val="24"/>
          <w:szCs w:val="24"/>
        </w:rPr>
        <w:t> </w:t>
      </w:r>
      <w:r w:rsidR="00F72AA6">
        <w:rPr>
          <w:rFonts w:ascii="Times New Roman" w:hAnsi="Times New Roman" w:cs="Times New Roman"/>
          <w:sz w:val="24"/>
          <w:szCs w:val="24"/>
        </w:rPr>
        <w:tab/>
      </w:r>
      <w:r w:rsidRPr="00CC1A38">
        <w:rPr>
          <w:rFonts w:ascii="Times New Roman" w:hAnsi="Times New Roman" w:cs="Times New Roman"/>
          <w:sz w:val="24"/>
          <w:szCs w:val="24"/>
        </w:rPr>
        <w:t xml:space="preserve">This is because chimps, gorillas, and bonobos they are having the inability to use human language is just a matter of debate whether they can learn human </w:t>
      </w:r>
      <w:r w:rsidRPr="00CC1A38">
        <w:rPr>
          <w:rFonts w:ascii="Times New Roman" w:hAnsi="Times New Roman" w:cs="Times New Roman"/>
          <w:sz w:val="24"/>
          <w:szCs w:val="24"/>
        </w:rPr>
        <w:t>language and be able to respond back.</w:t>
      </w:r>
    </w:p>
    <w:p w14:paraId="6D264D11" w14:textId="2686C4B0" w:rsidR="00592A08"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4. The apes that were studied were not able to learn human language comparable to a </w:t>
      </w:r>
    </w:p>
    <w:p w14:paraId="11FF04D0" w14:textId="7992ECB9" w:rsidR="001F4063"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Human</w:t>
      </w:r>
      <w:r w:rsidR="00592A08" w:rsidRPr="00CC1A38">
        <w:rPr>
          <w:rFonts w:ascii="Times New Roman" w:eastAsia="Times New Roman" w:hAnsi="Times New Roman" w:cs="Times New Roman"/>
          <w:b/>
          <w:bCs/>
          <w:sz w:val="24"/>
          <w:szCs w:val="24"/>
        </w:rPr>
        <w:t xml:space="preserve"> adult, but they were</w:t>
      </w:r>
    </w:p>
    <w:p w14:paraId="3BA37975" w14:textId="05465EDF" w:rsidR="00592A08" w:rsidRPr="00CC1A38" w:rsidRDefault="00BE2805" w:rsidP="00CC1A3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F4063" w:rsidRPr="00CC1A38">
        <w:rPr>
          <w:rFonts w:ascii="Times New Roman" w:eastAsia="Times New Roman" w:hAnsi="Times New Roman" w:cs="Times New Roman"/>
          <w:sz w:val="24"/>
          <w:szCs w:val="24"/>
        </w:rPr>
        <w:t xml:space="preserve">. Able to learn a language at the same level as a preschool-aged human. </w:t>
      </w:r>
    </w:p>
    <w:p w14:paraId="03974131" w14:textId="77B2381F" w:rsidR="00A90B44"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5. “Localization” refers to what? </w:t>
      </w:r>
    </w:p>
    <w:p w14:paraId="05034016" w14:textId="21046875" w:rsidR="00592A08" w:rsidRPr="00CC1A38" w:rsidRDefault="00BE2805" w:rsidP="00CC1A3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355BE3" w:rsidRPr="00CC1A38">
        <w:rPr>
          <w:rFonts w:ascii="Times New Roman" w:eastAsia="Times New Roman" w:hAnsi="Times New Roman" w:cs="Times New Roman"/>
          <w:sz w:val="24"/>
          <w:szCs w:val="24"/>
        </w:rPr>
        <w:t>. The idea that certain brain areas are specialized for certain behaviors and cognitive function</w:t>
      </w:r>
    </w:p>
    <w:p w14:paraId="0EB61409" w14:textId="41281DC1" w:rsidR="001F4063"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6. Which of the following is true about “localization”? </w:t>
      </w:r>
    </w:p>
    <w:p w14:paraId="7A33CE3C" w14:textId="443812CA" w:rsidR="00A90B44" w:rsidRPr="00CC1A38" w:rsidRDefault="00BE2805" w:rsidP="00CC1A38">
      <w:pPr>
        <w:pStyle w:val="ListParagraph"/>
        <w:numPr>
          <w:ilvl w:val="0"/>
          <w:numId w:val="3"/>
        </w:numPr>
        <w:spacing w:after="0" w:line="480" w:lineRule="auto"/>
        <w:rPr>
          <w:rFonts w:ascii="Times New Roman" w:eastAsia="Times New Roman" w:hAnsi="Times New Roman" w:cs="Times New Roman"/>
          <w:sz w:val="24"/>
          <w:szCs w:val="24"/>
        </w:rPr>
      </w:pPr>
      <w:r w:rsidRPr="00CC1A38">
        <w:rPr>
          <w:rFonts w:ascii="Times New Roman" w:eastAsia="Times New Roman" w:hAnsi="Times New Roman" w:cs="Times New Roman"/>
          <w:sz w:val="24"/>
          <w:szCs w:val="24"/>
        </w:rPr>
        <w:lastRenderedPageBreak/>
        <w:t>I</w:t>
      </w:r>
      <w:r w:rsidR="00CC1A38">
        <w:rPr>
          <w:rFonts w:ascii="Times New Roman" w:eastAsia="Times New Roman" w:hAnsi="Times New Roman" w:cs="Times New Roman"/>
          <w:sz w:val="24"/>
          <w:szCs w:val="24"/>
        </w:rPr>
        <w:t>t</w:t>
      </w:r>
      <w:r w:rsidRPr="00CC1A38">
        <w:rPr>
          <w:rFonts w:ascii="Times New Roman" w:eastAsia="Times New Roman" w:hAnsi="Times New Roman" w:cs="Times New Roman"/>
          <w:sz w:val="24"/>
          <w:szCs w:val="24"/>
        </w:rPr>
        <w:t xml:space="preserve"> is clear that there is some correlation between brain area and </w:t>
      </w:r>
      <w:r w:rsidRPr="00CC1A38">
        <w:rPr>
          <w:rFonts w:ascii="Times New Roman" w:eastAsia="Times New Roman" w:hAnsi="Times New Roman" w:cs="Times New Roman"/>
          <w:sz w:val="24"/>
          <w:szCs w:val="24"/>
        </w:rPr>
        <w:t xml:space="preserve">language, but the correlation is not perfect. </w:t>
      </w:r>
    </w:p>
    <w:p w14:paraId="336E7EFC" w14:textId="3635AC5F" w:rsidR="00591B43"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7. Describe the difference between Broca’s area and Wernicke’s area.</w:t>
      </w:r>
    </w:p>
    <w:p w14:paraId="2E8BF84B" w14:textId="78277B7F" w:rsidR="00A90B44" w:rsidRPr="00CC1A38" w:rsidRDefault="00BE2805" w:rsidP="00F72AA6">
      <w:pPr>
        <w:spacing w:after="0" w:line="480" w:lineRule="auto"/>
        <w:ind w:firstLine="720"/>
        <w:rPr>
          <w:rFonts w:ascii="Times New Roman" w:eastAsia="Times New Roman" w:hAnsi="Times New Roman" w:cs="Times New Roman"/>
          <w:sz w:val="24"/>
          <w:szCs w:val="24"/>
        </w:rPr>
      </w:pPr>
      <w:r w:rsidRPr="00CC1A38">
        <w:rPr>
          <w:rFonts w:ascii="Times New Roman" w:hAnsi="Times New Roman" w:cs="Times New Roman"/>
          <w:sz w:val="24"/>
          <w:szCs w:val="24"/>
        </w:rPr>
        <w:t>Broca’s area is a functionally defined structure in the left frontal lobe of most humans. It is involved mainly in producing speech, writing</w:t>
      </w:r>
      <w:r w:rsidRPr="00CC1A38">
        <w:rPr>
          <w:rFonts w:ascii="Times New Roman" w:hAnsi="Times New Roman" w:cs="Times New Roman"/>
          <w:sz w:val="24"/>
          <w:szCs w:val="24"/>
        </w:rPr>
        <w:t xml:space="preserve">, and also in language processing and </w:t>
      </w:r>
      <w:r w:rsidR="00F72AA6" w:rsidRPr="00CC1A38">
        <w:rPr>
          <w:rFonts w:ascii="Times New Roman" w:hAnsi="Times New Roman" w:cs="Times New Roman"/>
          <w:sz w:val="24"/>
          <w:szCs w:val="24"/>
        </w:rPr>
        <w:t>comprehension. While</w:t>
      </w:r>
      <w:r w:rsidRPr="00CC1A38">
        <w:rPr>
          <w:rFonts w:ascii="Times New Roman" w:hAnsi="Times New Roman" w:cs="Times New Roman"/>
          <w:sz w:val="24"/>
          <w:szCs w:val="24"/>
        </w:rPr>
        <w:t xml:space="preserve"> Wernicke's area is involved in the understanding of written and spoken language </w:t>
      </w:r>
    </w:p>
    <w:p w14:paraId="3B8896F6" w14:textId="53DA3496" w:rsidR="00592A08"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8. What is aphasia, and what kinds of aphasia are there? </w:t>
      </w:r>
    </w:p>
    <w:p w14:paraId="03E86F4E" w14:textId="5D6CBAAC" w:rsidR="007954E2" w:rsidRPr="00CC1A38" w:rsidRDefault="00BE2805" w:rsidP="00F72AA6">
      <w:pPr>
        <w:spacing w:after="0" w:line="480" w:lineRule="auto"/>
        <w:ind w:firstLine="720"/>
        <w:rPr>
          <w:rFonts w:ascii="Times New Roman" w:eastAsia="Times New Roman" w:hAnsi="Times New Roman" w:cs="Times New Roman"/>
          <w:sz w:val="24"/>
          <w:szCs w:val="24"/>
        </w:rPr>
      </w:pPr>
      <w:r w:rsidRPr="00CC1A38">
        <w:rPr>
          <w:rFonts w:ascii="Times New Roman" w:hAnsi="Times New Roman" w:cs="Times New Roman"/>
          <w:sz w:val="24"/>
          <w:szCs w:val="24"/>
        </w:rPr>
        <w:t xml:space="preserve">Aphasia is a primary disturbance in the comprehension or </w:t>
      </w:r>
      <w:r w:rsidRPr="00CC1A38">
        <w:rPr>
          <w:rFonts w:ascii="Times New Roman" w:hAnsi="Times New Roman" w:cs="Times New Roman"/>
          <w:sz w:val="24"/>
          <w:szCs w:val="24"/>
        </w:rPr>
        <w:t xml:space="preserve">production of speech, caused by brain damage (or stroke). Not all speech disturbances are aphasias; to receive a diagnosis of aphasia, a patient must have difficulty comprehending, repeating, or producing meaningful speech, and this difficulty must not be </w:t>
      </w:r>
      <w:r w:rsidRPr="00CC1A38">
        <w:rPr>
          <w:rFonts w:ascii="Times New Roman" w:hAnsi="Times New Roman" w:cs="Times New Roman"/>
          <w:sz w:val="24"/>
          <w:szCs w:val="24"/>
        </w:rPr>
        <w:t>caused by simple sensory or motor deficits or by lack of motivation. For example, the inability to speak caused by deafness or paralysis of the speech muscles is not considered to be aphasia.</w:t>
      </w:r>
    </w:p>
    <w:p w14:paraId="5CA31FEA" w14:textId="790C4719" w:rsidR="00592A08" w:rsidRPr="00CC1A38" w:rsidRDefault="00592A08" w:rsidP="00CC1A38">
      <w:pPr>
        <w:spacing w:after="0" w:line="480" w:lineRule="auto"/>
        <w:rPr>
          <w:rFonts w:ascii="Times New Roman" w:eastAsia="Times New Roman" w:hAnsi="Times New Roman" w:cs="Times New Roman"/>
          <w:sz w:val="24"/>
          <w:szCs w:val="24"/>
        </w:rPr>
      </w:pPr>
    </w:p>
    <w:p w14:paraId="2808185B" w14:textId="75205015" w:rsidR="00A90B44" w:rsidRPr="00CC1A38" w:rsidRDefault="00BE2805" w:rsidP="00CC1A38">
      <w:pPr>
        <w:spacing w:after="0" w:line="480" w:lineRule="auto"/>
        <w:rPr>
          <w:rStyle w:val="termtext"/>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9. Describe what is meant by the “critical period”, and how it </w:t>
      </w:r>
      <w:r w:rsidRPr="00CC1A38">
        <w:rPr>
          <w:rFonts w:ascii="Times New Roman" w:eastAsia="Times New Roman" w:hAnsi="Times New Roman" w:cs="Times New Roman"/>
          <w:b/>
          <w:bCs/>
          <w:sz w:val="24"/>
          <w:szCs w:val="24"/>
        </w:rPr>
        <w:t>is relevant to</w:t>
      </w:r>
    </w:p>
    <w:p w14:paraId="76DEFB25" w14:textId="5353A807" w:rsidR="00592A08" w:rsidRPr="00CC1A38" w:rsidRDefault="00BE2805" w:rsidP="00F72AA6">
      <w:pPr>
        <w:spacing w:after="0" w:line="480" w:lineRule="auto"/>
        <w:ind w:firstLine="720"/>
        <w:rPr>
          <w:rFonts w:ascii="Times New Roman" w:eastAsia="Times New Roman" w:hAnsi="Times New Roman" w:cs="Times New Roman"/>
          <w:sz w:val="24"/>
          <w:szCs w:val="24"/>
        </w:rPr>
      </w:pPr>
      <w:r w:rsidRPr="00CC1A38">
        <w:rPr>
          <w:rStyle w:val="termtext"/>
          <w:rFonts w:ascii="Times New Roman" w:hAnsi="Times New Roman" w:cs="Times New Roman"/>
          <w:sz w:val="24"/>
          <w:szCs w:val="24"/>
        </w:rPr>
        <w:t xml:space="preserve">The theory that humans are genetically programmed to perform certain functions including language acquisition at certain times. If the activity is delayed too long, it is difficult or impossible to gain the skill. There are several examples </w:t>
      </w:r>
      <w:r w:rsidRPr="00CC1A38">
        <w:rPr>
          <w:rStyle w:val="termtext"/>
          <w:rFonts w:ascii="Times New Roman" w:hAnsi="Times New Roman" w:cs="Times New Roman"/>
          <w:sz w:val="24"/>
          <w:szCs w:val="24"/>
        </w:rPr>
        <w:t>of kids who never learned to speak and could not later in life gain the skill even when given intensive instruction</w:t>
      </w:r>
    </w:p>
    <w:p w14:paraId="7196D633" w14:textId="1FD29E1C" w:rsidR="001F4063"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t xml:space="preserve">(a) </w:t>
      </w:r>
      <w:r w:rsidR="00CC1A38" w:rsidRPr="00CC1A38">
        <w:rPr>
          <w:rFonts w:ascii="Times New Roman" w:eastAsia="Times New Roman" w:hAnsi="Times New Roman" w:cs="Times New Roman"/>
          <w:b/>
          <w:bCs/>
          <w:sz w:val="24"/>
          <w:szCs w:val="24"/>
        </w:rPr>
        <w:t>First</w:t>
      </w:r>
      <w:r w:rsidR="00592A08" w:rsidRPr="00CC1A38">
        <w:rPr>
          <w:rFonts w:ascii="Times New Roman" w:eastAsia="Times New Roman" w:hAnsi="Times New Roman" w:cs="Times New Roman"/>
          <w:b/>
          <w:bCs/>
          <w:sz w:val="24"/>
          <w:szCs w:val="24"/>
        </w:rPr>
        <w:t xml:space="preserve"> language acquisition, </w:t>
      </w:r>
    </w:p>
    <w:p w14:paraId="7E08BD2C" w14:textId="0CFB2386" w:rsidR="00592A08" w:rsidRPr="00CC1A38" w:rsidRDefault="00BE2805" w:rsidP="00F72AA6">
      <w:pPr>
        <w:spacing w:after="0" w:line="480" w:lineRule="auto"/>
        <w:ind w:firstLine="720"/>
        <w:rPr>
          <w:rFonts w:ascii="Times New Roman" w:eastAsia="Times New Roman" w:hAnsi="Times New Roman" w:cs="Times New Roman"/>
          <w:sz w:val="24"/>
          <w:szCs w:val="24"/>
        </w:rPr>
      </w:pPr>
      <w:r w:rsidRPr="00CC1A38">
        <w:rPr>
          <w:rFonts w:ascii="Times New Roman" w:eastAsia="Times New Roman" w:hAnsi="Times New Roman" w:cs="Times New Roman"/>
          <w:sz w:val="24"/>
          <w:szCs w:val="24"/>
        </w:rPr>
        <w:t>I</w:t>
      </w:r>
      <w:r w:rsidR="001F4063" w:rsidRPr="00CC1A38">
        <w:rPr>
          <w:rFonts w:ascii="Times New Roman" w:eastAsia="Times New Roman" w:hAnsi="Times New Roman" w:cs="Times New Roman"/>
          <w:sz w:val="24"/>
          <w:szCs w:val="24"/>
        </w:rPr>
        <w:t xml:space="preserve">n first language acquisition, the younger a person begins to learn a language the </w:t>
      </w:r>
      <w:r w:rsidRPr="00CC1A38">
        <w:rPr>
          <w:rFonts w:ascii="Times New Roman" w:eastAsia="Times New Roman" w:hAnsi="Times New Roman" w:cs="Times New Roman"/>
          <w:sz w:val="24"/>
          <w:szCs w:val="24"/>
        </w:rPr>
        <w:t>easier</w:t>
      </w:r>
      <w:r w:rsidR="001F4063" w:rsidRPr="00CC1A38">
        <w:rPr>
          <w:rFonts w:ascii="Times New Roman" w:eastAsia="Times New Roman" w:hAnsi="Times New Roman" w:cs="Times New Roman"/>
          <w:sz w:val="24"/>
          <w:szCs w:val="24"/>
        </w:rPr>
        <w:t xml:space="preserve"> the person is </w:t>
      </w:r>
      <w:r w:rsidR="00CC1A38">
        <w:rPr>
          <w:rFonts w:ascii="Times New Roman" w:eastAsia="Times New Roman" w:hAnsi="Times New Roman" w:cs="Times New Roman"/>
          <w:sz w:val="24"/>
          <w:szCs w:val="24"/>
        </w:rPr>
        <w:t>able to gain the first language.</w:t>
      </w:r>
    </w:p>
    <w:p w14:paraId="4727C9A7" w14:textId="4F40AE7F" w:rsidR="00A90B44" w:rsidRPr="00CC1A38" w:rsidRDefault="00BE2805" w:rsidP="00CC1A38">
      <w:pPr>
        <w:spacing w:after="0" w:line="480" w:lineRule="auto"/>
        <w:rPr>
          <w:rFonts w:ascii="Times New Roman" w:eastAsia="Times New Roman" w:hAnsi="Times New Roman" w:cs="Times New Roman"/>
          <w:b/>
          <w:bCs/>
          <w:sz w:val="24"/>
          <w:szCs w:val="24"/>
        </w:rPr>
      </w:pPr>
      <w:r w:rsidRPr="00CC1A38">
        <w:rPr>
          <w:rFonts w:ascii="Times New Roman" w:eastAsia="Times New Roman" w:hAnsi="Times New Roman" w:cs="Times New Roman"/>
          <w:b/>
          <w:bCs/>
          <w:sz w:val="24"/>
          <w:szCs w:val="24"/>
        </w:rPr>
        <w:lastRenderedPageBreak/>
        <w:t xml:space="preserve">(b) </w:t>
      </w:r>
      <w:r w:rsidR="00CC1A38" w:rsidRPr="00CC1A38">
        <w:rPr>
          <w:rFonts w:ascii="Times New Roman" w:eastAsia="Times New Roman" w:hAnsi="Times New Roman" w:cs="Times New Roman"/>
          <w:b/>
          <w:bCs/>
          <w:sz w:val="24"/>
          <w:szCs w:val="24"/>
        </w:rPr>
        <w:t>Second</w:t>
      </w:r>
      <w:r w:rsidRPr="00CC1A38">
        <w:rPr>
          <w:rFonts w:ascii="Times New Roman" w:eastAsia="Times New Roman" w:hAnsi="Times New Roman" w:cs="Times New Roman"/>
          <w:b/>
          <w:bCs/>
          <w:sz w:val="24"/>
          <w:szCs w:val="24"/>
        </w:rPr>
        <w:t xml:space="preserve"> language acquisition. </w:t>
      </w:r>
    </w:p>
    <w:p w14:paraId="4A8B5957" w14:textId="0BF8A477" w:rsidR="00592A08" w:rsidRPr="00CC1A38" w:rsidRDefault="00BE2805" w:rsidP="00F72AA6">
      <w:pPr>
        <w:spacing w:after="0" w:line="480" w:lineRule="auto"/>
        <w:ind w:firstLine="720"/>
        <w:rPr>
          <w:rFonts w:ascii="Times New Roman" w:hAnsi="Times New Roman" w:cs="Times New Roman"/>
          <w:sz w:val="24"/>
          <w:szCs w:val="24"/>
        </w:rPr>
      </w:pPr>
      <w:r w:rsidRPr="00CC1A38">
        <w:rPr>
          <w:rStyle w:val="termtext"/>
          <w:rFonts w:ascii="Times New Roman" w:hAnsi="Times New Roman" w:cs="Times New Roman"/>
          <w:sz w:val="24"/>
          <w:szCs w:val="24"/>
        </w:rPr>
        <w:t>In second language acquisition, the older a person begins the learning the more difficult it is to gain a</w:t>
      </w:r>
      <w:r w:rsidR="00A90B44" w:rsidRPr="00CC1A38">
        <w:rPr>
          <w:rStyle w:val="termtext"/>
          <w:rFonts w:ascii="Times New Roman" w:hAnsi="Times New Roman" w:cs="Times New Roman"/>
          <w:sz w:val="24"/>
          <w:szCs w:val="24"/>
        </w:rPr>
        <w:t xml:space="preserve"> second language and</w:t>
      </w:r>
      <w:r w:rsidRPr="00CC1A38">
        <w:rPr>
          <w:rStyle w:val="termtext"/>
          <w:rFonts w:ascii="Times New Roman" w:hAnsi="Times New Roman" w:cs="Times New Roman"/>
          <w:sz w:val="24"/>
          <w:szCs w:val="24"/>
        </w:rPr>
        <w:t xml:space="preserve"> native-like production will be much less likely.</w:t>
      </w:r>
    </w:p>
    <w:sectPr w:rsidR="00592A08" w:rsidRPr="00CC1A38" w:rsidSect="00CC1A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ECC89" w14:textId="77777777" w:rsidR="00BE2805" w:rsidRDefault="00BE2805">
      <w:pPr>
        <w:spacing w:after="0" w:line="240" w:lineRule="auto"/>
      </w:pPr>
      <w:r>
        <w:separator/>
      </w:r>
    </w:p>
  </w:endnote>
  <w:endnote w:type="continuationSeparator" w:id="0">
    <w:p w14:paraId="1AAFF9B9" w14:textId="77777777" w:rsidR="00BE2805" w:rsidRDefault="00BE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452AB7" w14:textId="77777777" w:rsidR="00BE2805" w:rsidRDefault="00BE2805">
      <w:pPr>
        <w:spacing w:after="0" w:line="240" w:lineRule="auto"/>
      </w:pPr>
      <w:r>
        <w:separator/>
      </w:r>
    </w:p>
  </w:footnote>
  <w:footnote w:type="continuationSeparator" w:id="0">
    <w:p w14:paraId="61DD1AA0" w14:textId="77777777" w:rsidR="00BE2805" w:rsidRDefault="00BE2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371148"/>
      <w:docPartObj>
        <w:docPartGallery w:val="Page Numbers (Top of Page)"/>
        <w:docPartUnique/>
      </w:docPartObj>
    </w:sdtPr>
    <w:sdtEndPr>
      <w:rPr>
        <w:noProof/>
      </w:rPr>
    </w:sdtEndPr>
    <w:sdtContent>
      <w:p w14:paraId="2657FAAD" w14:textId="100D8F9D" w:rsidR="00CC1A38" w:rsidRDefault="00BE2805">
        <w:pPr>
          <w:pStyle w:val="Header"/>
          <w:jc w:val="right"/>
        </w:pPr>
        <w:r>
          <w:rPr>
            <w:rFonts w:ascii="Times New Roman" w:hAnsi="Times New Roman" w:cs="Times New Roman"/>
            <w:sz w:val="24"/>
            <w:szCs w:val="24"/>
          </w:rPr>
          <w:t xml:space="preserve">QUESTIONS                                                                                                                                  </w:t>
        </w:r>
        <w:r>
          <w:fldChar w:fldCharType="begin"/>
        </w:r>
        <w:r>
          <w:instrText xml:space="preserve"> PAGE   \* MERGEFORMAT </w:instrText>
        </w:r>
        <w:r>
          <w:fldChar w:fldCharType="separate"/>
        </w:r>
        <w:r w:rsidR="00A75173">
          <w:rPr>
            <w:noProof/>
          </w:rPr>
          <w:t>2</w:t>
        </w:r>
        <w:r>
          <w:rPr>
            <w:noProof/>
          </w:rPr>
          <w:fldChar w:fldCharType="end"/>
        </w:r>
      </w:p>
    </w:sdtContent>
  </w:sdt>
  <w:p w14:paraId="5C2CC73A" w14:textId="77777777" w:rsidR="00CC1A38" w:rsidRDefault="00CC1A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2A6FD" w14:textId="513EFC40" w:rsidR="00CC1A38" w:rsidRPr="00CC1A38" w:rsidRDefault="00BE2805">
    <w:pPr>
      <w:pStyle w:val="Header"/>
      <w:rPr>
        <w:rFonts w:ascii="Times New Roman" w:hAnsi="Times New Roman" w:cs="Times New Roman"/>
        <w:sz w:val="24"/>
        <w:szCs w:val="24"/>
      </w:rPr>
    </w:pPr>
    <w:r>
      <w:rPr>
        <w:rFonts w:ascii="Times New Roman" w:hAnsi="Times New Roman" w:cs="Times New Roman"/>
        <w:sz w:val="24"/>
        <w:szCs w:val="24"/>
      </w:rPr>
      <w:t xml:space="preserve">Running Head: QUESTIONS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55E48"/>
    <w:multiLevelType w:val="hybridMultilevel"/>
    <w:tmpl w:val="68D6688C"/>
    <w:lvl w:ilvl="0" w:tplc="9BAA685E">
      <w:start w:val="1"/>
      <w:numFmt w:val="upperLetter"/>
      <w:lvlText w:val="%1."/>
      <w:lvlJc w:val="left"/>
      <w:pPr>
        <w:ind w:left="720" w:hanging="360"/>
      </w:pPr>
      <w:rPr>
        <w:rFonts w:hint="default"/>
      </w:rPr>
    </w:lvl>
    <w:lvl w:ilvl="1" w:tplc="6A5243DA" w:tentative="1">
      <w:start w:val="1"/>
      <w:numFmt w:val="lowerLetter"/>
      <w:lvlText w:val="%2."/>
      <w:lvlJc w:val="left"/>
      <w:pPr>
        <w:ind w:left="1440" w:hanging="360"/>
      </w:pPr>
    </w:lvl>
    <w:lvl w:ilvl="2" w:tplc="9564C1E8" w:tentative="1">
      <w:start w:val="1"/>
      <w:numFmt w:val="lowerRoman"/>
      <w:lvlText w:val="%3."/>
      <w:lvlJc w:val="right"/>
      <w:pPr>
        <w:ind w:left="2160" w:hanging="180"/>
      </w:pPr>
    </w:lvl>
    <w:lvl w:ilvl="3" w:tplc="7A860308" w:tentative="1">
      <w:start w:val="1"/>
      <w:numFmt w:val="decimal"/>
      <w:lvlText w:val="%4."/>
      <w:lvlJc w:val="left"/>
      <w:pPr>
        <w:ind w:left="2880" w:hanging="360"/>
      </w:pPr>
    </w:lvl>
    <w:lvl w:ilvl="4" w:tplc="979005CA" w:tentative="1">
      <w:start w:val="1"/>
      <w:numFmt w:val="lowerLetter"/>
      <w:lvlText w:val="%5."/>
      <w:lvlJc w:val="left"/>
      <w:pPr>
        <w:ind w:left="3600" w:hanging="360"/>
      </w:pPr>
    </w:lvl>
    <w:lvl w:ilvl="5" w:tplc="5B5C6A2E" w:tentative="1">
      <w:start w:val="1"/>
      <w:numFmt w:val="lowerRoman"/>
      <w:lvlText w:val="%6."/>
      <w:lvlJc w:val="right"/>
      <w:pPr>
        <w:ind w:left="4320" w:hanging="180"/>
      </w:pPr>
    </w:lvl>
    <w:lvl w:ilvl="6" w:tplc="C39E205A" w:tentative="1">
      <w:start w:val="1"/>
      <w:numFmt w:val="decimal"/>
      <w:lvlText w:val="%7."/>
      <w:lvlJc w:val="left"/>
      <w:pPr>
        <w:ind w:left="5040" w:hanging="360"/>
      </w:pPr>
    </w:lvl>
    <w:lvl w:ilvl="7" w:tplc="99FA8B9E" w:tentative="1">
      <w:start w:val="1"/>
      <w:numFmt w:val="lowerLetter"/>
      <w:lvlText w:val="%8."/>
      <w:lvlJc w:val="left"/>
      <w:pPr>
        <w:ind w:left="5760" w:hanging="360"/>
      </w:pPr>
    </w:lvl>
    <w:lvl w:ilvl="8" w:tplc="9ED86928" w:tentative="1">
      <w:start w:val="1"/>
      <w:numFmt w:val="lowerRoman"/>
      <w:lvlText w:val="%9."/>
      <w:lvlJc w:val="right"/>
      <w:pPr>
        <w:ind w:left="6480" w:hanging="180"/>
      </w:pPr>
    </w:lvl>
  </w:abstractNum>
  <w:abstractNum w:abstractNumId="1">
    <w:nsid w:val="73DC7E7C"/>
    <w:multiLevelType w:val="hybridMultilevel"/>
    <w:tmpl w:val="6C381EFC"/>
    <w:lvl w:ilvl="0" w:tplc="FD926E68">
      <w:start w:val="1"/>
      <w:numFmt w:val="lowerLetter"/>
      <w:lvlText w:val="(%1)"/>
      <w:lvlJc w:val="left"/>
      <w:pPr>
        <w:ind w:left="720" w:hanging="360"/>
      </w:pPr>
      <w:rPr>
        <w:rFonts w:hint="default"/>
      </w:rPr>
    </w:lvl>
    <w:lvl w:ilvl="1" w:tplc="163686A6" w:tentative="1">
      <w:start w:val="1"/>
      <w:numFmt w:val="lowerLetter"/>
      <w:lvlText w:val="%2."/>
      <w:lvlJc w:val="left"/>
      <w:pPr>
        <w:ind w:left="1440" w:hanging="360"/>
      </w:pPr>
    </w:lvl>
    <w:lvl w:ilvl="2" w:tplc="1C262D54" w:tentative="1">
      <w:start w:val="1"/>
      <w:numFmt w:val="lowerRoman"/>
      <w:lvlText w:val="%3."/>
      <w:lvlJc w:val="right"/>
      <w:pPr>
        <w:ind w:left="2160" w:hanging="180"/>
      </w:pPr>
    </w:lvl>
    <w:lvl w:ilvl="3" w:tplc="4358179E" w:tentative="1">
      <w:start w:val="1"/>
      <w:numFmt w:val="decimal"/>
      <w:lvlText w:val="%4."/>
      <w:lvlJc w:val="left"/>
      <w:pPr>
        <w:ind w:left="2880" w:hanging="360"/>
      </w:pPr>
    </w:lvl>
    <w:lvl w:ilvl="4" w:tplc="849847A6" w:tentative="1">
      <w:start w:val="1"/>
      <w:numFmt w:val="lowerLetter"/>
      <w:lvlText w:val="%5."/>
      <w:lvlJc w:val="left"/>
      <w:pPr>
        <w:ind w:left="3600" w:hanging="360"/>
      </w:pPr>
    </w:lvl>
    <w:lvl w:ilvl="5" w:tplc="0AE67A52" w:tentative="1">
      <w:start w:val="1"/>
      <w:numFmt w:val="lowerRoman"/>
      <w:lvlText w:val="%6."/>
      <w:lvlJc w:val="right"/>
      <w:pPr>
        <w:ind w:left="4320" w:hanging="180"/>
      </w:pPr>
    </w:lvl>
    <w:lvl w:ilvl="6" w:tplc="297E3E9A" w:tentative="1">
      <w:start w:val="1"/>
      <w:numFmt w:val="decimal"/>
      <w:lvlText w:val="%7."/>
      <w:lvlJc w:val="left"/>
      <w:pPr>
        <w:ind w:left="5040" w:hanging="360"/>
      </w:pPr>
    </w:lvl>
    <w:lvl w:ilvl="7" w:tplc="FA24DFA8" w:tentative="1">
      <w:start w:val="1"/>
      <w:numFmt w:val="lowerLetter"/>
      <w:lvlText w:val="%8."/>
      <w:lvlJc w:val="left"/>
      <w:pPr>
        <w:ind w:left="5760" w:hanging="360"/>
      </w:pPr>
    </w:lvl>
    <w:lvl w:ilvl="8" w:tplc="BC6C00EA" w:tentative="1">
      <w:start w:val="1"/>
      <w:numFmt w:val="lowerRoman"/>
      <w:lvlText w:val="%9."/>
      <w:lvlJc w:val="right"/>
      <w:pPr>
        <w:ind w:left="6480" w:hanging="180"/>
      </w:pPr>
    </w:lvl>
  </w:abstractNum>
  <w:abstractNum w:abstractNumId="2">
    <w:nsid w:val="77960DDF"/>
    <w:multiLevelType w:val="hybridMultilevel"/>
    <w:tmpl w:val="E162223E"/>
    <w:lvl w:ilvl="0" w:tplc="8820BA76">
      <w:start w:val="1"/>
      <w:numFmt w:val="lowerLetter"/>
      <w:lvlText w:val="(%1)"/>
      <w:lvlJc w:val="left"/>
      <w:pPr>
        <w:ind w:left="405" w:hanging="360"/>
      </w:pPr>
      <w:rPr>
        <w:rFonts w:hint="default"/>
      </w:rPr>
    </w:lvl>
    <w:lvl w:ilvl="1" w:tplc="F87C3A80" w:tentative="1">
      <w:start w:val="1"/>
      <w:numFmt w:val="lowerLetter"/>
      <w:lvlText w:val="%2."/>
      <w:lvlJc w:val="left"/>
      <w:pPr>
        <w:ind w:left="1125" w:hanging="360"/>
      </w:pPr>
    </w:lvl>
    <w:lvl w:ilvl="2" w:tplc="CACA2980" w:tentative="1">
      <w:start w:val="1"/>
      <w:numFmt w:val="lowerRoman"/>
      <w:lvlText w:val="%3."/>
      <w:lvlJc w:val="right"/>
      <w:pPr>
        <w:ind w:left="1845" w:hanging="180"/>
      </w:pPr>
    </w:lvl>
    <w:lvl w:ilvl="3" w:tplc="9C3E7512" w:tentative="1">
      <w:start w:val="1"/>
      <w:numFmt w:val="decimal"/>
      <w:lvlText w:val="%4."/>
      <w:lvlJc w:val="left"/>
      <w:pPr>
        <w:ind w:left="2565" w:hanging="360"/>
      </w:pPr>
    </w:lvl>
    <w:lvl w:ilvl="4" w:tplc="9BDCD958" w:tentative="1">
      <w:start w:val="1"/>
      <w:numFmt w:val="lowerLetter"/>
      <w:lvlText w:val="%5."/>
      <w:lvlJc w:val="left"/>
      <w:pPr>
        <w:ind w:left="3285" w:hanging="360"/>
      </w:pPr>
    </w:lvl>
    <w:lvl w:ilvl="5" w:tplc="C814287C" w:tentative="1">
      <w:start w:val="1"/>
      <w:numFmt w:val="lowerRoman"/>
      <w:lvlText w:val="%6."/>
      <w:lvlJc w:val="right"/>
      <w:pPr>
        <w:ind w:left="4005" w:hanging="180"/>
      </w:pPr>
    </w:lvl>
    <w:lvl w:ilvl="6" w:tplc="61405EC8" w:tentative="1">
      <w:start w:val="1"/>
      <w:numFmt w:val="decimal"/>
      <w:lvlText w:val="%7."/>
      <w:lvlJc w:val="left"/>
      <w:pPr>
        <w:ind w:left="4725" w:hanging="360"/>
      </w:pPr>
    </w:lvl>
    <w:lvl w:ilvl="7" w:tplc="AE487124" w:tentative="1">
      <w:start w:val="1"/>
      <w:numFmt w:val="lowerLetter"/>
      <w:lvlText w:val="%8."/>
      <w:lvlJc w:val="left"/>
      <w:pPr>
        <w:ind w:left="5445" w:hanging="360"/>
      </w:pPr>
    </w:lvl>
    <w:lvl w:ilvl="8" w:tplc="E06640B2" w:tentative="1">
      <w:start w:val="1"/>
      <w:numFmt w:val="lowerRoman"/>
      <w:lvlText w:val="%9."/>
      <w:lvlJc w:val="right"/>
      <w:pPr>
        <w:ind w:left="616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GyNDEwMTA0MTE0NTVU0lEKTi0uzszPAykwrAUAGWublCwAAAA="/>
  </w:docVars>
  <w:rsids>
    <w:rsidRoot w:val="00592A08"/>
    <w:rsid w:val="001F4063"/>
    <w:rsid w:val="00355BE3"/>
    <w:rsid w:val="00375171"/>
    <w:rsid w:val="004C75E9"/>
    <w:rsid w:val="00575BE7"/>
    <w:rsid w:val="00591B43"/>
    <w:rsid w:val="00592A08"/>
    <w:rsid w:val="005F7DD4"/>
    <w:rsid w:val="006C4BE0"/>
    <w:rsid w:val="006D5EB3"/>
    <w:rsid w:val="006E2D66"/>
    <w:rsid w:val="007954E2"/>
    <w:rsid w:val="007978E6"/>
    <w:rsid w:val="00A02397"/>
    <w:rsid w:val="00A75173"/>
    <w:rsid w:val="00A90B44"/>
    <w:rsid w:val="00BE2805"/>
    <w:rsid w:val="00CC1A38"/>
    <w:rsid w:val="00F7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1F4063"/>
  </w:style>
  <w:style w:type="paragraph" w:styleId="ListParagraph">
    <w:name w:val="List Paragraph"/>
    <w:basedOn w:val="Normal"/>
    <w:uiPriority w:val="34"/>
    <w:qFormat/>
    <w:rsid w:val="001F4063"/>
    <w:pPr>
      <w:ind w:left="720"/>
      <w:contextualSpacing/>
    </w:pPr>
  </w:style>
  <w:style w:type="paragraph" w:styleId="Header">
    <w:name w:val="header"/>
    <w:basedOn w:val="Normal"/>
    <w:link w:val="HeaderChar"/>
    <w:uiPriority w:val="99"/>
    <w:unhideWhenUsed/>
    <w:rsid w:val="00A90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B44"/>
  </w:style>
  <w:style w:type="paragraph" w:styleId="Footer">
    <w:name w:val="footer"/>
    <w:basedOn w:val="Normal"/>
    <w:link w:val="FooterChar"/>
    <w:uiPriority w:val="99"/>
    <w:unhideWhenUsed/>
    <w:rsid w:val="00A90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B44"/>
  </w:style>
  <w:style w:type="paragraph" w:styleId="NormalWeb">
    <w:name w:val="Normal (Web)"/>
    <w:basedOn w:val="Normal"/>
    <w:uiPriority w:val="99"/>
    <w:semiHidden/>
    <w:unhideWhenUsed/>
    <w:rsid w:val="005F7DD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1F4063"/>
  </w:style>
  <w:style w:type="paragraph" w:styleId="ListParagraph">
    <w:name w:val="List Paragraph"/>
    <w:basedOn w:val="Normal"/>
    <w:uiPriority w:val="34"/>
    <w:qFormat/>
    <w:rsid w:val="001F4063"/>
    <w:pPr>
      <w:ind w:left="720"/>
      <w:contextualSpacing/>
    </w:pPr>
  </w:style>
  <w:style w:type="paragraph" w:styleId="Header">
    <w:name w:val="header"/>
    <w:basedOn w:val="Normal"/>
    <w:link w:val="HeaderChar"/>
    <w:uiPriority w:val="99"/>
    <w:unhideWhenUsed/>
    <w:rsid w:val="00A90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B44"/>
  </w:style>
  <w:style w:type="paragraph" w:styleId="Footer">
    <w:name w:val="footer"/>
    <w:basedOn w:val="Normal"/>
    <w:link w:val="FooterChar"/>
    <w:uiPriority w:val="99"/>
    <w:unhideWhenUsed/>
    <w:rsid w:val="00A90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B44"/>
  </w:style>
  <w:style w:type="paragraph" w:styleId="NormalWeb">
    <w:name w:val="Normal (Web)"/>
    <w:basedOn w:val="Normal"/>
    <w:uiPriority w:val="99"/>
    <w:semiHidden/>
    <w:unhideWhenUsed/>
    <w:rsid w:val="005F7D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2020-05-18T19:38:00Z</dcterms:created>
  <dcterms:modified xsi:type="dcterms:W3CDTF">2020-05-18T19:38:00Z</dcterms:modified>
</cp:coreProperties>
</file>