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4452" w:rsidRPr="00B61838" w:rsidRDefault="00FF4452" w:rsidP="008554E8">
      <w:pPr>
        <w:spacing w:after="0"/>
        <w:contextualSpacing/>
        <w:jc w:val="center"/>
      </w:pPr>
    </w:p>
    <w:p w:rsidR="00FF4452" w:rsidRPr="00B61838" w:rsidRDefault="00FF4452" w:rsidP="008554E8">
      <w:pPr>
        <w:spacing w:after="0"/>
        <w:contextualSpacing/>
        <w:jc w:val="center"/>
      </w:pPr>
    </w:p>
    <w:p w:rsidR="00FF4452" w:rsidRPr="00B61838" w:rsidRDefault="00FF4452" w:rsidP="008554E8">
      <w:pPr>
        <w:spacing w:after="0"/>
        <w:contextualSpacing/>
        <w:jc w:val="center"/>
      </w:pPr>
    </w:p>
    <w:p w:rsidR="00FF4452" w:rsidRPr="00B61838" w:rsidRDefault="00FF4452" w:rsidP="008554E8">
      <w:pPr>
        <w:spacing w:after="0"/>
        <w:contextualSpacing/>
        <w:jc w:val="center"/>
      </w:pPr>
    </w:p>
    <w:p w:rsidR="00FF4452" w:rsidRPr="00B61838" w:rsidRDefault="00FF4452" w:rsidP="008554E8">
      <w:pPr>
        <w:spacing w:after="0"/>
        <w:contextualSpacing/>
        <w:jc w:val="center"/>
      </w:pPr>
    </w:p>
    <w:p w:rsidR="00FF4452" w:rsidRPr="00B61838" w:rsidRDefault="00FF4452" w:rsidP="008554E8">
      <w:pPr>
        <w:spacing w:after="0"/>
        <w:contextualSpacing/>
        <w:jc w:val="center"/>
      </w:pPr>
    </w:p>
    <w:p w:rsidR="00FF4452" w:rsidRPr="00B61838" w:rsidRDefault="00FF4452" w:rsidP="008554E8">
      <w:pPr>
        <w:spacing w:after="0"/>
        <w:contextualSpacing/>
        <w:jc w:val="center"/>
      </w:pPr>
    </w:p>
    <w:p w:rsidR="00FF4452" w:rsidRPr="00B61838" w:rsidRDefault="00FF4452" w:rsidP="008554E8">
      <w:pPr>
        <w:spacing w:after="0"/>
        <w:contextualSpacing/>
        <w:jc w:val="center"/>
      </w:pPr>
    </w:p>
    <w:p w:rsidR="00FF4452" w:rsidRPr="00B61838" w:rsidRDefault="00FF4452" w:rsidP="008554E8">
      <w:pPr>
        <w:spacing w:after="0"/>
        <w:contextualSpacing/>
        <w:jc w:val="center"/>
      </w:pPr>
    </w:p>
    <w:p w:rsidR="00FF4452" w:rsidRPr="00B61838" w:rsidRDefault="00FF4452" w:rsidP="008554E8">
      <w:pPr>
        <w:spacing w:after="0"/>
        <w:contextualSpacing/>
        <w:jc w:val="center"/>
      </w:pPr>
    </w:p>
    <w:p w:rsidR="00FF4452" w:rsidRPr="00B61838" w:rsidRDefault="00FF4452" w:rsidP="008554E8">
      <w:pPr>
        <w:spacing w:after="0"/>
        <w:contextualSpacing/>
        <w:jc w:val="center"/>
      </w:pPr>
    </w:p>
    <w:p w:rsidR="00FF4452" w:rsidRPr="00B61838" w:rsidRDefault="00FF4452" w:rsidP="008554E8">
      <w:pPr>
        <w:spacing w:after="0"/>
        <w:contextualSpacing/>
        <w:jc w:val="center"/>
      </w:pPr>
    </w:p>
    <w:p w:rsidR="004C2FB4" w:rsidRDefault="0013325C" w:rsidP="008554E8">
      <w:pPr>
        <w:spacing w:after="0"/>
        <w:contextualSpacing/>
        <w:jc w:val="center"/>
      </w:pPr>
      <w:r>
        <w:t>Questions on Lab Report</w:t>
      </w:r>
    </w:p>
    <w:p w:rsidR="00FF4452" w:rsidRPr="00B61838" w:rsidRDefault="00FF4452" w:rsidP="008554E8">
      <w:pPr>
        <w:spacing w:after="0"/>
        <w:contextualSpacing/>
        <w:jc w:val="center"/>
      </w:pPr>
      <w:r w:rsidRPr="00B61838">
        <w:t>Student’s Name</w:t>
      </w:r>
    </w:p>
    <w:p w:rsidR="008554E8" w:rsidRDefault="008554E8" w:rsidP="008554E8">
      <w:pPr>
        <w:spacing w:after="0"/>
        <w:contextualSpacing/>
        <w:jc w:val="center"/>
      </w:pPr>
      <w:r>
        <w:t>Institutional Affiliation</w:t>
      </w:r>
    </w:p>
    <w:p w:rsidR="008554E8" w:rsidRDefault="008554E8">
      <w:r>
        <w:br w:type="page"/>
      </w:r>
    </w:p>
    <w:p w:rsidR="00DC067E" w:rsidRPr="008554E8" w:rsidRDefault="00DC067E" w:rsidP="008554E8">
      <w:pPr>
        <w:spacing w:after="0"/>
        <w:contextualSpacing/>
        <w:rPr>
          <w:b/>
        </w:rPr>
      </w:pPr>
      <w:r w:rsidRPr="008554E8">
        <w:rPr>
          <w:b/>
        </w:rPr>
        <w:lastRenderedPageBreak/>
        <w:t>Question 1</w:t>
      </w:r>
    </w:p>
    <w:p w:rsidR="000D1BFA" w:rsidRDefault="009D13A9" w:rsidP="008554E8">
      <w:pPr>
        <w:pStyle w:val="ListParagraph"/>
        <w:numPr>
          <w:ilvl w:val="0"/>
          <w:numId w:val="2"/>
        </w:numPr>
        <w:spacing w:after="0"/>
      </w:pPr>
      <w:r>
        <w:t>Today I used social media for approximately 5 hours.</w:t>
      </w:r>
    </w:p>
    <w:p w:rsidR="00B70656" w:rsidRDefault="009D13A9" w:rsidP="008554E8">
      <w:pPr>
        <w:pStyle w:val="ListParagraph"/>
        <w:numPr>
          <w:ilvl w:val="0"/>
          <w:numId w:val="2"/>
        </w:numPr>
        <w:spacing w:after="0"/>
        <w:rPr>
          <w:rFonts w:eastAsiaTheme="minorEastAsia"/>
        </w:rPr>
      </w:pPr>
      <w:r>
        <w:t xml:space="preserve">Z-score for my own daily social media are = </w:t>
      </w:r>
      <m:oMath>
        <m:f>
          <m:fPr>
            <m:ctrlPr>
              <w:rPr>
                <w:rFonts w:ascii="Cambria Math" w:hAnsi="Cambria Math"/>
                <w:i/>
              </w:rPr>
            </m:ctrlPr>
          </m:fPr>
          <m:num>
            <m:acc>
              <m:accPr>
                <m:chr m:val="̅"/>
                <m:ctrlPr>
                  <w:rPr>
                    <w:rFonts w:ascii="Cambria Math" w:hAnsi="Cambria Math"/>
                    <w:i/>
                  </w:rPr>
                </m:ctrlPr>
              </m:accPr>
              <m:e>
                <m:r>
                  <w:rPr>
                    <w:rFonts w:ascii="Cambria Math" w:hAnsi="Cambria Math"/>
                  </w:rPr>
                  <m:t>x</m:t>
                </m:r>
              </m:e>
            </m:acc>
            <m:r>
              <w:rPr>
                <w:rFonts w:ascii="Cambria Math" w:hAnsi="Cambria Math"/>
              </w:rPr>
              <m:t>-M</m:t>
            </m:r>
          </m:num>
          <m:den>
            <m:r>
              <w:rPr>
                <w:rFonts w:ascii="Cambria Math" w:hAnsi="Cambria Math"/>
              </w:rPr>
              <m:t>θ</m:t>
            </m:r>
          </m:den>
        </m:f>
        <m:r>
          <w:rPr>
            <w:rFonts w:ascii="Cambria Math" w:hAnsi="Cambria Math"/>
          </w:rPr>
          <m:t>=</m:t>
        </m:r>
        <m:f>
          <m:fPr>
            <m:ctrlPr>
              <w:rPr>
                <w:rFonts w:ascii="Cambria Math" w:hAnsi="Cambria Math"/>
                <w:i/>
              </w:rPr>
            </m:ctrlPr>
          </m:fPr>
          <m:num>
            <m:r>
              <w:rPr>
                <w:rFonts w:ascii="Cambria Math" w:hAnsi="Cambria Math"/>
              </w:rPr>
              <m:t>5-4</m:t>
            </m:r>
          </m:num>
          <m:den>
            <m:r>
              <w:rPr>
                <w:rFonts w:ascii="Cambria Math" w:hAnsi="Cambria Math"/>
              </w:rPr>
              <m:t>1</m:t>
            </m:r>
          </m:den>
        </m:f>
        <m:r>
          <w:rPr>
            <w:rFonts w:ascii="Cambria Math" w:hAnsi="Cambria Math"/>
          </w:rPr>
          <m:t>=1</m:t>
        </m:r>
      </m:oMath>
    </w:p>
    <w:p w:rsidR="00B70656" w:rsidRPr="00B70656" w:rsidRDefault="00B70656" w:rsidP="008554E8">
      <w:pPr>
        <w:pStyle w:val="ListParagraph"/>
        <w:numPr>
          <w:ilvl w:val="0"/>
          <w:numId w:val="2"/>
        </w:numPr>
        <w:spacing w:after="0"/>
        <w:rPr>
          <w:rFonts w:eastAsiaTheme="minorEastAsia"/>
        </w:rPr>
      </w:pPr>
      <w:r>
        <w:t xml:space="preserve">Using normal distribution table in my textbook, </w:t>
      </w:r>
    </w:p>
    <w:p w:rsidR="00B70656" w:rsidRDefault="00B70656" w:rsidP="008554E8">
      <w:pPr>
        <w:spacing w:after="0"/>
        <w:contextualSpacing/>
        <w:rPr>
          <w:rFonts w:eastAsiaTheme="minorEastAsia"/>
        </w:rPr>
      </w:pPr>
      <w:r>
        <w:rPr>
          <w:rFonts w:eastAsiaTheme="minorEastAsia"/>
        </w:rPr>
        <w:tab/>
      </w:r>
      <w:r>
        <w:rPr>
          <w:rFonts w:eastAsiaTheme="minorEastAsia"/>
        </w:rPr>
        <w:tab/>
      </w:r>
      <w:r>
        <w:rPr>
          <w:rFonts w:eastAsiaTheme="minorEastAsia"/>
        </w:rPr>
        <w:tab/>
        <w:t>P(Z&lt;1) = 0.8413</w:t>
      </w:r>
    </w:p>
    <w:p w:rsidR="00B70656" w:rsidRDefault="00B70656" w:rsidP="008554E8">
      <w:pPr>
        <w:spacing w:after="0"/>
        <w:contextualSpacing/>
        <w:rPr>
          <w:rFonts w:eastAsiaTheme="minorEastAsia"/>
        </w:rPr>
      </w:pPr>
      <w:r>
        <w:rPr>
          <w:rFonts w:eastAsiaTheme="minorEastAsia"/>
        </w:rPr>
        <w:tab/>
        <w:t>The percentile for my z-score is approximately 84.</w:t>
      </w:r>
    </w:p>
    <w:p w:rsidR="00B70656" w:rsidRDefault="00B70656" w:rsidP="008554E8">
      <w:pPr>
        <w:pStyle w:val="ListParagraph"/>
        <w:numPr>
          <w:ilvl w:val="0"/>
          <w:numId w:val="2"/>
        </w:numPr>
        <w:spacing w:after="0"/>
        <w:rPr>
          <w:rFonts w:eastAsiaTheme="minorEastAsia"/>
        </w:rPr>
      </w:pPr>
      <w:r>
        <w:rPr>
          <w:rFonts w:eastAsiaTheme="minorEastAsia"/>
        </w:rPr>
        <w:t xml:space="preserve">This implies that 84% of the values </w:t>
      </w:r>
      <w:r w:rsidR="00DC067E">
        <w:rPr>
          <w:rFonts w:eastAsiaTheme="minorEastAsia"/>
        </w:rPr>
        <w:t>lies below my daily social-</w:t>
      </w:r>
      <w:r>
        <w:rPr>
          <w:rFonts w:eastAsiaTheme="minorEastAsia"/>
        </w:rPr>
        <w:t>media use</w:t>
      </w:r>
      <w:r w:rsidR="00DC067E">
        <w:rPr>
          <w:rFonts w:eastAsiaTheme="minorEastAsia"/>
        </w:rPr>
        <w:t xml:space="preserve"> meaning only 16% of the people in the sample are using social media for a longer than I am.</w:t>
      </w:r>
    </w:p>
    <w:p w:rsidR="00DC067E" w:rsidRPr="008554E8" w:rsidRDefault="00DC067E" w:rsidP="008554E8">
      <w:pPr>
        <w:spacing w:after="0"/>
        <w:contextualSpacing/>
        <w:rPr>
          <w:rFonts w:eastAsiaTheme="minorEastAsia"/>
          <w:b/>
        </w:rPr>
      </w:pPr>
      <w:r w:rsidRPr="008554E8">
        <w:rPr>
          <w:rFonts w:eastAsiaTheme="minorEastAsia"/>
          <w:b/>
        </w:rPr>
        <w:t>Question 2</w:t>
      </w:r>
    </w:p>
    <w:p w:rsidR="00230DB5" w:rsidRDefault="00BA7F14" w:rsidP="008554E8">
      <w:pPr>
        <w:spacing w:after="0"/>
        <w:contextualSpacing/>
      </w:pPr>
      <w:r>
        <w:rPr>
          <w:rFonts w:eastAsiaTheme="minorEastAsia"/>
        </w:rPr>
        <w:tab/>
      </w:r>
      <w:r w:rsidR="00230DB5">
        <w:t>One circumstance is cloning in a fixed way that keeps the vector from getting ligated to itself and framing a circle. In another circumstance, the direction one way ought to be fixed because there is a longing to communicate a cloned quality-driven from a promoter which is situated between the vector and the insert.</w:t>
      </w:r>
    </w:p>
    <w:p w:rsidR="00230DB5" w:rsidRPr="008554E8" w:rsidRDefault="008554E8" w:rsidP="008554E8">
      <w:pPr>
        <w:spacing w:after="0"/>
        <w:contextualSpacing/>
        <w:rPr>
          <w:b/>
        </w:rPr>
      </w:pPr>
      <w:r w:rsidRPr="008554E8">
        <w:rPr>
          <w:b/>
        </w:rPr>
        <w:t> </w:t>
      </w:r>
      <w:r w:rsidR="00230DB5" w:rsidRPr="008554E8">
        <w:rPr>
          <w:b/>
        </w:rPr>
        <w:t>Question 3 </w:t>
      </w:r>
    </w:p>
    <w:p w:rsidR="00230DB5" w:rsidRDefault="00230DB5" w:rsidP="008554E8">
      <w:pPr>
        <w:spacing w:after="0"/>
        <w:contextualSpacing/>
      </w:pPr>
      <w:r>
        <w:t>           What can be derived from this is that the viral DNA has a sharp thermal transition which may be caused by its stability and G-C bonds thus having a higher melting point. UV rays are absorbed by the purine and pyrimidine bases found in the DNA denaturing the DNA due to hypo chronic shift. Absorption of UV rays is at a minimum thus making it double-stranded because a single-stranded DNA would absorb more ultraviolet light.</w:t>
      </w:r>
    </w:p>
    <w:p w:rsidR="00230DB5" w:rsidRPr="008554E8" w:rsidRDefault="008554E8" w:rsidP="008554E8">
      <w:pPr>
        <w:spacing w:after="0"/>
        <w:contextualSpacing/>
        <w:rPr>
          <w:b/>
        </w:rPr>
      </w:pPr>
      <w:r>
        <w:t> </w:t>
      </w:r>
      <w:r w:rsidR="00230DB5" w:rsidRPr="008554E8">
        <w:rPr>
          <w:b/>
        </w:rPr>
        <w:t>Question 4</w:t>
      </w:r>
    </w:p>
    <w:p w:rsidR="00230DB5" w:rsidRDefault="00230DB5" w:rsidP="008554E8">
      <w:pPr>
        <w:spacing w:after="0"/>
        <w:contextualSpacing/>
      </w:pPr>
      <w:r>
        <w:t xml:space="preserve">           “The central limit theorem states that the sampling distribution of the mean approaches as the sample size increases.” </w:t>
      </w:r>
      <w:sdt>
        <w:sdtPr>
          <w:id w:val="-75675451"/>
          <w:citation/>
        </w:sdtPr>
        <w:sdtEndPr/>
        <w:sdtContent>
          <w:r w:rsidR="00B808D8">
            <w:fldChar w:fldCharType="begin"/>
          </w:r>
          <w:r w:rsidR="00B808D8">
            <w:instrText xml:space="preserve"> CITATION Sau19 \l 1033 </w:instrText>
          </w:r>
          <w:r w:rsidR="00B808D8">
            <w:fldChar w:fldCharType="separate"/>
          </w:r>
          <w:r w:rsidR="00B808D8">
            <w:rPr>
              <w:noProof/>
            </w:rPr>
            <w:t>(McLeod, 2019)</w:t>
          </w:r>
          <w:r w:rsidR="00B808D8">
            <w:fldChar w:fldCharType="end"/>
          </w:r>
        </w:sdtContent>
      </w:sdt>
      <w:r>
        <w:t xml:space="preserve">The standard deviation of the sample will be </w:t>
      </w:r>
      <w:r w:rsidR="00BC2F7B">
        <w:t>a close approximate</w:t>
      </w:r>
      <w:r>
        <w:t xml:space="preserve"> to the standard deviation of the population</w:t>
      </w:r>
      <w:sdt>
        <w:sdtPr>
          <w:id w:val="-1172943591"/>
          <w:citation/>
        </w:sdtPr>
        <w:sdtEndPr/>
        <w:sdtContent>
          <w:r w:rsidR="00F5163A">
            <w:fldChar w:fldCharType="begin"/>
          </w:r>
          <w:r w:rsidR="00F5163A">
            <w:instrText xml:space="preserve"> CITATION Sau19 \l 1033 </w:instrText>
          </w:r>
          <w:r w:rsidR="00F5163A">
            <w:fldChar w:fldCharType="separate"/>
          </w:r>
          <w:r w:rsidR="00F5163A">
            <w:rPr>
              <w:noProof/>
            </w:rPr>
            <w:t xml:space="preserve"> (McLeod, 2019)</w:t>
          </w:r>
          <w:r w:rsidR="00F5163A">
            <w:fldChar w:fldCharType="end"/>
          </w:r>
        </w:sdtContent>
      </w:sdt>
      <w:r>
        <w:t>. This is the same for the mean of the sample and the mean of the population. Increasing the sample size increases normality hence the values derived are of close approximation to the real values. The most important application of the central limit theorem is in statistics</w:t>
      </w:r>
      <w:sdt>
        <w:sdtPr>
          <w:id w:val="-2033023489"/>
          <w:citation/>
        </w:sdtPr>
        <w:sdtEndPr/>
        <w:sdtContent>
          <w:r w:rsidR="00B808D8">
            <w:fldChar w:fldCharType="begin"/>
          </w:r>
          <w:r w:rsidR="00B808D8">
            <w:instrText xml:space="preserve"> CITATION The21 \l 1033 </w:instrText>
          </w:r>
          <w:r w:rsidR="00B808D8">
            <w:fldChar w:fldCharType="separate"/>
          </w:r>
          <w:r w:rsidR="00B808D8">
            <w:rPr>
              <w:noProof/>
            </w:rPr>
            <w:t xml:space="preserve"> (The Cental Limit Theorem, 2021)</w:t>
          </w:r>
          <w:r w:rsidR="00B808D8">
            <w:fldChar w:fldCharType="end"/>
          </w:r>
        </w:sdtContent>
      </w:sdt>
      <w:r>
        <w:t>. By proving to have a normal distribution, the statistical techniques that require this can be used. I agree that as the sample size increases a normal distribution is attained because the random samples will portray what the population does look like. For example, when sampling the number of women with short hair in a population of 100 women. A sample of 30 women would portray the population than a sample of 10 women thus forming a normal distribution.</w:t>
      </w:r>
    </w:p>
    <w:p w:rsidR="00230DB5" w:rsidRPr="008554E8" w:rsidRDefault="00230DB5" w:rsidP="008554E8">
      <w:pPr>
        <w:spacing w:after="0"/>
        <w:contextualSpacing/>
        <w:rPr>
          <w:b/>
        </w:rPr>
      </w:pPr>
      <w:r w:rsidRPr="008554E8">
        <w:rPr>
          <w:b/>
        </w:rPr>
        <w:t>Question 5</w:t>
      </w:r>
    </w:p>
    <w:p w:rsidR="00B808D8" w:rsidRDefault="00230DB5" w:rsidP="008554E8">
      <w:pPr>
        <w:spacing w:after="0"/>
        <w:ind w:firstLine="720"/>
        <w:contextualSpacing/>
      </w:pPr>
      <w:bookmarkStart w:id="0" w:name="_GoBack"/>
      <w:bookmarkEnd w:id="0"/>
      <w:r>
        <w:t>To form a G-quadruplex a short sequence that has a single strand of three or more guanine bases is needed.</w:t>
      </w:r>
    </w:p>
    <w:p w:rsidR="00B808D8" w:rsidRDefault="00B808D8">
      <w:r>
        <w:br w:type="page"/>
      </w:r>
    </w:p>
    <w:sdt>
      <w:sdtPr>
        <w:id w:val="721566344"/>
        <w:docPartObj>
          <w:docPartGallery w:val="Bibliographies"/>
          <w:docPartUnique/>
        </w:docPartObj>
      </w:sdtPr>
      <w:sdtEndPr/>
      <w:sdtContent>
        <w:p w:rsidR="00B808D8" w:rsidRDefault="00B808D8" w:rsidP="00B808D8">
          <w:r>
            <w:tab/>
          </w:r>
          <w:r>
            <w:tab/>
          </w:r>
          <w:r>
            <w:tab/>
          </w:r>
          <w:r>
            <w:tab/>
          </w:r>
          <w:r>
            <w:tab/>
          </w:r>
          <w:r>
            <w:tab/>
            <w:t>References</w:t>
          </w:r>
        </w:p>
        <w:sdt>
          <w:sdtPr>
            <w:id w:val="-573587230"/>
            <w:bibliography/>
          </w:sdtPr>
          <w:sdtEndPr/>
          <w:sdtContent>
            <w:p w:rsidR="00B808D8" w:rsidRDefault="00B808D8" w:rsidP="008554E8">
              <w:pPr>
                <w:spacing w:after="0"/>
                <w:ind w:left="720" w:hanging="720"/>
                <w:contextualSpacing/>
                <w:rPr>
                  <w:noProof/>
                </w:rPr>
              </w:pPr>
              <w:r>
                <w:fldChar w:fldCharType="begin"/>
              </w:r>
              <w:r w:rsidRPr="00B808D8">
                <w:instrText xml:space="preserve"> BIBLIOGRAPHY </w:instrText>
              </w:r>
              <w:r>
                <w:fldChar w:fldCharType="separate"/>
              </w:r>
              <w:r>
                <w:rPr>
                  <w:noProof/>
                </w:rPr>
                <w:t xml:space="preserve">McLeod, S. (2019, November 25). </w:t>
              </w:r>
              <w:r>
                <w:rPr>
                  <w:i/>
                  <w:iCs/>
                  <w:noProof/>
                </w:rPr>
                <w:t>What is central limit theorem in statistics</w:t>
              </w:r>
              <w:r>
                <w:rPr>
                  <w:noProof/>
                </w:rPr>
                <w:t>. Retrieved from Simply Psychology: https://www.simplypsychology.org/central-limit-theorem.html#:~:text=Why%20is%20central%20limit%20theorem,sample%20size%20(N)%20increases.</w:t>
              </w:r>
            </w:p>
            <w:p w:rsidR="00B808D8" w:rsidRDefault="00B808D8" w:rsidP="008554E8">
              <w:pPr>
                <w:spacing w:after="0"/>
                <w:ind w:left="720" w:hanging="720"/>
                <w:contextualSpacing/>
                <w:rPr>
                  <w:noProof/>
                </w:rPr>
              </w:pPr>
              <w:r>
                <w:rPr>
                  <w:i/>
                  <w:iCs/>
                  <w:noProof/>
                </w:rPr>
                <w:t>The Cental Limit Theorem</w:t>
              </w:r>
              <w:r>
                <w:rPr>
                  <w:noProof/>
                </w:rPr>
                <w:t>. (2021, January 11). Retrieved from Statistics LibreTexts: https://stats.libretexts.org/Bookshelves/Introductory_Statistics/Book%3A_Statistical_Thinking_for_the_21st_Century_(Poldrack)/12%3A_Sampling/12.04%3A_The_Central_Limit_Theorem#:~:text=The%20Central%20Limit%20Theorem%20is,see%20in%20the%20next%20section.</w:t>
              </w:r>
            </w:p>
            <w:p w:rsidR="00B808D8" w:rsidRDefault="00B808D8" w:rsidP="00B808D8">
              <w:r>
                <w:rPr>
                  <w:b/>
                  <w:bCs/>
                  <w:noProof/>
                </w:rPr>
                <w:fldChar w:fldCharType="end"/>
              </w:r>
            </w:p>
          </w:sdtContent>
        </w:sdt>
      </w:sdtContent>
    </w:sdt>
    <w:p w:rsidR="00230DB5" w:rsidRDefault="00230DB5" w:rsidP="00230DB5"/>
    <w:p w:rsidR="00F85AA4" w:rsidRPr="007838FF" w:rsidRDefault="00F85AA4" w:rsidP="00230DB5"/>
    <w:sectPr w:rsidR="00F85AA4" w:rsidRPr="007838FF" w:rsidSect="005E48B7">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4C4E" w:rsidRDefault="00BB4C4E">
      <w:pPr>
        <w:spacing w:after="0" w:line="240" w:lineRule="auto"/>
      </w:pPr>
      <w:r>
        <w:separator/>
      </w:r>
    </w:p>
  </w:endnote>
  <w:endnote w:type="continuationSeparator" w:id="0">
    <w:p w:rsidR="00BB4C4E" w:rsidRDefault="00BB4C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4C4E" w:rsidRDefault="00BB4C4E">
      <w:pPr>
        <w:spacing w:after="0" w:line="240" w:lineRule="auto"/>
      </w:pPr>
      <w:r>
        <w:separator/>
      </w:r>
    </w:p>
  </w:footnote>
  <w:footnote w:type="continuationSeparator" w:id="0">
    <w:p w:rsidR="00BB4C4E" w:rsidRDefault="00BB4C4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4689273"/>
      <w:docPartObj>
        <w:docPartGallery w:val="Page Numbers (Top of Page)"/>
        <w:docPartUnique/>
      </w:docPartObj>
    </w:sdtPr>
    <w:sdtEndPr>
      <w:rPr>
        <w:noProof/>
      </w:rPr>
    </w:sdtEndPr>
    <w:sdtContent>
      <w:p w:rsidR="006E3C8F" w:rsidRPr="00EF3BB3" w:rsidRDefault="0013325C" w:rsidP="00EF3BB3">
        <w:pPr>
          <w:pStyle w:val="Header"/>
          <w:jc w:val="right"/>
        </w:pPr>
        <w:r>
          <w:t>QUESTIONS ON LAB REPORT</w:t>
        </w:r>
        <w:r>
          <w:tab/>
        </w:r>
        <w:r w:rsidR="004C2FB4">
          <w:tab/>
        </w:r>
        <w:r w:rsidR="00EF3BB3" w:rsidRPr="00EF3BB3">
          <w:fldChar w:fldCharType="begin"/>
        </w:r>
        <w:r w:rsidR="00EF3BB3" w:rsidRPr="00EF3BB3">
          <w:instrText xml:space="preserve"> PAGE   \* MERGEFORMAT </w:instrText>
        </w:r>
        <w:r w:rsidR="00EF3BB3" w:rsidRPr="00EF3BB3">
          <w:fldChar w:fldCharType="separate"/>
        </w:r>
        <w:r w:rsidR="008554E8">
          <w:rPr>
            <w:noProof/>
          </w:rPr>
          <w:t>2</w:t>
        </w:r>
        <w:r w:rsidR="00EF3BB3" w:rsidRPr="00EF3BB3">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3C8F" w:rsidRPr="005E48B7" w:rsidRDefault="00EF3BB3" w:rsidP="002072C8">
    <w:pPr>
      <w:contextualSpacing/>
      <w:jc w:val="center"/>
    </w:pPr>
    <w:r>
      <w:t xml:space="preserve">Running head: </w:t>
    </w:r>
    <w:r w:rsidR="0013325C">
      <w:t>QUESTIONS ON LAB REPORT</w:t>
    </w:r>
    <w:r w:rsidR="0013325C">
      <w:tab/>
    </w:r>
    <w:r w:rsidR="0013325C">
      <w:tab/>
    </w:r>
    <w:r w:rsidR="0013325C">
      <w:tab/>
    </w:r>
    <w:r w:rsidR="002072C8">
      <w:tab/>
    </w:r>
    <w:r w:rsidR="002072C8">
      <w:tab/>
    </w:r>
    <w:r w:rsidR="00B04D46">
      <w:tab/>
    </w:r>
    <w:r w:rsidR="00B04D46" w:rsidRPr="00B04D46">
      <w:fldChar w:fldCharType="begin"/>
    </w:r>
    <w:r w:rsidR="00B04D46" w:rsidRPr="00B04D46">
      <w:instrText xml:space="preserve"> PAGE   \* MERGEFORMAT </w:instrText>
    </w:r>
    <w:r w:rsidR="00B04D46" w:rsidRPr="00B04D46">
      <w:fldChar w:fldCharType="separate"/>
    </w:r>
    <w:r w:rsidR="00BB4C4E">
      <w:rPr>
        <w:noProof/>
      </w:rPr>
      <w:t>1</w:t>
    </w:r>
    <w:r w:rsidR="00B04D46" w:rsidRPr="00B04D46">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F06638"/>
    <w:multiLevelType w:val="hybridMultilevel"/>
    <w:tmpl w:val="7E8C51D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26003AF"/>
    <w:multiLevelType w:val="multilevel"/>
    <w:tmpl w:val="FC54C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9336D2D"/>
    <w:multiLevelType w:val="hybridMultilevel"/>
    <w:tmpl w:val="CB62FFF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jEwAxKmlkbmBibGlko6SsGpxcWZ+XkgBYa1AKsUWkcsAAAA"/>
  </w:docVars>
  <w:rsids>
    <w:rsidRoot w:val="00FF4452"/>
    <w:rsid w:val="000050F2"/>
    <w:rsid w:val="000472C7"/>
    <w:rsid w:val="000A4D97"/>
    <w:rsid w:val="000B4EE1"/>
    <w:rsid w:val="000C15F3"/>
    <w:rsid w:val="000C1BD3"/>
    <w:rsid w:val="000D1BFA"/>
    <w:rsid w:val="00115F34"/>
    <w:rsid w:val="00123FC4"/>
    <w:rsid w:val="0013325C"/>
    <w:rsid w:val="001332CB"/>
    <w:rsid w:val="001A77E7"/>
    <w:rsid w:val="001B0987"/>
    <w:rsid w:val="001C3AD4"/>
    <w:rsid w:val="002072C8"/>
    <w:rsid w:val="00230DB5"/>
    <w:rsid w:val="00235536"/>
    <w:rsid w:val="00250ECC"/>
    <w:rsid w:val="00263348"/>
    <w:rsid w:val="002763C2"/>
    <w:rsid w:val="0027644F"/>
    <w:rsid w:val="0029049A"/>
    <w:rsid w:val="0029249C"/>
    <w:rsid w:val="0029301B"/>
    <w:rsid w:val="00294162"/>
    <w:rsid w:val="002B0860"/>
    <w:rsid w:val="002D46E1"/>
    <w:rsid w:val="002F62BE"/>
    <w:rsid w:val="003027F1"/>
    <w:rsid w:val="003264A8"/>
    <w:rsid w:val="003449ED"/>
    <w:rsid w:val="003B5C41"/>
    <w:rsid w:val="003E322E"/>
    <w:rsid w:val="003E50D7"/>
    <w:rsid w:val="0040620C"/>
    <w:rsid w:val="00421E07"/>
    <w:rsid w:val="00443635"/>
    <w:rsid w:val="00443889"/>
    <w:rsid w:val="00462F62"/>
    <w:rsid w:val="004700F5"/>
    <w:rsid w:val="00491ACD"/>
    <w:rsid w:val="004C2FB4"/>
    <w:rsid w:val="005058C9"/>
    <w:rsid w:val="0053639D"/>
    <w:rsid w:val="00555A9B"/>
    <w:rsid w:val="005F500D"/>
    <w:rsid w:val="00666869"/>
    <w:rsid w:val="00695715"/>
    <w:rsid w:val="006A0687"/>
    <w:rsid w:val="006A1DCC"/>
    <w:rsid w:val="006B4A62"/>
    <w:rsid w:val="006B53D3"/>
    <w:rsid w:val="006E0BCA"/>
    <w:rsid w:val="00703E3C"/>
    <w:rsid w:val="00721C77"/>
    <w:rsid w:val="00727E55"/>
    <w:rsid w:val="00741F55"/>
    <w:rsid w:val="007838FF"/>
    <w:rsid w:val="007A048C"/>
    <w:rsid w:val="008077F9"/>
    <w:rsid w:val="008554E8"/>
    <w:rsid w:val="00877CDF"/>
    <w:rsid w:val="00886C6F"/>
    <w:rsid w:val="008B305B"/>
    <w:rsid w:val="008C58D4"/>
    <w:rsid w:val="008E329F"/>
    <w:rsid w:val="00912C64"/>
    <w:rsid w:val="009163C7"/>
    <w:rsid w:val="00926535"/>
    <w:rsid w:val="0094354A"/>
    <w:rsid w:val="009533C2"/>
    <w:rsid w:val="009C0577"/>
    <w:rsid w:val="009D13A9"/>
    <w:rsid w:val="00A242F2"/>
    <w:rsid w:val="00A34FBB"/>
    <w:rsid w:val="00A40BD6"/>
    <w:rsid w:val="00A93317"/>
    <w:rsid w:val="00A938FF"/>
    <w:rsid w:val="00A97854"/>
    <w:rsid w:val="00AC562C"/>
    <w:rsid w:val="00AD0D7F"/>
    <w:rsid w:val="00B04D46"/>
    <w:rsid w:val="00B14874"/>
    <w:rsid w:val="00B61913"/>
    <w:rsid w:val="00B67155"/>
    <w:rsid w:val="00B70656"/>
    <w:rsid w:val="00B808D8"/>
    <w:rsid w:val="00B93E7C"/>
    <w:rsid w:val="00B96FF0"/>
    <w:rsid w:val="00BA7744"/>
    <w:rsid w:val="00BA7F14"/>
    <w:rsid w:val="00BB4C4E"/>
    <w:rsid w:val="00BC2F7B"/>
    <w:rsid w:val="00BC5B6C"/>
    <w:rsid w:val="00BE36BE"/>
    <w:rsid w:val="00C27EF9"/>
    <w:rsid w:val="00C30CF0"/>
    <w:rsid w:val="00C50DB3"/>
    <w:rsid w:val="00C677D8"/>
    <w:rsid w:val="00C8328B"/>
    <w:rsid w:val="00C84689"/>
    <w:rsid w:val="00CC79F8"/>
    <w:rsid w:val="00D316DD"/>
    <w:rsid w:val="00D4299C"/>
    <w:rsid w:val="00D732F7"/>
    <w:rsid w:val="00DA54B5"/>
    <w:rsid w:val="00DB1A20"/>
    <w:rsid w:val="00DC067E"/>
    <w:rsid w:val="00DD3B19"/>
    <w:rsid w:val="00DD744D"/>
    <w:rsid w:val="00DD7BDE"/>
    <w:rsid w:val="00E23FD8"/>
    <w:rsid w:val="00E52307"/>
    <w:rsid w:val="00E80788"/>
    <w:rsid w:val="00E96E54"/>
    <w:rsid w:val="00EA31FB"/>
    <w:rsid w:val="00EA4A4D"/>
    <w:rsid w:val="00EA5F55"/>
    <w:rsid w:val="00EB0CB8"/>
    <w:rsid w:val="00EB6B93"/>
    <w:rsid w:val="00EC0B07"/>
    <w:rsid w:val="00EC47F2"/>
    <w:rsid w:val="00EE74E3"/>
    <w:rsid w:val="00EF2D8F"/>
    <w:rsid w:val="00EF3BB3"/>
    <w:rsid w:val="00F03F9D"/>
    <w:rsid w:val="00F1208C"/>
    <w:rsid w:val="00F40252"/>
    <w:rsid w:val="00F5163A"/>
    <w:rsid w:val="00F56D86"/>
    <w:rsid w:val="00F811F9"/>
    <w:rsid w:val="00F85AA4"/>
    <w:rsid w:val="00F85B7D"/>
    <w:rsid w:val="00F870E4"/>
    <w:rsid w:val="00F9796B"/>
    <w:rsid w:val="00FC51C9"/>
    <w:rsid w:val="00FF44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4452"/>
  </w:style>
  <w:style w:type="paragraph" w:styleId="Heading1">
    <w:name w:val="heading 1"/>
    <w:basedOn w:val="Normal"/>
    <w:next w:val="Normal"/>
    <w:link w:val="Heading1Char"/>
    <w:uiPriority w:val="9"/>
    <w:qFormat/>
    <w:rsid w:val="00421E0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44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4452"/>
  </w:style>
  <w:style w:type="paragraph" w:styleId="Bibliography">
    <w:name w:val="Bibliography"/>
    <w:basedOn w:val="Normal"/>
    <w:next w:val="Normal"/>
    <w:uiPriority w:val="37"/>
    <w:unhideWhenUsed/>
    <w:rsid w:val="005F500D"/>
    <w:rPr>
      <w:lang w:val="en-GB"/>
    </w:rPr>
  </w:style>
  <w:style w:type="paragraph" w:styleId="Footer">
    <w:name w:val="footer"/>
    <w:basedOn w:val="Normal"/>
    <w:link w:val="FooterChar"/>
    <w:uiPriority w:val="99"/>
    <w:unhideWhenUsed/>
    <w:rsid w:val="005F50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500D"/>
  </w:style>
  <w:style w:type="character" w:customStyle="1" w:styleId="Heading1Char">
    <w:name w:val="Heading 1 Char"/>
    <w:basedOn w:val="DefaultParagraphFont"/>
    <w:link w:val="Heading1"/>
    <w:uiPriority w:val="9"/>
    <w:rsid w:val="00421E07"/>
    <w:rPr>
      <w:rFonts w:asciiTheme="majorHAnsi" w:eastAsiaTheme="majorEastAsia" w:hAnsiTheme="majorHAnsi" w:cstheme="majorBidi"/>
      <w:color w:val="2E74B5" w:themeColor="accent1" w:themeShade="BF"/>
      <w:sz w:val="32"/>
      <w:szCs w:val="32"/>
    </w:rPr>
  </w:style>
  <w:style w:type="paragraph" w:styleId="NormalWeb">
    <w:name w:val="Normal (Web)"/>
    <w:basedOn w:val="Normal"/>
    <w:uiPriority w:val="99"/>
    <w:unhideWhenUsed/>
    <w:rsid w:val="002072C8"/>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9D13A9"/>
    <w:pPr>
      <w:ind w:left="720"/>
      <w:contextualSpacing/>
    </w:pPr>
  </w:style>
  <w:style w:type="character" w:styleId="PlaceholderText">
    <w:name w:val="Placeholder Text"/>
    <w:basedOn w:val="DefaultParagraphFont"/>
    <w:uiPriority w:val="99"/>
    <w:semiHidden/>
    <w:rsid w:val="009D13A9"/>
    <w:rPr>
      <w:color w:val="808080"/>
    </w:rPr>
  </w:style>
  <w:style w:type="paragraph" w:styleId="BalloonText">
    <w:name w:val="Balloon Text"/>
    <w:basedOn w:val="Normal"/>
    <w:link w:val="BalloonTextChar"/>
    <w:uiPriority w:val="99"/>
    <w:semiHidden/>
    <w:unhideWhenUsed/>
    <w:rsid w:val="008554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554E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4452"/>
  </w:style>
  <w:style w:type="paragraph" w:styleId="Heading1">
    <w:name w:val="heading 1"/>
    <w:basedOn w:val="Normal"/>
    <w:next w:val="Normal"/>
    <w:link w:val="Heading1Char"/>
    <w:uiPriority w:val="9"/>
    <w:qFormat/>
    <w:rsid w:val="00421E0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44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4452"/>
  </w:style>
  <w:style w:type="paragraph" w:styleId="Bibliography">
    <w:name w:val="Bibliography"/>
    <w:basedOn w:val="Normal"/>
    <w:next w:val="Normal"/>
    <w:uiPriority w:val="37"/>
    <w:unhideWhenUsed/>
    <w:rsid w:val="005F500D"/>
    <w:rPr>
      <w:lang w:val="en-GB"/>
    </w:rPr>
  </w:style>
  <w:style w:type="paragraph" w:styleId="Footer">
    <w:name w:val="footer"/>
    <w:basedOn w:val="Normal"/>
    <w:link w:val="FooterChar"/>
    <w:uiPriority w:val="99"/>
    <w:unhideWhenUsed/>
    <w:rsid w:val="005F50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500D"/>
  </w:style>
  <w:style w:type="character" w:customStyle="1" w:styleId="Heading1Char">
    <w:name w:val="Heading 1 Char"/>
    <w:basedOn w:val="DefaultParagraphFont"/>
    <w:link w:val="Heading1"/>
    <w:uiPriority w:val="9"/>
    <w:rsid w:val="00421E07"/>
    <w:rPr>
      <w:rFonts w:asciiTheme="majorHAnsi" w:eastAsiaTheme="majorEastAsia" w:hAnsiTheme="majorHAnsi" w:cstheme="majorBidi"/>
      <w:color w:val="2E74B5" w:themeColor="accent1" w:themeShade="BF"/>
      <w:sz w:val="32"/>
      <w:szCs w:val="32"/>
    </w:rPr>
  </w:style>
  <w:style w:type="paragraph" w:styleId="NormalWeb">
    <w:name w:val="Normal (Web)"/>
    <w:basedOn w:val="Normal"/>
    <w:uiPriority w:val="99"/>
    <w:unhideWhenUsed/>
    <w:rsid w:val="002072C8"/>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9D13A9"/>
    <w:pPr>
      <w:ind w:left="720"/>
      <w:contextualSpacing/>
    </w:pPr>
  </w:style>
  <w:style w:type="character" w:styleId="PlaceholderText">
    <w:name w:val="Placeholder Text"/>
    <w:basedOn w:val="DefaultParagraphFont"/>
    <w:uiPriority w:val="99"/>
    <w:semiHidden/>
    <w:rsid w:val="009D13A9"/>
    <w:rPr>
      <w:color w:val="808080"/>
    </w:rPr>
  </w:style>
  <w:style w:type="paragraph" w:styleId="BalloonText">
    <w:name w:val="Balloon Text"/>
    <w:basedOn w:val="Normal"/>
    <w:link w:val="BalloonTextChar"/>
    <w:uiPriority w:val="99"/>
    <w:semiHidden/>
    <w:unhideWhenUsed/>
    <w:rsid w:val="008554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554E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188515">
      <w:bodyDiv w:val="1"/>
      <w:marLeft w:val="0"/>
      <w:marRight w:val="0"/>
      <w:marTop w:val="0"/>
      <w:marBottom w:val="0"/>
      <w:divBdr>
        <w:top w:val="none" w:sz="0" w:space="0" w:color="auto"/>
        <w:left w:val="none" w:sz="0" w:space="0" w:color="auto"/>
        <w:bottom w:val="none" w:sz="0" w:space="0" w:color="auto"/>
        <w:right w:val="none" w:sz="0" w:space="0" w:color="auto"/>
      </w:divBdr>
    </w:div>
    <w:div w:id="112864964">
      <w:bodyDiv w:val="1"/>
      <w:marLeft w:val="0"/>
      <w:marRight w:val="0"/>
      <w:marTop w:val="0"/>
      <w:marBottom w:val="0"/>
      <w:divBdr>
        <w:top w:val="none" w:sz="0" w:space="0" w:color="auto"/>
        <w:left w:val="none" w:sz="0" w:space="0" w:color="auto"/>
        <w:bottom w:val="none" w:sz="0" w:space="0" w:color="auto"/>
        <w:right w:val="none" w:sz="0" w:space="0" w:color="auto"/>
      </w:divBdr>
    </w:div>
    <w:div w:id="162598359">
      <w:bodyDiv w:val="1"/>
      <w:marLeft w:val="0"/>
      <w:marRight w:val="0"/>
      <w:marTop w:val="0"/>
      <w:marBottom w:val="0"/>
      <w:divBdr>
        <w:top w:val="none" w:sz="0" w:space="0" w:color="auto"/>
        <w:left w:val="none" w:sz="0" w:space="0" w:color="auto"/>
        <w:bottom w:val="none" w:sz="0" w:space="0" w:color="auto"/>
        <w:right w:val="none" w:sz="0" w:space="0" w:color="auto"/>
      </w:divBdr>
    </w:div>
    <w:div w:id="220559776">
      <w:bodyDiv w:val="1"/>
      <w:marLeft w:val="0"/>
      <w:marRight w:val="0"/>
      <w:marTop w:val="0"/>
      <w:marBottom w:val="0"/>
      <w:divBdr>
        <w:top w:val="none" w:sz="0" w:space="0" w:color="auto"/>
        <w:left w:val="none" w:sz="0" w:space="0" w:color="auto"/>
        <w:bottom w:val="none" w:sz="0" w:space="0" w:color="auto"/>
        <w:right w:val="none" w:sz="0" w:space="0" w:color="auto"/>
      </w:divBdr>
    </w:div>
    <w:div w:id="221916995">
      <w:bodyDiv w:val="1"/>
      <w:marLeft w:val="0"/>
      <w:marRight w:val="0"/>
      <w:marTop w:val="0"/>
      <w:marBottom w:val="0"/>
      <w:divBdr>
        <w:top w:val="none" w:sz="0" w:space="0" w:color="auto"/>
        <w:left w:val="none" w:sz="0" w:space="0" w:color="auto"/>
        <w:bottom w:val="none" w:sz="0" w:space="0" w:color="auto"/>
        <w:right w:val="none" w:sz="0" w:space="0" w:color="auto"/>
      </w:divBdr>
    </w:div>
    <w:div w:id="242572914">
      <w:bodyDiv w:val="1"/>
      <w:marLeft w:val="0"/>
      <w:marRight w:val="0"/>
      <w:marTop w:val="0"/>
      <w:marBottom w:val="0"/>
      <w:divBdr>
        <w:top w:val="none" w:sz="0" w:space="0" w:color="auto"/>
        <w:left w:val="none" w:sz="0" w:space="0" w:color="auto"/>
        <w:bottom w:val="none" w:sz="0" w:space="0" w:color="auto"/>
        <w:right w:val="none" w:sz="0" w:space="0" w:color="auto"/>
      </w:divBdr>
    </w:div>
    <w:div w:id="307901391">
      <w:bodyDiv w:val="1"/>
      <w:marLeft w:val="0"/>
      <w:marRight w:val="0"/>
      <w:marTop w:val="0"/>
      <w:marBottom w:val="0"/>
      <w:divBdr>
        <w:top w:val="none" w:sz="0" w:space="0" w:color="auto"/>
        <w:left w:val="none" w:sz="0" w:space="0" w:color="auto"/>
        <w:bottom w:val="none" w:sz="0" w:space="0" w:color="auto"/>
        <w:right w:val="none" w:sz="0" w:space="0" w:color="auto"/>
      </w:divBdr>
    </w:div>
    <w:div w:id="379208530">
      <w:bodyDiv w:val="1"/>
      <w:marLeft w:val="0"/>
      <w:marRight w:val="0"/>
      <w:marTop w:val="0"/>
      <w:marBottom w:val="0"/>
      <w:divBdr>
        <w:top w:val="none" w:sz="0" w:space="0" w:color="auto"/>
        <w:left w:val="none" w:sz="0" w:space="0" w:color="auto"/>
        <w:bottom w:val="none" w:sz="0" w:space="0" w:color="auto"/>
        <w:right w:val="none" w:sz="0" w:space="0" w:color="auto"/>
      </w:divBdr>
    </w:div>
    <w:div w:id="429392474">
      <w:bodyDiv w:val="1"/>
      <w:marLeft w:val="0"/>
      <w:marRight w:val="0"/>
      <w:marTop w:val="0"/>
      <w:marBottom w:val="0"/>
      <w:divBdr>
        <w:top w:val="none" w:sz="0" w:space="0" w:color="auto"/>
        <w:left w:val="none" w:sz="0" w:space="0" w:color="auto"/>
        <w:bottom w:val="none" w:sz="0" w:space="0" w:color="auto"/>
        <w:right w:val="none" w:sz="0" w:space="0" w:color="auto"/>
      </w:divBdr>
    </w:div>
    <w:div w:id="476459397">
      <w:bodyDiv w:val="1"/>
      <w:marLeft w:val="0"/>
      <w:marRight w:val="0"/>
      <w:marTop w:val="0"/>
      <w:marBottom w:val="0"/>
      <w:divBdr>
        <w:top w:val="none" w:sz="0" w:space="0" w:color="auto"/>
        <w:left w:val="none" w:sz="0" w:space="0" w:color="auto"/>
        <w:bottom w:val="none" w:sz="0" w:space="0" w:color="auto"/>
        <w:right w:val="none" w:sz="0" w:space="0" w:color="auto"/>
      </w:divBdr>
    </w:div>
    <w:div w:id="566843697">
      <w:bodyDiv w:val="1"/>
      <w:marLeft w:val="0"/>
      <w:marRight w:val="0"/>
      <w:marTop w:val="0"/>
      <w:marBottom w:val="0"/>
      <w:divBdr>
        <w:top w:val="none" w:sz="0" w:space="0" w:color="auto"/>
        <w:left w:val="none" w:sz="0" w:space="0" w:color="auto"/>
        <w:bottom w:val="none" w:sz="0" w:space="0" w:color="auto"/>
        <w:right w:val="none" w:sz="0" w:space="0" w:color="auto"/>
      </w:divBdr>
    </w:div>
    <w:div w:id="635064226">
      <w:bodyDiv w:val="1"/>
      <w:marLeft w:val="0"/>
      <w:marRight w:val="0"/>
      <w:marTop w:val="0"/>
      <w:marBottom w:val="0"/>
      <w:divBdr>
        <w:top w:val="none" w:sz="0" w:space="0" w:color="auto"/>
        <w:left w:val="none" w:sz="0" w:space="0" w:color="auto"/>
        <w:bottom w:val="none" w:sz="0" w:space="0" w:color="auto"/>
        <w:right w:val="none" w:sz="0" w:space="0" w:color="auto"/>
      </w:divBdr>
    </w:div>
    <w:div w:id="704526840">
      <w:bodyDiv w:val="1"/>
      <w:marLeft w:val="0"/>
      <w:marRight w:val="0"/>
      <w:marTop w:val="0"/>
      <w:marBottom w:val="0"/>
      <w:divBdr>
        <w:top w:val="none" w:sz="0" w:space="0" w:color="auto"/>
        <w:left w:val="none" w:sz="0" w:space="0" w:color="auto"/>
        <w:bottom w:val="none" w:sz="0" w:space="0" w:color="auto"/>
        <w:right w:val="none" w:sz="0" w:space="0" w:color="auto"/>
      </w:divBdr>
    </w:div>
    <w:div w:id="747384569">
      <w:bodyDiv w:val="1"/>
      <w:marLeft w:val="0"/>
      <w:marRight w:val="0"/>
      <w:marTop w:val="0"/>
      <w:marBottom w:val="0"/>
      <w:divBdr>
        <w:top w:val="none" w:sz="0" w:space="0" w:color="auto"/>
        <w:left w:val="none" w:sz="0" w:space="0" w:color="auto"/>
        <w:bottom w:val="none" w:sz="0" w:space="0" w:color="auto"/>
        <w:right w:val="none" w:sz="0" w:space="0" w:color="auto"/>
      </w:divBdr>
    </w:div>
    <w:div w:id="897743305">
      <w:bodyDiv w:val="1"/>
      <w:marLeft w:val="0"/>
      <w:marRight w:val="0"/>
      <w:marTop w:val="0"/>
      <w:marBottom w:val="0"/>
      <w:divBdr>
        <w:top w:val="none" w:sz="0" w:space="0" w:color="auto"/>
        <w:left w:val="none" w:sz="0" w:space="0" w:color="auto"/>
        <w:bottom w:val="none" w:sz="0" w:space="0" w:color="auto"/>
        <w:right w:val="none" w:sz="0" w:space="0" w:color="auto"/>
      </w:divBdr>
    </w:div>
    <w:div w:id="901408845">
      <w:bodyDiv w:val="1"/>
      <w:marLeft w:val="0"/>
      <w:marRight w:val="0"/>
      <w:marTop w:val="0"/>
      <w:marBottom w:val="0"/>
      <w:divBdr>
        <w:top w:val="none" w:sz="0" w:space="0" w:color="auto"/>
        <w:left w:val="none" w:sz="0" w:space="0" w:color="auto"/>
        <w:bottom w:val="none" w:sz="0" w:space="0" w:color="auto"/>
        <w:right w:val="none" w:sz="0" w:space="0" w:color="auto"/>
      </w:divBdr>
    </w:div>
    <w:div w:id="903878425">
      <w:bodyDiv w:val="1"/>
      <w:marLeft w:val="0"/>
      <w:marRight w:val="0"/>
      <w:marTop w:val="0"/>
      <w:marBottom w:val="0"/>
      <w:divBdr>
        <w:top w:val="none" w:sz="0" w:space="0" w:color="auto"/>
        <w:left w:val="none" w:sz="0" w:space="0" w:color="auto"/>
        <w:bottom w:val="none" w:sz="0" w:space="0" w:color="auto"/>
        <w:right w:val="none" w:sz="0" w:space="0" w:color="auto"/>
      </w:divBdr>
    </w:div>
    <w:div w:id="930553440">
      <w:bodyDiv w:val="1"/>
      <w:marLeft w:val="0"/>
      <w:marRight w:val="0"/>
      <w:marTop w:val="0"/>
      <w:marBottom w:val="0"/>
      <w:divBdr>
        <w:top w:val="none" w:sz="0" w:space="0" w:color="auto"/>
        <w:left w:val="none" w:sz="0" w:space="0" w:color="auto"/>
        <w:bottom w:val="none" w:sz="0" w:space="0" w:color="auto"/>
        <w:right w:val="none" w:sz="0" w:space="0" w:color="auto"/>
      </w:divBdr>
    </w:div>
    <w:div w:id="962661282">
      <w:bodyDiv w:val="1"/>
      <w:marLeft w:val="0"/>
      <w:marRight w:val="0"/>
      <w:marTop w:val="0"/>
      <w:marBottom w:val="0"/>
      <w:divBdr>
        <w:top w:val="none" w:sz="0" w:space="0" w:color="auto"/>
        <w:left w:val="none" w:sz="0" w:space="0" w:color="auto"/>
        <w:bottom w:val="none" w:sz="0" w:space="0" w:color="auto"/>
        <w:right w:val="none" w:sz="0" w:space="0" w:color="auto"/>
      </w:divBdr>
    </w:div>
    <w:div w:id="1069426287">
      <w:bodyDiv w:val="1"/>
      <w:marLeft w:val="0"/>
      <w:marRight w:val="0"/>
      <w:marTop w:val="0"/>
      <w:marBottom w:val="0"/>
      <w:divBdr>
        <w:top w:val="none" w:sz="0" w:space="0" w:color="auto"/>
        <w:left w:val="none" w:sz="0" w:space="0" w:color="auto"/>
        <w:bottom w:val="none" w:sz="0" w:space="0" w:color="auto"/>
        <w:right w:val="none" w:sz="0" w:space="0" w:color="auto"/>
      </w:divBdr>
    </w:div>
    <w:div w:id="1262564371">
      <w:bodyDiv w:val="1"/>
      <w:marLeft w:val="0"/>
      <w:marRight w:val="0"/>
      <w:marTop w:val="0"/>
      <w:marBottom w:val="0"/>
      <w:divBdr>
        <w:top w:val="none" w:sz="0" w:space="0" w:color="auto"/>
        <w:left w:val="none" w:sz="0" w:space="0" w:color="auto"/>
        <w:bottom w:val="none" w:sz="0" w:space="0" w:color="auto"/>
        <w:right w:val="none" w:sz="0" w:space="0" w:color="auto"/>
      </w:divBdr>
    </w:div>
    <w:div w:id="1396856694">
      <w:bodyDiv w:val="1"/>
      <w:marLeft w:val="0"/>
      <w:marRight w:val="0"/>
      <w:marTop w:val="0"/>
      <w:marBottom w:val="0"/>
      <w:divBdr>
        <w:top w:val="none" w:sz="0" w:space="0" w:color="auto"/>
        <w:left w:val="none" w:sz="0" w:space="0" w:color="auto"/>
        <w:bottom w:val="none" w:sz="0" w:space="0" w:color="auto"/>
        <w:right w:val="none" w:sz="0" w:space="0" w:color="auto"/>
      </w:divBdr>
    </w:div>
    <w:div w:id="1466967754">
      <w:bodyDiv w:val="1"/>
      <w:marLeft w:val="0"/>
      <w:marRight w:val="0"/>
      <w:marTop w:val="0"/>
      <w:marBottom w:val="0"/>
      <w:divBdr>
        <w:top w:val="none" w:sz="0" w:space="0" w:color="auto"/>
        <w:left w:val="none" w:sz="0" w:space="0" w:color="auto"/>
        <w:bottom w:val="none" w:sz="0" w:space="0" w:color="auto"/>
        <w:right w:val="none" w:sz="0" w:space="0" w:color="auto"/>
      </w:divBdr>
    </w:div>
    <w:div w:id="1474715299">
      <w:bodyDiv w:val="1"/>
      <w:marLeft w:val="0"/>
      <w:marRight w:val="0"/>
      <w:marTop w:val="0"/>
      <w:marBottom w:val="0"/>
      <w:divBdr>
        <w:top w:val="none" w:sz="0" w:space="0" w:color="auto"/>
        <w:left w:val="none" w:sz="0" w:space="0" w:color="auto"/>
        <w:bottom w:val="none" w:sz="0" w:space="0" w:color="auto"/>
        <w:right w:val="none" w:sz="0" w:space="0" w:color="auto"/>
      </w:divBdr>
    </w:div>
    <w:div w:id="1519000878">
      <w:bodyDiv w:val="1"/>
      <w:marLeft w:val="0"/>
      <w:marRight w:val="0"/>
      <w:marTop w:val="0"/>
      <w:marBottom w:val="0"/>
      <w:divBdr>
        <w:top w:val="none" w:sz="0" w:space="0" w:color="auto"/>
        <w:left w:val="none" w:sz="0" w:space="0" w:color="auto"/>
        <w:bottom w:val="none" w:sz="0" w:space="0" w:color="auto"/>
        <w:right w:val="none" w:sz="0" w:space="0" w:color="auto"/>
      </w:divBdr>
    </w:div>
    <w:div w:id="1669091489">
      <w:bodyDiv w:val="1"/>
      <w:marLeft w:val="0"/>
      <w:marRight w:val="0"/>
      <w:marTop w:val="0"/>
      <w:marBottom w:val="0"/>
      <w:divBdr>
        <w:top w:val="none" w:sz="0" w:space="0" w:color="auto"/>
        <w:left w:val="none" w:sz="0" w:space="0" w:color="auto"/>
        <w:bottom w:val="none" w:sz="0" w:space="0" w:color="auto"/>
        <w:right w:val="none" w:sz="0" w:space="0" w:color="auto"/>
      </w:divBdr>
    </w:div>
    <w:div w:id="1776636568">
      <w:bodyDiv w:val="1"/>
      <w:marLeft w:val="0"/>
      <w:marRight w:val="0"/>
      <w:marTop w:val="0"/>
      <w:marBottom w:val="0"/>
      <w:divBdr>
        <w:top w:val="none" w:sz="0" w:space="0" w:color="auto"/>
        <w:left w:val="none" w:sz="0" w:space="0" w:color="auto"/>
        <w:bottom w:val="none" w:sz="0" w:space="0" w:color="auto"/>
        <w:right w:val="none" w:sz="0" w:space="0" w:color="auto"/>
      </w:divBdr>
    </w:div>
    <w:div w:id="1841307221">
      <w:bodyDiv w:val="1"/>
      <w:marLeft w:val="0"/>
      <w:marRight w:val="0"/>
      <w:marTop w:val="0"/>
      <w:marBottom w:val="0"/>
      <w:divBdr>
        <w:top w:val="none" w:sz="0" w:space="0" w:color="auto"/>
        <w:left w:val="none" w:sz="0" w:space="0" w:color="auto"/>
        <w:bottom w:val="none" w:sz="0" w:space="0" w:color="auto"/>
        <w:right w:val="none" w:sz="0" w:space="0" w:color="auto"/>
      </w:divBdr>
    </w:div>
    <w:div w:id="1848791510">
      <w:bodyDiv w:val="1"/>
      <w:marLeft w:val="0"/>
      <w:marRight w:val="0"/>
      <w:marTop w:val="0"/>
      <w:marBottom w:val="0"/>
      <w:divBdr>
        <w:top w:val="none" w:sz="0" w:space="0" w:color="auto"/>
        <w:left w:val="none" w:sz="0" w:space="0" w:color="auto"/>
        <w:bottom w:val="none" w:sz="0" w:space="0" w:color="auto"/>
        <w:right w:val="none" w:sz="0" w:space="0" w:color="auto"/>
      </w:divBdr>
    </w:div>
    <w:div w:id="1867399572">
      <w:bodyDiv w:val="1"/>
      <w:marLeft w:val="0"/>
      <w:marRight w:val="0"/>
      <w:marTop w:val="0"/>
      <w:marBottom w:val="0"/>
      <w:divBdr>
        <w:top w:val="none" w:sz="0" w:space="0" w:color="auto"/>
        <w:left w:val="none" w:sz="0" w:space="0" w:color="auto"/>
        <w:bottom w:val="none" w:sz="0" w:space="0" w:color="auto"/>
        <w:right w:val="none" w:sz="0" w:space="0" w:color="auto"/>
      </w:divBdr>
    </w:div>
    <w:div w:id="1881434078">
      <w:bodyDiv w:val="1"/>
      <w:marLeft w:val="0"/>
      <w:marRight w:val="0"/>
      <w:marTop w:val="0"/>
      <w:marBottom w:val="0"/>
      <w:divBdr>
        <w:top w:val="none" w:sz="0" w:space="0" w:color="auto"/>
        <w:left w:val="none" w:sz="0" w:space="0" w:color="auto"/>
        <w:bottom w:val="none" w:sz="0" w:space="0" w:color="auto"/>
        <w:right w:val="none" w:sz="0" w:space="0" w:color="auto"/>
      </w:divBdr>
    </w:div>
    <w:div w:id="1896232156">
      <w:bodyDiv w:val="1"/>
      <w:marLeft w:val="0"/>
      <w:marRight w:val="0"/>
      <w:marTop w:val="0"/>
      <w:marBottom w:val="0"/>
      <w:divBdr>
        <w:top w:val="none" w:sz="0" w:space="0" w:color="auto"/>
        <w:left w:val="none" w:sz="0" w:space="0" w:color="auto"/>
        <w:bottom w:val="none" w:sz="0" w:space="0" w:color="auto"/>
        <w:right w:val="none" w:sz="0" w:space="0" w:color="auto"/>
      </w:divBdr>
    </w:div>
    <w:div w:id="1995645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Sau19</b:Tag>
    <b:SourceType>InternetSite</b:SourceType>
    <b:Guid>{2C13D62D-BE18-4836-8D1B-100E4ED544AD}</b:Guid>
    <b:Title>What is central limit theorem in statistics</b:Title>
    <b:InternetSiteTitle>Simply Psychology</b:InternetSiteTitle>
    <b:Year>2019</b:Year>
    <b:Month>November</b:Month>
    <b:Day>25</b:Day>
    <b:URL>https://www.simplypsychology.org/central-limit-theorem.html#:~:text=Why%20is%20central%20limit%20theorem,sample%20size%20(N)%20increases.</b:URL>
    <b:Author>
      <b:Author>
        <b:NameList>
          <b:Person>
            <b:Last>McLeod</b:Last>
            <b:First>Saul</b:First>
          </b:Person>
        </b:NameList>
      </b:Author>
    </b:Author>
    <b:RefOrder>1</b:RefOrder>
  </b:Source>
  <b:Source>
    <b:Tag>The21</b:Tag>
    <b:SourceType>InternetSite</b:SourceType>
    <b:Guid>{E7D39FCA-B1D0-4544-A157-2069C3062044}</b:Guid>
    <b:Title>The Cental Limit Theorem</b:Title>
    <b:InternetSiteTitle>Statistics LibreTexts</b:InternetSiteTitle>
    <b:Year>2021</b:Year>
    <b:Month>January</b:Month>
    <b:Day>11</b:Day>
    <b:URL>https://stats.libretexts.org/Bookshelves/Introductory_Statistics/Book%3A_Statistical_Thinking_for_the_21st_Century_(Poldrack)/12%3A_Sampling/12.04%3A_The_Central_Limit_Theorem#:~:text=The%20Central%20Limit%20Theorem%20is,see%20in%20the%20next%20section.</b:URL>
    <b:RefOrder>2</b:RefOrder>
  </b:Source>
</b:Sources>
</file>

<file path=customXml/itemProps1.xml><?xml version="1.0" encoding="utf-8"?>
<ds:datastoreItem xmlns:ds="http://schemas.openxmlformats.org/officeDocument/2006/customXml" ds:itemID="{483A1414-3A17-4D39-9627-517D5F07EF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470</Words>
  <Characters>2683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2021-01-30T04:22:00Z</dcterms:created>
  <dcterms:modified xsi:type="dcterms:W3CDTF">2021-01-30T04:22:00Z</dcterms:modified>
</cp:coreProperties>
</file>