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400" w:lineRule="atLeast"/>
        <w:ind w:left="0" w:right="0" w:firstLine="0"/>
        <w:jc w:val="left"/>
        <w:rPr>
          <w:rFonts w:ascii="Times New Roman" w:cs="Times New Roman" w:hAnsi="Times New Roman" w:eastAsia="Times New Roman"/>
          <w:sz w:val="32"/>
          <w:szCs w:val="32"/>
          <w:u w:val="none"/>
          <w:shd w:val="clear" w:color="auto" w:fill="ffffff"/>
          <w:rtl w:val="0"/>
        </w:rPr>
      </w:pPr>
      <w:r>
        <w:rPr>
          <w:rFonts w:ascii="Times New Roman" w:hAnsi="Times New Roman"/>
          <w:sz w:val="32"/>
          <w:szCs w:val="32"/>
          <w:u w:val="single"/>
          <w:shd w:val="clear" w:color="auto" w:fill="ffffff"/>
          <w:rtl w:val="0"/>
          <w:lang w:val="es-ES_tradnl"/>
        </w:rPr>
        <w:t>Quiz 1</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822"/>
        <w:gridCol w:w="8538"/>
      </w:tblGrid>
      <w:tr>
        <w:tblPrEx>
          <w:shd w:val="clear" w:color="auto" w:fill="auto"/>
        </w:tblPrEx>
        <w:trPr>
          <w:trHeight w:val="1924" w:hRule="atLeast"/>
        </w:trPr>
        <w:tc>
          <w:tcPr>
            <w:tcW w:type="dxa" w:w="822"/>
            <w:tcBorders>
              <w:top w:val="single" w:color="cccccc" w:sz="8" w:space="0" w:shadow="0" w:frame="0"/>
              <w:left w:val="single" w:color="000000" w:sz="2" w:space="0" w:shadow="0" w:frame="0"/>
              <w:bottom w:val="single" w:color="000000" w:sz="2" w:space="0" w:shadow="0" w:frame="0"/>
              <w:right w:val="single" w:color="000000" w:sz="2" w:space="0" w:shadow="0" w:frame="0"/>
            </w:tcBorders>
            <w:shd w:val="clear" w:color="auto" w:fill="auto"/>
            <w:tcMar>
              <w:top w:type="dxa" w:w="40"/>
              <w:left w:type="dxa" w:w="0"/>
              <w:bottom w:type="dxa" w:w="40"/>
              <w:right w:type="dxa" w:w="120"/>
            </w:tcMar>
            <w:vAlign w:val="top"/>
          </w:tcPr>
          <w:p>
            <w:pPr>
              <w:pStyle w:val="Table Style 2"/>
              <w:bidi w:val="0"/>
              <w:spacing w:line="400" w:lineRule="atLeast"/>
              <w:ind w:left="0" w:right="0" w:firstLine="0"/>
              <w:jc w:val="left"/>
              <w:rPr>
                <w:rtl w:val="0"/>
              </w:rPr>
            </w:pPr>
            <w:r>
              <w:rPr>
                <w:rFonts w:ascii="Calibri" w:hAnsi="Calibri"/>
                <w:sz w:val="32"/>
                <w:szCs w:val="32"/>
                <w:shd w:val="clear" w:color="auto" w:fill="ffffff"/>
                <w:rtl w:val="0"/>
              </w:rPr>
              <w:t>Instructions</w:t>
            </w:r>
          </w:p>
        </w:tc>
        <w:tc>
          <w:tcPr>
            <w:tcW w:type="dxa" w:w="8537"/>
            <w:tcBorders>
              <w:top w:val="single" w:color="cccccc" w:sz="8" w:space="0" w:shadow="0" w:frame="0"/>
              <w:left w:val="single" w:color="000000" w:sz="2" w:space="0" w:shadow="0" w:frame="0"/>
              <w:bottom w:val="single" w:color="000000" w:sz="2" w:space="0" w:shadow="0" w:frame="0"/>
              <w:right w:val="single" w:color="000000" w:sz="2" w:space="0" w:shadow="0" w:frame="0"/>
            </w:tcBorders>
            <w:shd w:val="clear" w:color="auto" w:fill="auto"/>
            <w:tcMar>
              <w:top w:type="dxa" w:w="40"/>
              <w:left w:type="dxa" w:w="0"/>
              <w:bottom w:type="dxa" w:w="40"/>
              <w:right w:type="dxa" w:w="120"/>
            </w:tcMar>
            <w:vAlign w:val="top"/>
          </w:tcPr>
          <w:p>
            <w:pPr>
              <w:pStyle w:val="Table Style 2"/>
              <w:bidi w:val="0"/>
              <w:spacing w:line="400" w:lineRule="atLeast"/>
              <w:ind w:left="0" w:right="0" w:firstLine="0"/>
              <w:jc w:val="left"/>
              <w:rPr>
                <w:rtl w:val="0"/>
              </w:rPr>
            </w:pPr>
            <w:r>
              <w:rPr>
                <w:rFonts w:ascii="Arial" w:hAnsi="Arial"/>
                <w:sz w:val="29"/>
                <w:szCs w:val="29"/>
                <w:shd w:val="clear" w:color="auto" w:fill="ffffff"/>
                <w:rtl w:val="0"/>
              </w:rPr>
              <w:t>Imagine you own a sport nutrition company that supplies performance supplements to high level athletes across the world.</w:t>
            </w:r>
            <w:r>
              <w:rPr>
                <w:rFonts w:ascii="Arial" w:hAnsi="Arial" w:hint="default"/>
                <w:sz w:val="29"/>
                <w:szCs w:val="29"/>
                <w:shd w:val="clear" w:color="auto" w:fill="ffffff"/>
                <w:rtl w:val="0"/>
              </w:rPr>
              <w:t xml:space="preserve">  </w:t>
            </w:r>
            <w:r>
              <w:rPr>
                <w:rFonts w:ascii="Arial" w:hAnsi="Arial"/>
                <w:sz w:val="29"/>
                <w:szCs w:val="29"/>
                <w:shd w:val="clear" w:color="auto" w:fill="ffffff"/>
                <w:rtl w:val="0"/>
              </w:rPr>
              <w:t>You would like to undergo a rebranding effort that targets providing nutritional and performance supplements to professional and olympic athletes.</w:t>
            </w:r>
          </w:p>
        </w:tc>
      </w:tr>
    </w:tbl>
    <w:p>
      <w:pPr>
        <w:pStyle w:val="Default"/>
        <w:bidi w:val="0"/>
        <w:spacing w:before="0" w:line="340" w:lineRule="atLeast"/>
        <w:ind w:left="0" w:right="0" w:firstLine="0"/>
        <w:jc w:val="left"/>
        <w:rPr>
          <w:rFonts w:ascii="Times New Roman" w:cs="Times New Roman" w:hAnsi="Times New Roman" w:eastAsia="Times New Roman"/>
          <w:sz w:val="29"/>
          <w:szCs w:val="29"/>
          <w:shd w:val="clear" w:color="auto" w:fill="ffffff"/>
          <w:rtl w:val="0"/>
        </w:rPr>
      </w:pPr>
    </w:p>
    <w:p>
      <w:pPr>
        <w:pStyle w:val="Default"/>
        <w:bidi w:val="0"/>
        <w:spacing w:before="0" w:line="340" w:lineRule="atLeast"/>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29"/>
          <w:szCs w:val="29"/>
          <w:shd w:val="clear" w:color="auto" w:fill="ffffff"/>
          <w:rtl w:val="0"/>
          <w:lang w:val="en-US"/>
        </w:rPr>
        <w:t xml:space="preserve">Questions 1: </w:t>
      </w:r>
      <w:r>
        <w:rPr>
          <w:rFonts w:ascii="Times New Roman" w:hAnsi="Times New Roman"/>
          <w:sz w:val="29"/>
          <w:szCs w:val="29"/>
          <w:shd w:val="clear" w:color="auto" w:fill="f4f4f4"/>
          <w:rtl w:val="0"/>
          <w:lang w:val="en-US"/>
        </w:rPr>
        <w:t>Describe the strategic planning process you will lead with your team, starting with the formulation of a new organizational vision and ending with outlining procedures for continual evaluation.</w:t>
      </w:r>
      <w:r>
        <w:rPr>
          <w:rFonts w:ascii="Times New Roman" w:hAnsi="Times New Roman" w:hint="default"/>
          <w:sz w:val="29"/>
          <w:szCs w:val="29"/>
          <w:shd w:val="clear" w:color="auto" w:fill="f4f4f4"/>
          <w:rtl w:val="0"/>
        </w:rPr>
        <w:t>  </w:t>
      </w:r>
    </w:p>
    <w:p>
      <w:pPr>
        <w:pStyle w:val="Default"/>
        <w:bidi w:val="0"/>
        <w:spacing w:before="0" w:line="340" w:lineRule="atLeast"/>
        <w:ind w:left="0" w:right="0" w:firstLine="0"/>
        <w:jc w:val="left"/>
        <w:rPr>
          <w:rFonts w:ascii="Times New Roman" w:cs="Times New Roman" w:hAnsi="Times New Roman" w:eastAsia="Times New Roman"/>
          <w:sz w:val="29"/>
          <w:szCs w:val="29"/>
          <w:shd w:val="clear" w:color="auto" w:fill="ffffff"/>
          <w:rtl w:val="0"/>
        </w:rPr>
      </w:pPr>
    </w:p>
    <w:p>
      <w:pPr>
        <w:pStyle w:val="Default"/>
        <w:bidi w:val="0"/>
        <w:spacing w:before="0" w:line="340" w:lineRule="atLeast"/>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29"/>
          <w:szCs w:val="29"/>
          <w:shd w:val="clear" w:color="auto" w:fill="f4f4f4"/>
          <w:rtl w:val="0"/>
          <w:lang w:val="it-IT"/>
        </w:rPr>
        <w:t>Question 2</w:t>
      </w:r>
    </w:p>
    <w:p>
      <w:pPr>
        <w:pStyle w:val="Default"/>
        <w:bidi w:val="0"/>
        <w:spacing w:before="0" w:line="340" w:lineRule="atLeast"/>
        <w:ind w:left="0" w:right="0" w:firstLine="0"/>
        <w:jc w:val="left"/>
        <w:rPr>
          <w:rFonts w:ascii="Times New Roman" w:cs="Times New Roman" w:hAnsi="Times New Roman" w:eastAsia="Times New Roman"/>
          <w:sz w:val="29"/>
          <w:szCs w:val="29"/>
          <w:shd w:val="clear" w:color="auto" w:fill="ffffff"/>
          <w:rtl w:val="0"/>
        </w:rPr>
      </w:pPr>
      <w:r>
        <w:rPr>
          <w:rFonts w:ascii="Times New Roman" w:hAnsi="Times New Roman"/>
          <w:sz w:val="29"/>
          <w:szCs w:val="29"/>
          <w:shd w:val="clear" w:color="auto" w:fill="f4f4f4"/>
          <w:rtl w:val="0"/>
          <w:lang w:val="en-US"/>
        </w:rPr>
        <w:t>The administrative team for your sport nutrition company is composed of individuals that have differing amounts of ownership and desire to advance.</w:t>
      </w:r>
      <w:r>
        <w:rPr>
          <w:rFonts w:ascii="Times New Roman" w:hAnsi="Times New Roman" w:hint="default"/>
          <w:sz w:val="29"/>
          <w:szCs w:val="29"/>
          <w:shd w:val="clear" w:color="auto" w:fill="f4f4f4"/>
          <w:rtl w:val="0"/>
        </w:rPr>
        <w:t xml:space="preserve">  </w:t>
      </w:r>
      <w:r>
        <w:rPr>
          <w:rFonts w:ascii="Times New Roman" w:hAnsi="Times New Roman"/>
          <w:sz w:val="29"/>
          <w:szCs w:val="29"/>
          <w:shd w:val="clear" w:color="auto" w:fill="f4f4f4"/>
          <w:rtl w:val="0"/>
          <w:lang w:val="en-US"/>
        </w:rPr>
        <w:t>During this strategic planning process you will need to delegate work to members of your team. What are some factors you are going to consider when delegating work based on the type of work and the type of person you are delegating to?</w:t>
      </w:r>
      <w:r>
        <w:rPr>
          <w:rFonts w:ascii="Times New Roman" w:hAnsi="Times New Roman" w:hint="default"/>
          <w:sz w:val="29"/>
          <w:szCs w:val="29"/>
          <w:shd w:val="clear" w:color="auto" w:fill="f4f4f4"/>
          <w:rtl w:val="0"/>
        </w:rPr>
        <w:t xml:space="preserve">  </w:t>
      </w:r>
      <w:r>
        <w:rPr>
          <w:rFonts w:ascii="Times New Roman" w:hAnsi="Times New Roman"/>
          <w:sz w:val="29"/>
          <w:szCs w:val="29"/>
          <w:shd w:val="clear" w:color="auto" w:fill="f4f4f4"/>
          <w:rtl w:val="0"/>
          <w:lang w:val="en-US"/>
        </w:rPr>
        <w:t>Clearly outline the process you will take with team members that you delegate work to.</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u w:val="none"/>
          <w:shd w:val="clear" w:color="auto" w:fill="ffffff"/>
          <w:rtl w:val="0"/>
        </w:rPr>
      </w:pPr>
      <w:r>
        <w:rPr>
          <w:rFonts w:ascii="Times New Roman" w:hAnsi="Times New Roman"/>
          <w:sz w:val="32"/>
          <w:szCs w:val="32"/>
          <w:u w:val="single"/>
          <w:shd w:val="clear" w:color="auto" w:fill="ffffff"/>
          <w:rtl w:val="0"/>
          <w:lang w:val="es-ES_tradnl"/>
        </w:rPr>
        <w:t>Quiz 2</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865"/>
        <w:gridCol w:w="8495"/>
      </w:tblGrid>
      <w:tr>
        <w:tblPrEx>
          <w:shd w:val="clear" w:color="auto" w:fill="auto"/>
        </w:tblPrEx>
        <w:trPr>
          <w:trHeight w:val="1287" w:hRule="atLeast"/>
        </w:trPr>
        <w:tc>
          <w:tcPr>
            <w:tcW w:type="dxa" w:w="8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40"/>
              <w:left w:type="dxa" w:w="0"/>
              <w:bottom w:type="dxa" w:w="40"/>
              <w:right w:type="dxa" w:w="120"/>
            </w:tcMar>
            <w:vAlign w:val="top"/>
          </w:tcPr>
          <w:p/>
        </w:tc>
        <w:tc>
          <w:tcPr>
            <w:tcW w:type="dxa" w:w="849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40"/>
              <w:left w:type="dxa" w:w="0"/>
              <w:bottom w:type="dxa" w:w="40"/>
              <w:right w:type="dxa" w:w="120"/>
            </w:tcMar>
            <w:vAlign w:val="top"/>
          </w:tcPr>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You have just been promoted to the manager for apparel sales at Russell Athletic, a sport apparel brand.</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You oversee a department of 50 employees.</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Please respond to the following two questions.</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Each question is worth 10 points.</w:t>
            </w:r>
          </w:p>
        </w:tc>
      </w:tr>
      <w:tr>
        <w:tblPrEx>
          <w:shd w:val="clear" w:color="auto" w:fill="auto"/>
        </w:tblPrEx>
        <w:trPr>
          <w:trHeight w:val="1607" w:hRule="atLeast"/>
        </w:trPr>
        <w:tc>
          <w:tcPr>
            <w:tcW w:type="dxa" w:w="8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40"/>
              <w:left w:type="dxa" w:w="0"/>
              <w:bottom w:type="dxa" w:w="40"/>
              <w:right w:type="dxa" w:w="120"/>
            </w:tcMar>
            <w:vAlign w:val="top"/>
          </w:tcPr>
          <w:p>
            <w:pPr>
              <w:pStyle w:val="Table Style 2"/>
              <w:bidi w:val="0"/>
              <w:spacing w:line="300" w:lineRule="atLeast"/>
              <w:ind w:left="0" w:right="0" w:firstLine="0"/>
              <w:jc w:val="left"/>
              <w:rPr>
                <w:rtl w:val="0"/>
              </w:rPr>
            </w:pPr>
            <w:r>
              <w:rPr>
                <w:rFonts w:ascii="Helvetica" w:hAnsi="Helvetica"/>
                <w:outline w:val="0"/>
                <w:color w:val="555555"/>
                <w:sz w:val="26"/>
                <w:szCs w:val="26"/>
                <w:shd w:val="clear" w:color="auto" w:fill="ffffff"/>
                <w:rtl w:val="0"/>
                <w14:textFill>
                  <w14:solidFill>
                    <w14:srgbClr w14:val="555555"/>
                  </w14:solidFill>
                </w14:textFill>
              </w:rPr>
              <w:t>Instructions</w:t>
            </w:r>
          </w:p>
        </w:tc>
        <w:tc>
          <w:tcPr>
            <w:tcW w:type="dxa" w:w="849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40"/>
              <w:left w:type="dxa" w:w="0"/>
              <w:bottom w:type="dxa" w:w="40"/>
              <w:right w:type="dxa" w:w="120"/>
            </w:tcMar>
            <w:vAlign w:val="top"/>
          </w:tcPr>
          <w:p>
            <w:pPr>
              <w:pStyle w:val="Table Style 2"/>
              <w:bidi w:val="0"/>
              <w:spacing w:after="260" w:line="300" w:lineRule="atLeast"/>
              <w:ind w:left="0" w:right="0" w:firstLine="0"/>
              <w:jc w:val="left"/>
              <w:rPr>
                <w:rtl w:val="0"/>
              </w:rPr>
            </w:pPr>
            <w:r>
              <w:rPr>
                <w:rFonts w:ascii="Helvetica" w:hAnsi="Helvetica"/>
                <w:sz w:val="26"/>
                <w:szCs w:val="26"/>
                <w:shd w:val="clear" w:color="auto" w:fill="ffffff"/>
                <w:rtl w:val="0"/>
              </w:rPr>
              <w:t>You have just been promoted to the manager of apparel sales.</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The previous manager was a micro-manager and did not trust the employees with making decisions.</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He also relied heavily on email to communicate sensitive information.</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The manager - staff relationship was poor, his employees were not motivated by him.</w:t>
            </w:r>
          </w:p>
        </w:tc>
      </w:tr>
    </w:tbl>
    <w:p>
      <w:pPr>
        <w:pStyle w:val="Default"/>
        <w:bidi w:val="0"/>
        <w:spacing w:before="0" w:after="200" w:line="240" w:lineRule="atLeast"/>
        <w:ind w:left="0" w:right="0" w:firstLine="0"/>
        <w:jc w:val="left"/>
        <w:rPr>
          <w:rFonts w:ascii="Times New Roman" w:cs="Times New Roman" w:hAnsi="Times New Roman" w:eastAsia="Times New Roman"/>
          <w:sz w:val="20"/>
          <w:szCs w:val="20"/>
          <w:shd w:val="clear" w:color="auto" w:fill="ffffff"/>
          <w:rtl w:val="0"/>
        </w:rPr>
      </w:pPr>
    </w:p>
    <w:p>
      <w:pPr>
        <w:pStyle w:val="Default"/>
        <w:bidi w:val="0"/>
        <w:spacing w:before="0" w:after="200" w:line="24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fffff"/>
          <w:rtl w:val="0"/>
          <w:lang w:val="en-US"/>
        </w:rPr>
        <w:t xml:space="preserve">Question 1: </w:t>
      </w:r>
      <w:r>
        <w:rPr>
          <w:rFonts w:ascii="Times New Roman" w:hAnsi="Times New Roman"/>
          <w:shd w:val="clear" w:color="auto" w:fill="f4f4f4"/>
          <w:rtl w:val="0"/>
          <w:lang w:val="en-US"/>
        </w:rPr>
        <w:t>As a new manager,</w:t>
      </w:r>
      <w:r>
        <w:rPr>
          <w:rFonts w:ascii="Times New Roman" w:hAnsi="Times New Roman" w:hint="default"/>
          <w:shd w:val="clear" w:color="auto" w:fill="f4f4f4"/>
          <w:rtl w:val="0"/>
        </w:rPr>
        <w:t> </w:t>
      </w:r>
      <w:r>
        <w:rPr>
          <w:rFonts w:ascii="Times New Roman" w:hAnsi="Times New Roman"/>
          <w:shd w:val="clear" w:color="auto" w:fill="f4f4f4"/>
          <w:rtl w:val="0"/>
          <w:lang w:val="en-US"/>
        </w:rPr>
        <w:t>one thing you notice is that you will have to implement a lot of organizational changes to the department.</w:t>
      </w:r>
      <w:r>
        <w:rPr>
          <w:rFonts w:ascii="Times New Roman" w:hAnsi="Times New Roman" w:hint="default"/>
          <w:shd w:val="clear" w:color="auto" w:fill="f4f4f4"/>
          <w:rtl w:val="0"/>
        </w:rPr>
        <w:t xml:space="preserve">  </w:t>
      </w:r>
      <w:r>
        <w:rPr>
          <w:rFonts w:ascii="Times New Roman" w:hAnsi="Times New Roman"/>
          <w:shd w:val="clear" w:color="auto" w:fill="f4f4f4"/>
          <w:rtl w:val="0"/>
          <w:lang w:val="en-US"/>
        </w:rPr>
        <w:t>You will not have to cut staff, but the roles of employees will change.</w:t>
      </w:r>
      <w:r>
        <w:rPr>
          <w:rFonts w:ascii="Times New Roman" w:hAnsi="Times New Roman" w:hint="default"/>
          <w:shd w:val="clear" w:color="auto" w:fill="f4f4f4"/>
          <w:rtl w:val="0"/>
        </w:rPr>
        <w:t>  </w:t>
      </w:r>
    </w:p>
    <w:p>
      <w:pPr>
        <w:pStyle w:val="Default"/>
        <w:bidi w:val="0"/>
        <w:spacing w:before="0" w:after="200" w:line="240" w:lineRule="atLeast"/>
        <w:ind w:left="0" w:right="0" w:firstLine="0"/>
        <w:jc w:val="left"/>
        <w:rPr>
          <w:rFonts w:ascii="Times New Roman" w:cs="Times New Roman" w:hAnsi="Times New Roman" w:eastAsia="Times New Roman"/>
          <w:shd w:val="clear" w:color="auto" w:fill="f4f4f4"/>
          <w:rtl w:val="0"/>
        </w:rPr>
      </w:pPr>
      <w:r>
        <w:rPr>
          <w:rFonts w:ascii="Times New Roman" w:hAnsi="Times New Roman"/>
          <w:shd w:val="clear" w:color="auto" w:fill="f4f4f4"/>
          <w:rtl w:val="0"/>
          <w:lang w:val="en-US"/>
        </w:rPr>
        <w:t>You need the staff to embrace organizational change.</w:t>
      </w:r>
      <w:r>
        <w:rPr>
          <w:rFonts w:ascii="Times New Roman" w:hAnsi="Times New Roman" w:hint="default"/>
          <w:shd w:val="clear" w:color="auto" w:fill="f4f4f4"/>
          <w:rtl w:val="0"/>
        </w:rPr>
        <w:t>  </w:t>
      </w:r>
      <w:r>
        <w:rPr>
          <w:rFonts w:ascii="Times New Roman" w:hAnsi="Times New Roman"/>
          <w:shd w:val="clear" w:color="auto" w:fill="f4f4f4"/>
          <w:rtl w:val="0"/>
          <w:lang w:val="en-US"/>
        </w:rPr>
        <w:t>Clearly outline your process for developing relationships with staff (and among staff) while implementing a growth mindset with employees.</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32"/>
          <w:szCs w:val="32"/>
          <w:shd w:val="clear" w:color="auto" w:fill="ffffff"/>
          <w:rtl w:val="0"/>
          <w:lang w:val="it-IT"/>
        </w:rPr>
        <w:t>Question 2</w:t>
      </w:r>
    </w:p>
    <w:p>
      <w:pPr>
        <w:pStyle w:val="Default"/>
        <w:bidi w:val="0"/>
        <w:spacing w:before="0" w:after="200" w:line="240" w:lineRule="atLeast"/>
        <w:ind w:left="0" w:right="0" w:firstLine="0"/>
        <w:jc w:val="left"/>
        <w:rPr>
          <w:rFonts w:ascii="Times New Roman" w:cs="Times New Roman" w:hAnsi="Times New Roman" w:eastAsia="Times New Roman"/>
          <w:sz w:val="20"/>
          <w:szCs w:val="20"/>
          <w:shd w:val="clear" w:color="auto" w:fill="f4f4f4"/>
          <w:rtl w:val="0"/>
        </w:rPr>
      </w:pPr>
      <w:r>
        <w:rPr>
          <w:rFonts w:ascii="Times New Roman" w:hAnsi="Times New Roman"/>
          <w:sz w:val="20"/>
          <w:szCs w:val="20"/>
          <w:shd w:val="clear" w:color="auto" w:fill="f4f4f4"/>
          <w:rtl w:val="0"/>
          <w:lang w:val="en-US"/>
        </w:rPr>
        <w:t>Clearly outline the process you will use to effectively communicate with your employees.</w:t>
      </w:r>
      <w:r>
        <w:rPr>
          <w:rFonts w:ascii="Times New Roman" w:hAnsi="Times New Roman" w:hint="default"/>
          <w:sz w:val="20"/>
          <w:szCs w:val="20"/>
          <w:shd w:val="clear" w:color="auto" w:fill="f4f4f4"/>
          <w:rtl w:val="0"/>
        </w:rPr>
        <w:t>  </w:t>
      </w:r>
    </w:p>
    <w:p>
      <w:pPr>
        <w:pStyle w:val="Default"/>
        <w:numPr>
          <w:ilvl w:val="0"/>
          <w:numId w:val="2"/>
        </w:numPr>
        <w:bidi w:val="0"/>
        <w:spacing w:before="0" w:line="300" w:lineRule="atLeast"/>
        <w:ind w:right="0"/>
        <w:jc w:val="left"/>
        <w:rPr>
          <w:rFonts w:ascii="Times New Roman" w:hAnsi="Times New Roman"/>
          <w:sz w:val="26"/>
          <w:szCs w:val="26"/>
          <w:shd w:val="clear" w:color="auto" w:fill="f4f4f4"/>
          <w:rtl w:val="0"/>
          <w:lang w:val="en-US"/>
        </w:rPr>
      </w:pPr>
      <w:r>
        <w:rPr>
          <w:rFonts w:ascii="Times New Roman" w:hAnsi="Times New Roman"/>
          <w:sz w:val="26"/>
          <w:szCs w:val="26"/>
          <w:shd w:val="clear" w:color="auto" w:fill="f4f4f4"/>
          <w:rtl w:val="0"/>
          <w:lang w:val="en-US"/>
        </w:rPr>
        <w:t>How will you model this for your employees?</w:t>
      </w:r>
    </w:p>
    <w:p>
      <w:pPr>
        <w:pStyle w:val="Default"/>
        <w:numPr>
          <w:ilvl w:val="0"/>
          <w:numId w:val="2"/>
        </w:numPr>
        <w:bidi w:val="0"/>
        <w:spacing w:before="0" w:line="300" w:lineRule="atLeast"/>
        <w:ind w:right="0"/>
        <w:jc w:val="left"/>
        <w:rPr>
          <w:rFonts w:ascii="Times New Roman" w:hAnsi="Times New Roman"/>
          <w:sz w:val="26"/>
          <w:szCs w:val="26"/>
          <w:shd w:val="clear" w:color="auto" w:fill="f4f4f4"/>
          <w:rtl w:val="0"/>
          <w:lang w:val="en-US"/>
        </w:rPr>
      </w:pPr>
      <w:r>
        <w:rPr>
          <w:rFonts w:ascii="Times New Roman" w:hAnsi="Times New Roman"/>
          <w:sz w:val="26"/>
          <w:szCs w:val="26"/>
          <w:shd w:val="clear" w:color="auto" w:fill="f4f4f4"/>
          <w:rtl w:val="0"/>
          <w:lang w:val="en-US"/>
        </w:rPr>
        <w:t>Differentiate when it will be appropriate to communicate in written form vs. face-to-face, in person form.</w:t>
      </w:r>
      <w:r>
        <w:rPr>
          <w:rFonts w:ascii="Times New Roman" w:hAnsi="Times New Roman" w:hint="default"/>
          <w:sz w:val="26"/>
          <w:szCs w:val="26"/>
          <w:shd w:val="clear" w:color="auto" w:fill="f4f4f4"/>
          <w:rtl w:val="0"/>
        </w:rPr>
        <w:t> </w:t>
      </w:r>
    </w:p>
    <w:p>
      <w:pPr>
        <w:pStyle w:val="Default"/>
        <w:numPr>
          <w:ilvl w:val="0"/>
          <w:numId w:val="2"/>
        </w:numPr>
        <w:bidi w:val="0"/>
        <w:spacing w:before="0" w:line="300" w:lineRule="atLeast"/>
        <w:ind w:right="0"/>
        <w:jc w:val="left"/>
        <w:rPr>
          <w:rFonts w:ascii="Times New Roman" w:hAnsi="Times New Roman"/>
          <w:sz w:val="26"/>
          <w:szCs w:val="26"/>
          <w:shd w:val="clear" w:color="auto" w:fill="f4f4f4"/>
          <w:rtl w:val="0"/>
          <w:lang w:val="en-US"/>
        </w:rPr>
      </w:pPr>
      <w:r>
        <w:rPr>
          <w:rFonts w:ascii="Times New Roman" w:hAnsi="Times New Roman"/>
          <w:sz w:val="26"/>
          <w:szCs w:val="26"/>
          <w:shd w:val="clear" w:color="auto" w:fill="f4f4f4"/>
          <w:rtl w:val="0"/>
          <w:lang w:val="en-US"/>
        </w:rPr>
        <w:t>Outline some barriers to communication you think you may face in this situation.</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u w:val="none"/>
          <w:shd w:val="clear" w:color="auto" w:fill="ffffff"/>
          <w:rtl w:val="0"/>
        </w:rPr>
      </w:pPr>
      <w:r>
        <w:rPr>
          <w:rFonts w:ascii="Times New Roman" w:hAnsi="Times New Roman"/>
          <w:sz w:val="32"/>
          <w:szCs w:val="32"/>
          <w:u w:val="single"/>
          <w:shd w:val="clear" w:color="auto" w:fill="ffffff"/>
          <w:rtl w:val="0"/>
          <w:lang w:val="es-ES_tradnl"/>
        </w:rPr>
        <w:t>Quiz 3</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32"/>
          <w:szCs w:val="32"/>
          <w:shd w:val="clear" w:color="auto" w:fill="ffffff"/>
          <w:rtl w:val="0"/>
          <w:lang w:val="it-IT"/>
        </w:rPr>
        <w:t>Question 1</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60"/>
      </w:tblGrid>
      <w:tr>
        <w:tblPrEx>
          <w:shd w:val="clear" w:color="auto" w:fill="auto"/>
        </w:tblPrEx>
        <w:trPr>
          <w:trHeight w:val="2827" w:hRule="atLeast"/>
        </w:trPr>
        <w:tc>
          <w:tcPr>
            <w:tcW w:type="dxa" w:w="936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60"/>
              <w:left w:type="dxa" w:w="60"/>
              <w:bottom w:type="dxa" w:w="60"/>
              <w:right w:type="dxa" w:w="60"/>
            </w:tcMar>
            <w:vAlign w:val="top"/>
          </w:tcPr>
          <w:p>
            <w:pPr>
              <w:pStyle w:val="Table Style 2"/>
              <w:bidi w:val="0"/>
              <w:spacing w:after="260" w:line="300" w:lineRule="atLeast"/>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You are a mid-level employee with a community sport organization (like a YMCA).</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lang w:val="en-US"/>
              </w:rPr>
              <w:t>You oversee two interns.</w:t>
            </w:r>
            <w:r>
              <w:rPr>
                <w:rFonts w:ascii="Helvetica" w:hAnsi="Helvetica" w:hint="default"/>
                <w:sz w:val="26"/>
                <w:szCs w:val="26"/>
                <w:shd w:val="clear" w:color="auto" w:fill="ffffff"/>
                <w:rtl w:val="0"/>
              </w:rPr>
              <w:t>  </w:t>
            </w:r>
            <w:r>
              <w:rPr>
                <w:rFonts w:ascii="Helvetica" w:hAnsi="Helvetica"/>
                <w:sz w:val="26"/>
                <w:szCs w:val="26"/>
                <w:shd w:val="clear" w:color="auto" w:fill="ffffff"/>
                <w:rtl w:val="0"/>
                <w:lang w:val="en-US"/>
              </w:rPr>
              <w:t>Your boss asks you to brainstorm with your team to organize a community awareness event for the organization.</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lang w:val="en-US"/>
              </w:rPr>
              <w:t>You have 7 months to plan.</w:t>
            </w:r>
            <w:r>
              <w:rPr>
                <w:rFonts w:ascii="Helvetica" w:hAnsi="Helvetica" w:hint="default"/>
                <w:sz w:val="26"/>
                <w:szCs w:val="26"/>
                <w:shd w:val="clear" w:color="auto" w:fill="ffffff"/>
                <w:rtl w:val="0"/>
              </w:rPr>
              <w:t> </w:t>
            </w:r>
          </w:p>
          <w:p>
            <w:pPr>
              <w:pStyle w:val="Table Style 2"/>
              <w:numPr>
                <w:ilvl w:val="0"/>
                <w:numId w:val="3"/>
              </w:numPr>
              <w:bidi w:val="0"/>
              <w:spacing w:line="300" w:lineRule="atLeast"/>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Outline the 5 most important "off-stage" considerations as the event planner.</w:t>
            </w:r>
            <w:r>
              <w:rPr>
                <w:rFonts w:ascii="Helvetica" w:hAnsi="Helvetica" w:hint="default"/>
                <w:sz w:val="26"/>
                <w:szCs w:val="26"/>
                <w:shd w:val="clear" w:color="auto" w:fill="ffffff"/>
                <w:rtl w:val="0"/>
              </w:rPr>
              <w:t> </w:t>
            </w:r>
          </w:p>
          <w:p>
            <w:pPr>
              <w:pStyle w:val="Table Style 2"/>
              <w:numPr>
                <w:ilvl w:val="0"/>
                <w:numId w:val="3"/>
              </w:numPr>
              <w:bidi w:val="0"/>
              <w:spacing w:line="300" w:lineRule="atLeast"/>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Identify key stakeholders you should involve.</w:t>
            </w:r>
          </w:p>
          <w:p>
            <w:pPr>
              <w:pStyle w:val="Table Style 2"/>
              <w:numPr>
                <w:ilvl w:val="0"/>
                <w:numId w:val="3"/>
              </w:numPr>
              <w:bidi w:val="0"/>
              <w:spacing w:line="300" w:lineRule="atLeast"/>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Identify a time line for each consideration.</w:t>
            </w:r>
          </w:p>
        </w:tc>
      </w:tr>
    </w:tbl>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32"/>
          <w:szCs w:val="32"/>
          <w:shd w:val="clear" w:color="auto" w:fill="ffffff"/>
          <w:rtl w:val="0"/>
          <w:lang w:val="it-IT"/>
        </w:rPr>
        <w:t>Question 2</w:t>
      </w:r>
    </w:p>
    <w:p>
      <w:pPr>
        <w:pStyle w:val="Default"/>
        <w:bidi w:val="0"/>
        <w:spacing w:before="0" w:after="200" w:line="240" w:lineRule="atLeast"/>
        <w:ind w:left="0" w:right="0" w:firstLine="0"/>
        <w:jc w:val="left"/>
        <w:rPr>
          <w:rFonts w:ascii="Times New Roman" w:cs="Times New Roman" w:hAnsi="Times New Roman" w:eastAsia="Times New Roman"/>
          <w:sz w:val="20"/>
          <w:szCs w:val="20"/>
          <w:shd w:val="clear" w:color="auto" w:fill="f4f4f4"/>
          <w:rtl w:val="0"/>
        </w:rPr>
      </w:pPr>
      <w:r>
        <w:rPr>
          <w:rFonts w:ascii="Times New Roman" w:hAnsi="Times New Roman"/>
          <w:sz w:val="20"/>
          <w:szCs w:val="20"/>
          <w:shd w:val="clear" w:color="auto" w:fill="f4f4f4"/>
          <w:rtl w:val="0"/>
          <w:lang w:val="en-US"/>
        </w:rPr>
        <w:t>Identify considerations that a Human Resources leader should make when connecting a staffing model to the organization's strategic plan.</w:t>
      </w:r>
      <w:r>
        <w:rPr>
          <w:rFonts w:ascii="Times New Roman" w:hAnsi="Times New Roman" w:hint="default"/>
          <w:sz w:val="20"/>
          <w:szCs w:val="20"/>
          <w:shd w:val="clear" w:color="auto" w:fill="f4f4f4"/>
          <w:rtl w:val="0"/>
        </w:rPr>
        <w:t>  </w:t>
      </w:r>
    </w:p>
    <w:p>
      <w:pPr>
        <w:pStyle w:val="Default"/>
        <w:bidi w:val="0"/>
        <w:spacing w:before="0" w:after="200" w:line="240" w:lineRule="atLeast"/>
        <w:ind w:left="0" w:right="0" w:firstLine="0"/>
        <w:jc w:val="left"/>
        <w:rPr>
          <w:rFonts w:ascii="Times New Roman" w:cs="Times New Roman" w:hAnsi="Times New Roman" w:eastAsia="Times New Roman"/>
          <w:sz w:val="20"/>
          <w:szCs w:val="20"/>
          <w:shd w:val="clear" w:color="auto" w:fill="f4f4f4"/>
          <w:rtl w:val="0"/>
        </w:rPr>
      </w:pPr>
      <w:r>
        <w:rPr>
          <w:rFonts w:ascii="Times New Roman" w:hAnsi="Times New Roman"/>
          <w:sz w:val="20"/>
          <w:szCs w:val="20"/>
          <w:shd w:val="clear" w:color="auto" w:fill="f4f4f4"/>
          <w:rtl w:val="0"/>
          <w:lang w:val="en-US"/>
        </w:rPr>
        <w:t>Include:</w:t>
      </w:r>
    </w:p>
    <w:p>
      <w:pPr>
        <w:pStyle w:val="Default"/>
        <w:numPr>
          <w:ilvl w:val="0"/>
          <w:numId w:val="5"/>
        </w:numPr>
        <w:bidi w:val="0"/>
        <w:spacing w:before="0" w:line="300" w:lineRule="atLeast"/>
        <w:ind w:right="0"/>
        <w:jc w:val="left"/>
        <w:rPr>
          <w:rFonts w:ascii="Times New Roman" w:hAnsi="Times New Roman"/>
          <w:sz w:val="26"/>
          <w:szCs w:val="26"/>
          <w:shd w:val="clear" w:color="auto" w:fill="f4f4f4"/>
          <w:rtl w:val="0"/>
          <w:lang w:val="en-US"/>
        </w:rPr>
      </w:pPr>
      <w:r>
        <w:rPr>
          <w:rFonts w:ascii="Times New Roman" w:hAnsi="Times New Roman"/>
          <w:sz w:val="26"/>
          <w:szCs w:val="26"/>
          <w:shd w:val="clear" w:color="auto" w:fill="f4f4f4"/>
          <w:rtl w:val="0"/>
          <w:lang w:val="en-US"/>
        </w:rPr>
        <w:t>Why is it important for a staffing model to connect to a strategic plan?</w:t>
      </w:r>
    </w:p>
    <w:p>
      <w:pPr>
        <w:pStyle w:val="Default"/>
        <w:numPr>
          <w:ilvl w:val="0"/>
          <w:numId w:val="5"/>
        </w:numPr>
        <w:bidi w:val="0"/>
        <w:spacing w:before="0" w:line="300" w:lineRule="atLeast"/>
        <w:ind w:right="0"/>
        <w:jc w:val="left"/>
        <w:rPr>
          <w:rFonts w:ascii="Times New Roman" w:hAnsi="Times New Roman"/>
          <w:sz w:val="26"/>
          <w:szCs w:val="26"/>
          <w:shd w:val="clear" w:color="auto" w:fill="f4f4f4"/>
          <w:rtl w:val="0"/>
          <w:lang w:val="en-US"/>
        </w:rPr>
      </w:pPr>
      <w:r>
        <w:rPr>
          <w:rFonts w:ascii="Times New Roman" w:hAnsi="Times New Roman"/>
          <w:sz w:val="26"/>
          <w:szCs w:val="26"/>
          <w:shd w:val="clear" w:color="auto" w:fill="f4f4f4"/>
          <w:rtl w:val="0"/>
          <w:lang w:val="en-US"/>
        </w:rPr>
        <w:t>What organization stakeholders should be involved when developing job descriptions and performance appraisal tools?</w:t>
      </w:r>
    </w:p>
    <w:p>
      <w:pPr>
        <w:pStyle w:val="Default"/>
        <w:bidi w:val="0"/>
        <w:spacing w:before="0" w:line="400" w:lineRule="atLeast"/>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before="0" w:line="400" w:lineRule="atLeast"/>
        <w:ind w:left="0" w:right="0" w:firstLine="0"/>
        <w:jc w:val="left"/>
        <w:rPr>
          <w:rtl w:val="0"/>
        </w:rPr>
      </w:pPr>
      <w:r>
        <w:rPr>
          <w:rFonts w:ascii="Times New Roman" w:cs="Times New Roman" w:hAnsi="Times New Roman" w:eastAsia="Times New Roman"/>
          <w:sz w:val="32"/>
          <w:szCs w:val="32"/>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1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3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60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8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20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2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4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
    <w:multiLevelType w:val="hybridMultilevel"/>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9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1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3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60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18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20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2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24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multiLevelType w:val="hybridMultilevel"/>
    <w:numStyleLink w:val="Numbered"/>
  </w:abstractNum>
  <w:abstractNum w:abstractNumId="4">
    <w:multiLevelType w:val="hybridMultilevel"/>
    <w:styleLink w:val="Numbered"/>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9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1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3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60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182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204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26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2480" w:hanging="50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s-ES_tradnl"/>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numbering" w:styleId="Bullet">
    <w:name w:val="Bullet"/>
    <w:pPr>
      <w:numPr>
        <w:numId w:val="1"/>
      </w:numPr>
    </w:pPr>
  </w:style>
  <w:style w:type="numbering" w:styleId="Numbered">
    <w:name w:val="Numbered"/>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