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277D9" w:rsidRPr="006277D9" w:rsidRDefault="006277D9" w:rsidP="00A20C46">
      <w:pPr>
        <w:shd w:val="clear" w:color="auto" w:fill="FFFFFF"/>
        <w:spacing w:after="160" w:line="480" w:lineRule="auto"/>
        <w:ind w:right="144"/>
        <w:textAlignment w:val="baseline"/>
        <w:rPr>
          <w:rFonts w:ascii="Times New Roman" w:eastAsia="Times New Roman" w:hAnsi="Times New Roman" w:cs="Times New Roman"/>
          <w:color w:val="525151"/>
          <w:sz w:val="24"/>
          <w:szCs w:val="24"/>
        </w:rPr>
      </w:pPr>
      <w:r w:rsidRPr="006277D9">
        <w:rPr>
          <w:rFonts w:ascii="Times New Roman" w:eastAsia="Times New Roman" w:hAnsi="Times New Roman" w:cs="Times New Roman"/>
          <w:color w:val="525151"/>
          <w:sz w:val="24"/>
          <w:szCs w:val="24"/>
        </w:rPr>
        <w:t>Name:</w:t>
      </w:r>
    </w:p>
    <w:p w:rsidR="00A20C46" w:rsidRDefault="00A20C46" w:rsidP="00A20C46">
      <w:pPr>
        <w:shd w:val="clear" w:color="auto" w:fill="FFFFFF"/>
        <w:spacing w:after="160" w:line="480" w:lineRule="auto"/>
        <w:ind w:right="144"/>
        <w:textAlignment w:val="baseline"/>
        <w:rPr>
          <w:rFonts w:ascii="Times New Roman" w:eastAsia="Times New Roman" w:hAnsi="Times New Roman" w:cs="Times New Roman"/>
          <w:color w:val="525151"/>
          <w:sz w:val="24"/>
          <w:szCs w:val="24"/>
        </w:rPr>
      </w:pPr>
      <w:r>
        <w:rPr>
          <w:rFonts w:ascii="Times New Roman" w:eastAsia="Times New Roman" w:hAnsi="Times New Roman" w:cs="Times New Roman"/>
          <w:color w:val="525151"/>
          <w:sz w:val="24"/>
          <w:szCs w:val="24"/>
        </w:rPr>
        <w:t>Tutor</w:t>
      </w:r>
    </w:p>
    <w:p w:rsidR="006277D9" w:rsidRPr="006277D9" w:rsidRDefault="006277D9" w:rsidP="00A20C46">
      <w:pPr>
        <w:shd w:val="clear" w:color="auto" w:fill="FFFFFF"/>
        <w:spacing w:after="160" w:line="480" w:lineRule="auto"/>
        <w:ind w:right="144"/>
        <w:textAlignment w:val="baseline"/>
        <w:rPr>
          <w:rFonts w:ascii="Times New Roman" w:eastAsia="Times New Roman" w:hAnsi="Times New Roman" w:cs="Times New Roman"/>
          <w:color w:val="525151"/>
          <w:sz w:val="24"/>
          <w:szCs w:val="24"/>
        </w:rPr>
      </w:pPr>
      <w:r w:rsidRPr="006277D9">
        <w:rPr>
          <w:rFonts w:ascii="Times New Roman" w:eastAsia="Times New Roman" w:hAnsi="Times New Roman" w:cs="Times New Roman"/>
          <w:color w:val="525151"/>
          <w:sz w:val="24"/>
          <w:szCs w:val="24"/>
        </w:rPr>
        <w:t>Course:</w:t>
      </w:r>
    </w:p>
    <w:p w:rsidR="006277D9" w:rsidRPr="006277D9" w:rsidRDefault="00A20C46" w:rsidP="00A20C46">
      <w:pPr>
        <w:shd w:val="clear" w:color="auto" w:fill="FFFFFF"/>
        <w:spacing w:after="160" w:line="480" w:lineRule="auto"/>
        <w:ind w:right="144"/>
        <w:textAlignment w:val="baseline"/>
        <w:rPr>
          <w:rFonts w:ascii="Times New Roman" w:eastAsia="Times New Roman" w:hAnsi="Times New Roman" w:cs="Times New Roman"/>
          <w:color w:val="525151"/>
          <w:sz w:val="24"/>
          <w:szCs w:val="24"/>
        </w:rPr>
      </w:pPr>
      <w:r>
        <w:rPr>
          <w:rFonts w:ascii="Times New Roman" w:eastAsia="Times New Roman" w:hAnsi="Times New Roman" w:cs="Times New Roman"/>
          <w:color w:val="525151"/>
          <w:sz w:val="24"/>
          <w:szCs w:val="24"/>
        </w:rPr>
        <w:t>Date</w:t>
      </w:r>
    </w:p>
    <w:p w:rsidR="006277D9" w:rsidRPr="006277D9" w:rsidRDefault="006277D9" w:rsidP="006277D9">
      <w:pPr>
        <w:shd w:val="clear" w:color="auto" w:fill="FFFFFF"/>
        <w:spacing w:after="160" w:line="480" w:lineRule="auto"/>
        <w:ind w:left="144" w:right="144" w:firstLine="720"/>
        <w:textAlignment w:val="baseline"/>
        <w:rPr>
          <w:rFonts w:ascii="Times New Roman" w:eastAsia="Times New Roman" w:hAnsi="Times New Roman" w:cs="Times New Roman"/>
          <w:color w:val="525151"/>
          <w:sz w:val="24"/>
          <w:szCs w:val="24"/>
        </w:rPr>
      </w:pPr>
    </w:p>
    <w:p w:rsidR="006277D9" w:rsidRPr="006277D9" w:rsidRDefault="006277D9" w:rsidP="006277D9">
      <w:pPr>
        <w:shd w:val="clear" w:color="auto" w:fill="FFFFFF"/>
        <w:spacing w:after="160" w:line="480" w:lineRule="auto"/>
        <w:ind w:left="2880" w:right="144"/>
        <w:textAlignment w:val="baseline"/>
        <w:rPr>
          <w:rFonts w:ascii="Times New Roman" w:eastAsia="Times New Roman" w:hAnsi="Times New Roman" w:cs="Times New Roman"/>
          <w:color w:val="525151"/>
          <w:sz w:val="24"/>
          <w:szCs w:val="24"/>
        </w:rPr>
      </w:pPr>
      <w:r w:rsidRPr="006277D9">
        <w:rPr>
          <w:rFonts w:ascii="Times New Roman" w:eastAsia="Times New Roman" w:hAnsi="Times New Roman" w:cs="Times New Roman"/>
          <w:color w:val="525151"/>
          <w:sz w:val="24"/>
          <w:szCs w:val="24"/>
        </w:rPr>
        <w:t>Security Risk Assessment</w:t>
      </w:r>
    </w:p>
    <w:p w:rsidR="006277D9" w:rsidRPr="006277D9" w:rsidRDefault="006277D9" w:rsidP="006277D9">
      <w:pPr>
        <w:shd w:val="clear" w:color="auto" w:fill="FFFFFF"/>
        <w:spacing w:after="160" w:line="480" w:lineRule="auto"/>
        <w:ind w:left="144" w:right="144" w:firstLine="720"/>
        <w:textAlignment w:val="baseline"/>
        <w:rPr>
          <w:rFonts w:ascii="Times New Roman" w:eastAsia="Times New Roman" w:hAnsi="Times New Roman" w:cs="Times New Roman"/>
          <w:color w:val="525151"/>
          <w:sz w:val="24"/>
          <w:szCs w:val="24"/>
        </w:rPr>
      </w:pPr>
      <w:r w:rsidRPr="006277D9">
        <w:rPr>
          <w:rFonts w:ascii="Times New Roman" w:eastAsia="Times New Roman" w:hAnsi="Times New Roman" w:cs="Times New Roman"/>
          <w:color w:val="525151"/>
          <w:sz w:val="24"/>
          <w:szCs w:val="24"/>
        </w:rPr>
        <w:t>The risk assessment will help to understand the existing system and environment and help identify risks through analysis of the information regarding the building. I considered all relevant information that will help us overcome any troubles in future. Emergency preparation and planning is the most important thing for the facility. The security that has been contracted will help by playing a vital role in the emergency preparedness, response, and recovery. The security should have knowledge of the building, familiarity with the workers and position them as a key player.</w:t>
      </w:r>
    </w:p>
    <w:p w:rsidR="006277D9" w:rsidRPr="006277D9" w:rsidRDefault="006277D9" w:rsidP="006277D9">
      <w:pPr>
        <w:shd w:val="clear" w:color="auto" w:fill="FFFFFF"/>
        <w:spacing w:after="160" w:line="480" w:lineRule="auto"/>
        <w:ind w:left="144" w:right="144" w:firstLine="720"/>
        <w:textAlignment w:val="baseline"/>
        <w:rPr>
          <w:rFonts w:ascii="Times New Roman" w:eastAsia="Times New Roman" w:hAnsi="Times New Roman" w:cs="Times New Roman"/>
          <w:color w:val="525151"/>
          <w:sz w:val="24"/>
          <w:szCs w:val="24"/>
        </w:rPr>
      </w:pPr>
      <w:r w:rsidRPr="006277D9">
        <w:rPr>
          <w:rFonts w:ascii="Times New Roman" w:eastAsia="Times New Roman" w:hAnsi="Times New Roman" w:cs="Times New Roman"/>
          <w:color w:val="525151"/>
          <w:sz w:val="24"/>
          <w:szCs w:val="24"/>
        </w:rPr>
        <w:t>When the emergency is being prepared you have to ensure you are moving in the right direction. When prepared, it will help minimize loss of property and life which will allow building and security staff to provide the best service to workers and visitors. Here is what the organization should practice for proper preparedness.</w:t>
      </w:r>
    </w:p>
    <w:p w:rsidR="006277D9" w:rsidRPr="006277D9" w:rsidRDefault="006277D9" w:rsidP="006277D9">
      <w:pPr>
        <w:pStyle w:val="ListParagraph"/>
        <w:numPr>
          <w:ilvl w:val="0"/>
          <w:numId w:val="3"/>
        </w:numPr>
        <w:shd w:val="clear" w:color="auto" w:fill="FFFFFF"/>
        <w:spacing w:after="160" w:line="480" w:lineRule="auto"/>
        <w:ind w:right="144"/>
        <w:textAlignment w:val="baseline"/>
        <w:rPr>
          <w:rFonts w:ascii="Times New Roman" w:eastAsia="Times New Roman" w:hAnsi="Times New Roman" w:cs="Times New Roman"/>
          <w:color w:val="525151"/>
          <w:sz w:val="24"/>
          <w:szCs w:val="24"/>
        </w:rPr>
      </w:pPr>
      <w:r w:rsidRPr="006277D9">
        <w:rPr>
          <w:rFonts w:ascii="Times New Roman" w:eastAsia="Times New Roman" w:hAnsi="Times New Roman" w:cs="Times New Roman"/>
          <w:color w:val="525151"/>
          <w:sz w:val="24"/>
          <w:szCs w:val="24"/>
        </w:rPr>
        <w:t>Planning – The unexpected, the unheard of, all should be considered when developing emergency preparedness plans. This is what should be done as the first step to ensuring that the building will stay safe.</w:t>
      </w:r>
    </w:p>
    <w:p w:rsidR="006277D9" w:rsidRPr="006277D9" w:rsidRDefault="006277D9" w:rsidP="006277D9">
      <w:pPr>
        <w:pStyle w:val="ListParagraph"/>
        <w:numPr>
          <w:ilvl w:val="0"/>
          <w:numId w:val="3"/>
        </w:numPr>
        <w:shd w:val="clear" w:color="auto" w:fill="FFFFFF"/>
        <w:spacing w:after="160" w:line="480" w:lineRule="auto"/>
        <w:ind w:right="144"/>
        <w:textAlignment w:val="baseline"/>
        <w:rPr>
          <w:rFonts w:ascii="Times New Roman" w:eastAsia="Times New Roman" w:hAnsi="Times New Roman" w:cs="Times New Roman"/>
          <w:color w:val="525151"/>
          <w:sz w:val="24"/>
          <w:szCs w:val="24"/>
        </w:rPr>
      </w:pPr>
      <w:r w:rsidRPr="006277D9">
        <w:rPr>
          <w:rFonts w:ascii="Times New Roman" w:eastAsia="Times New Roman" w:hAnsi="Times New Roman" w:cs="Times New Roman"/>
          <w:color w:val="525151"/>
          <w:sz w:val="24"/>
          <w:szCs w:val="24"/>
        </w:rPr>
        <w:lastRenderedPageBreak/>
        <w:t>Training – Both classroom and situational training are important to employees and security guard that are responsible for executing the plan that they become knowledgeable, confident and prepared.</w:t>
      </w:r>
    </w:p>
    <w:p w:rsidR="006277D9" w:rsidRPr="006277D9" w:rsidRDefault="006277D9" w:rsidP="006277D9">
      <w:pPr>
        <w:pStyle w:val="ListParagraph"/>
        <w:numPr>
          <w:ilvl w:val="0"/>
          <w:numId w:val="3"/>
        </w:numPr>
        <w:shd w:val="clear" w:color="auto" w:fill="FFFFFF"/>
        <w:spacing w:after="160" w:line="480" w:lineRule="auto"/>
        <w:ind w:right="144"/>
        <w:textAlignment w:val="baseline"/>
        <w:rPr>
          <w:rFonts w:ascii="Times New Roman" w:eastAsia="Times New Roman" w:hAnsi="Times New Roman" w:cs="Times New Roman"/>
          <w:color w:val="525151"/>
          <w:sz w:val="24"/>
          <w:szCs w:val="24"/>
        </w:rPr>
      </w:pPr>
      <w:r w:rsidRPr="006277D9">
        <w:rPr>
          <w:rFonts w:ascii="Times New Roman" w:eastAsia="Times New Roman" w:hAnsi="Times New Roman" w:cs="Times New Roman"/>
          <w:color w:val="525151"/>
          <w:sz w:val="24"/>
          <w:szCs w:val="24"/>
        </w:rPr>
        <w:t>Physical Drills –plans should be introduced to life with physical drills which should involve all the service providers: security, janitorial, and fire wardens. The security will be a well-trained team so that they can help facilitate these drills.</w:t>
      </w:r>
    </w:p>
    <w:p w:rsidR="006277D9" w:rsidRPr="006277D9" w:rsidRDefault="006277D9" w:rsidP="006277D9">
      <w:pPr>
        <w:pStyle w:val="ListParagraph"/>
        <w:numPr>
          <w:ilvl w:val="0"/>
          <w:numId w:val="3"/>
        </w:numPr>
        <w:shd w:val="clear" w:color="auto" w:fill="FFFFFF"/>
        <w:spacing w:after="160" w:line="480" w:lineRule="auto"/>
        <w:ind w:right="144"/>
        <w:textAlignment w:val="baseline"/>
        <w:rPr>
          <w:rFonts w:ascii="Times New Roman" w:eastAsia="Times New Roman" w:hAnsi="Times New Roman" w:cs="Times New Roman"/>
          <w:color w:val="525151"/>
          <w:sz w:val="24"/>
          <w:szCs w:val="24"/>
        </w:rPr>
      </w:pPr>
      <w:r w:rsidRPr="006277D9">
        <w:rPr>
          <w:rFonts w:ascii="Times New Roman" w:eastAsia="Times New Roman" w:hAnsi="Times New Roman" w:cs="Times New Roman"/>
          <w:color w:val="525151"/>
          <w:sz w:val="24"/>
          <w:szCs w:val="24"/>
        </w:rPr>
        <w:t>Education – The integrators who will install emergency systems will need to be active so that to participate in educating security and management on the accurate and efficient use of their emergency systems. It is known and found that initial and refresher training on utilization of systems is a key challenge when considering being "preparedness."</w:t>
      </w:r>
    </w:p>
    <w:p w:rsidR="006277D9" w:rsidRPr="006277D9" w:rsidRDefault="006277D9" w:rsidP="006277D9">
      <w:pPr>
        <w:pStyle w:val="ListParagraph"/>
        <w:numPr>
          <w:ilvl w:val="0"/>
          <w:numId w:val="3"/>
        </w:numPr>
        <w:shd w:val="clear" w:color="auto" w:fill="FFFFFF"/>
        <w:spacing w:after="160" w:line="480" w:lineRule="auto"/>
        <w:ind w:right="144"/>
        <w:textAlignment w:val="baseline"/>
        <w:rPr>
          <w:rFonts w:ascii="Times New Roman" w:eastAsia="Times New Roman" w:hAnsi="Times New Roman" w:cs="Times New Roman"/>
          <w:color w:val="525151"/>
          <w:sz w:val="24"/>
          <w:szCs w:val="24"/>
        </w:rPr>
      </w:pPr>
      <w:r w:rsidRPr="006277D9">
        <w:rPr>
          <w:rFonts w:ascii="Times New Roman" w:eastAsia="Times New Roman" w:hAnsi="Times New Roman" w:cs="Times New Roman"/>
          <w:color w:val="525151"/>
          <w:sz w:val="24"/>
          <w:szCs w:val="24"/>
        </w:rPr>
        <w:t>Technology – Technology has known to play an integral role in your emergency planning cases.  A training CD will be provided after developing it for employees who review floor plans, evacuating routes and even fire extinguisher. It will help to communicate consistently and will be customized to the property.</w:t>
      </w:r>
    </w:p>
    <w:p w:rsidR="006277D9" w:rsidRPr="006277D9" w:rsidRDefault="006277D9" w:rsidP="006277D9">
      <w:pPr>
        <w:pStyle w:val="ListParagraph"/>
        <w:numPr>
          <w:ilvl w:val="0"/>
          <w:numId w:val="3"/>
        </w:numPr>
        <w:shd w:val="clear" w:color="auto" w:fill="FFFFFF"/>
        <w:spacing w:after="160" w:line="480" w:lineRule="auto"/>
        <w:ind w:right="144"/>
        <w:textAlignment w:val="baseline"/>
        <w:rPr>
          <w:rFonts w:ascii="Times New Roman" w:eastAsia="Times New Roman" w:hAnsi="Times New Roman" w:cs="Times New Roman"/>
          <w:color w:val="525151"/>
          <w:sz w:val="24"/>
          <w:szCs w:val="24"/>
        </w:rPr>
      </w:pPr>
      <w:r w:rsidRPr="006277D9">
        <w:rPr>
          <w:rFonts w:ascii="Times New Roman" w:eastAsia="Times New Roman" w:hAnsi="Times New Roman" w:cs="Times New Roman"/>
          <w:color w:val="525151"/>
          <w:sz w:val="24"/>
          <w:szCs w:val="24"/>
        </w:rPr>
        <w:t>Coordination – the security and staffs should realize that emergency can happen to anyone. This is where everyone will be forced to coordinate so that confusion may not take place during an emergency. This is to be ensured that any employee plan doesn't interfere with the building's plan.</w:t>
      </w:r>
    </w:p>
    <w:p w:rsidR="006277D9" w:rsidRPr="002939E8" w:rsidRDefault="006277D9" w:rsidP="002939E8">
      <w:pPr>
        <w:pStyle w:val="ListParagraph"/>
        <w:numPr>
          <w:ilvl w:val="0"/>
          <w:numId w:val="3"/>
        </w:numPr>
        <w:shd w:val="clear" w:color="auto" w:fill="FFFFFF"/>
        <w:spacing w:after="160" w:line="480" w:lineRule="auto"/>
        <w:ind w:right="144"/>
        <w:textAlignment w:val="baseline"/>
        <w:rPr>
          <w:rFonts w:ascii="Times New Roman" w:eastAsia="Times New Roman" w:hAnsi="Times New Roman" w:cs="Times New Roman"/>
          <w:color w:val="525151"/>
          <w:sz w:val="24"/>
          <w:szCs w:val="24"/>
        </w:rPr>
      </w:pPr>
      <w:r w:rsidRPr="006277D9">
        <w:rPr>
          <w:rFonts w:ascii="Times New Roman" w:eastAsia="Times New Roman" w:hAnsi="Times New Roman" w:cs="Times New Roman"/>
          <w:color w:val="525151"/>
          <w:sz w:val="24"/>
          <w:szCs w:val="24"/>
        </w:rPr>
        <w:t xml:space="preserve">Communication – Emergency plans need not only be communicated to employees and security but also to the local authorities. When the plans are </w:t>
      </w:r>
      <w:r w:rsidRPr="006277D9">
        <w:rPr>
          <w:rFonts w:ascii="Times New Roman" w:eastAsia="Times New Roman" w:hAnsi="Times New Roman" w:cs="Times New Roman"/>
          <w:color w:val="525151"/>
          <w:sz w:val="24"/>
          <w:szCs w:val="24"/>
        </w:rPr>
        <w:lastRenderedPageBreak/>
        <w:t>shared it will allow better execution in occurrence an emergency situation. Your security team needs to have relationships with local emergency services so that they serve as a liaison.</w:t>
      </w:r>
    </w:p>
    <w:sectPr w:rsidR="006277D9" w:rsidRPr="002939E8" w:rsidSect="00E06733">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5094F" w:rsidRDefault="0075094F" w:rsidP="0006354F">
      <w:pPr>
        <w:spacing w:after="0" w:line="240" w:lineRule="auto"/>
      </w:pPr>
      <w:r>
        <w:separator/>
      </w:r>
    </w:p>
  </w:endnote>
  <w:endnote w:type="continuationSeparator" w:id="1">
    <w:p w:rsidR="0075094F" w:rsidRDefault="0075094F" w:rsidP="0006354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5094F" w:rsidRDefault="0075094F" w:rsidP="0006354F">
      <w:pPr>
        <w:spacing w:after="0" w:line="240" w:lineRule="auto"/>
      </w:pPr>
      <w:r>
        <w:separator/>
      </w:r>
    </w:p>
  </w:footnote>
  <w:footnote w:type="continuationSeparator" w:id="1">
    <w:p w:rsidR="0075094F" w:rsidRDefault="0075094F" w:rsidP="0006354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54F" w:rsidRDefault="0006354F">
    <w:pPr>
      <w:pStyle w:val="Header"/>
      <w:jc w:val="right"/>
    </w:pPr>
    <w:r>
      <w:t xml:space="preserve"> Surname </w:t>
    </w:r>
    <w:sdt>
      <w:sdtPr>
        <w:id w:val="26299320"/>
        <w:docPartObj>
          <w:docPartGallery w:val="Page Numbers (Top of Page)"/>
          <w:docPartUnique/>
        </w:docPartObj>
      </w:sdtPr>
      <w:sdtContent>
        <w:fldSimple w:instr=" PAGE   \* MERGEFORMAT ">
          <w:r w:rsidR="00A20C46">
            <w:rPr>
              <w:noProof/>
            </w:rPr>
            <w:t>3</w:t>
          </w:r>
        </w:fldSimple>
      </w:sdtContent>
    </w:sdt>
  </w:p>
  <w:p w:rsidR="0006354F" w:rsidRDefault="0006354F">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C6741D3"/>
    <w:multiLevelType w:val="hybridMultilevel"/>
    <w:tmpl w:val="0C18318A"/>
    <w:lvl w:ilvl="0" w:tplc="04090001">
      <w:start w:val="1"/>
      <w:numFmt w:val="bullet"/>
      <w:lvlText w:val=""/>
      <w:lvlJc w:val="left"/>
      <w:pPr>
        <w:ind w:left="1584" w:hanging="360"/>
      </w:pPr>
      <w:rPr>
        <w:rFonts w:ascii="Symbol" w:hAnsi="Symbol" w:hint="default"/>
      </w:rPr>
    </w:lvl>
    <w:lvl w:ilvl="1" w:tplc="04090003" w:tentative="1">
      <w:start w:val="1"/>
      <w:numFmt w:val="bullet"/>
      <w:lvlText w:val="o"/>
      <w:lvlJc w:val="left"/>
      <w:pPr>
        <w:ind w:left="2304" w:hanging="360"/>
      </w:pPr>
      <w:rPr>
        <w:rFonts w:ascii="Courier New" w:hAnsi="Courier New" w:cs="Courier New" w:hint="default"/>
      </w:rPr>
    </w:lvl>
    <w:lvl w:ilvl="2" w:tplc="04090005" w:tentative="1">
      <w:start w:val="1"/>
      <w:numFmt w:val="bullet"/>
      <w:lvlText w:val=""/>
      <w:lvlJc w:val="left"/>
      <w:pPr>
        <w:ind w:left="3024" w:hanging="360"/>
      </w:pPr>
      <w:rPr>
        <w:rFonts w:ascii="Wingdings" w:hAnsi="Wingdings" w:hint="default"/>
      </w:rPr>
    </w:lvl>
    <w:lvl w:ilvl="3" w:tplc="04090001" w:tentative="1">
      <w:start w:val="1"/>
      <w:numFmt w:val="bullet"/>
      <w:lvlText w:val=""/>
      <w:lvlJc w:val="left"/>
      <w:pPr>
        <w:ind w:left="3744" w:hanging="360"/>
      </w:pPr>
      <w:rPr>
        <w:rFonts w:ascii="Symbol" w:hAnsi="Symbol" w:hint="default"/>
      </w:rPr>
    </w:lvl>
    <w:lvl w:ilvl="4" w:tplc="04090003" w:tentative="1">
      <w:start w:val="1"/>
      <w:numFmt w:val="bullet"/>
      <w:lvlText w:val="o"/>
      <w:lvlJc w:val="left"/>
      <w:pPr>
        <w:ind w:left="4464" w:hanging="360"/>
      </w:pPr>
      <w:rPr>
        <w:rFonts w:ascii="Courier New" w:hAnsi="Courier New" w:cs="Courier New" w:hint="default"/>
      </w:rPr>
    </w:lvl>
    <w:lvl w:ilvl="5" w:tplc="04090005" w:tentative="1">
      <w:start w:val="1"/>
      <w:numFmt w:val="bullet"/>
      <w:lvlText w:val=""/>
      <w:lvlJc w:val="left"/>
      <w:pPr>
        <w:ind w:left="5184" w:hanging="360"/>
      </w:pPr>
      <w:rPr>
        <w:rFonts w:ascii="Wingdings" w:hAnsi="Wingdings" w:hint="default"/>
      </w:rPr>
    </w:lvl>
    <w:lvl w:ilvl="6" w:tplc="04090001" w:tentative="1">
      <w:start w:val="1"/>
      <w:numFmt w:val="bullet"/>
      <w:lvlText w:val=""/>
      <w:lvlJc w:val="left"/>
      <w:pPr>
        <w:ind w:left="5904" w:hanging="360"/>
      </w:pPr>
      <w:rPr>
        <w:rFonts w:ascii="Symbol" w:hAnsi="Symbol" w:hint="default"/>
      </w:rPr>
    </w:lvl>
    <w:lvl w:ilvl="7" w:tplc="04090003" w:tentative="1">
      <w:start w:val="1"/>
      <w:numFmt w:val="bullet"/>
      <w:lvlText w:val="o"/>
      <w:lvlJc w:val="left"/>
      <w:pPr>
        <w:ind w:left="6624" w:hanging="360"/>
      </w:pPr>
      <w:rPr>
        <w:rFonts w:ascii="Courier New" w:hAnsi="Courier New" w:cs="Courier New" w:hint="default"/>
      </w:rPr>
    </w:lvl>
    <w:lvl w:ilvl="8" w:tplc="04090005" w:tentative="1">
      <w:start w:val="1"/>
      <w:numFmt w:val="bullet"/>
      <w:lvlText w:val=""/>
      <w:lvlJc w:val="left"/>
      <w:pPr>
        <w:ind w:left="7344" w:hanging="360"/>
      </w:pPr>
      <w:rPr>
        <w:rFonts w:ascii="Wingdings" w:hAnsi="Wingdings" w:hint="default"/>
      </w:rPr>
    </w:lvl>
  </w:abstractNum>
  <w:abstractNum w:abstractNumId="1">
    <w:nsid w:val="72340624"/>
    <w:multiLevelType w:val="multilevel"/>
    <w:tmpl w:val="7E1C6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7AD34EC2"/>
    <w:multiLevelType w:val="multilevel"/>
    <w:tmpl w:val="4406F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280FE7"/>
    <w:rsid w:val="000570C0"/>
    <w:rsid w:val="0006354F"/>
    <w:rsid w:val="001E4407"/>
    <w:rsid w:val="00202991"/>
    <w:rsid w:val="00280FE7"/>
    <w:rsid w:val="002939E8"/>
    <w:rsid w:val="002B6DC1"/>
    <w:rsid w:val="002D61EA"/>
    <w:rsid w:val="0037409F"/>
    <w:rsid w:val="00395680"/>
    <w:rsid w:val="004A76F9"/>
    <w:rsid w:val="004D6F0D"/>
    <w:rsid w:val="006277D9"/>
    <w:rsid w:val="006D7404"/>
    <w:rsid w:val="0075094F"/>
    <w:rsid w:val="00A04886"/>
    <w:rsid w:val="00A20C46"/>
    <w:rsid w:val="00CA6F3D"/>
    <w:rsid w:val="00DE0D25"/>
    <w:rsid w:val="00E0673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6733"/>
  </w:style>
  <w:style w:type="paragraph" w:styleId="Heading3">
    <w:name w:val="heading 3"/>
    <w:basedOn w:val="Normal"/>
    <w:link w:val="Heading3Char"/>
    <w:uiPriority w:val="9"/>
    <w:qFormat/>
    <w:rsid w:val="00A04886"/>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9568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A04886"/>
    <w:rPr>
      <w:rFonts w:ascii="Times New Roman" w:eastAsia="Times New Roman" w:hAnsi="Times New Roman" w:cs="Times New Roman"/>
      <w:b/>
      <w:bCs/>
      <w:sz w:val="27"/>
      <w:szCs w:val="27"/>
    </w:rPr>
  </w:style>
  <w:style w:type="character" w:styleId="Strong">
    <w:name w:val="Strong"/>
    <w:basedOn w:val="DefaultParagraphFont"/>
    <w:uiPriority w:val="22"/>
    <w:qFormat/>
    <w:rsid w:val="00A04886"/>
    <w:rPr>
      <w:b/>
      <w:bCs/>
    </w:rPr>
  </w:style>
  <w:style w:type="paragraph" w:styleId="Header">
    <w:name w:val="header"/>
    <w:basedOn w:val="Normal"/>
    <w:link w:val="HeaderChar"/>
    <w:uiPriority w:val="99"/>
    <w:unhideWhenUsed/>
    <w:rsid w:val="000635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354F"/>
  </w:style>
  <w:style w:type="paragraph" w:styleId="Footer">
    <w:name w:val="footer"/>
    <w:basedOn w:val="Normal"/>
    <w:link w:val="FooterChar"/>
    <w:uiPriority w:val="99"/>
    <w:semiHidden/>
    <w:unhideWhenUsed/>
    <w:rsid w:val="0006354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6354F"/>
  </w:style>
  <w:style w:type="paragraph" w:styleId="ListParagraph">
    <w:name w:val="List Paragraph"/>
    <w:basedOn w:val="Normal"/>
    <w:uiPriority w:val="34"/>
    <w:qFormat/>
    <w:rsid w:val="006277D9"/>
    <w:pPr>
      <w:ind w:left="720"/>
      <w:contextualSpacing/>
    </w:pPr>
  </w:style>
</w:styles>
</file>

<file path=word/webSettings.xml><?xml version="1.0" encoding="utf-8"?>
<w:webSettings xmlns:r="http://schemas.openxmlformats.org/officeDocument/2006/relationships" xmlns:w="http://schemas.openxmlformats.org/wordprocessingml/2006/main">
  <w:divs>
    <w:div w:id="145821432">
      <w:bodyDiv w:val="1"/>
      <w:marLeft w:val="0"/>
      <w:marRight w:val="0"/>
      <w:marTop w:val="0"/>
      <w:marBottom w:val="0"/>
      <w:divBdr>
        <w:top w:val="none" w:sz="0" w:space="0" w:color="auto"/>
        <w:left w:val="none" w:sz="0" w:space="0" w:color="auto"/>
        <w:bottom w:val="none" w:sz="0" w:space="0" w:color="auto"/>
        <w:right w:val="none" w:sz="0" w:space="0" w:color="auto"/>
      </w:divBdr>
    </w:div>
    <w:div w:id="419639781">
      <w:bodyDiv w:val="1"/>
      <w:marLeft w:val="0"/>
      <w:marRight w:val="0"/>
      <w:marTop w:val="0"/>
      <w:marBottom w:val="0"/>
      <w:divBdr>
        <w:top w:val="none" w:sz="0" w:space="0" w:color="auto"/>
        <w:left w:val="none" w:sz="0" w:space="0" w:color="auto"/>
        <w:bottom w:val="none" w:sz="0" w:space="0" w:color="auto"/>
        <w:right w:val="none" w:sz="0" w:space="0" w:color="auto"/>
      </w:divBdr>
    </w:div>
    <w:div w:id="1440103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430</Words>
  <Characters>2455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2880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karen</dc:creator>
  <cp:lastModifiedBy>user</cp:lastModifiedBy>
  <cp:revision>2</cp:revision>
  <dcterms:created xsi:type="dcterms:W3CDTF">2017-12-10T00:33:00Z</dcterms:created>
  <dcterms:modified xsi:type="dcterms:W3CDTF">2017-12-10T00:33:00Z</dcterms:modified>
</cp:coreProperties>
</file>