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16082" w14:textId="20C6AAC0" w:rsidR="008D1216" w:rsidRDefault="007C65E3" w:rsidP="00F7697B">
      <w:pPr>
        <w:jc w:val="center"/>
      </w:pPr>
      <w:r>
        <w:t xml:space="preserve">Reading </w:t>
      </w:r>
      <w:r w:rsidR="00E73DAF">
        <w:t>Worksheet and Discussion 1</w:t>
      </w:r>
      <w:r w:rsidR="007C00A0">
        <w:t xml:space="preserve"> </w:t>
      </w:r>
      <w:r w:rsidR="00F7697B">
        <w:t xml:space="preserve">(Due: </w:t>
      </w:r>
      <w:bookmarkStart w:id="0" w:name="_GoBack"/>
      <w:r w:rsidR="003C4782">
        <w:t>11:59 p.m.</w:t>
      </w:r>
      <w:r w:rsidR="00871269">
        <w:t xml:space="preserve"> </w:t>
      </w:r>
      <w:r w:rsidR="009B4D3F">
        <w:t xml:space="preserve">on </w:t>
      </w:r>
      <w:r w:rsidR="003C4782">
        <w:t>Monday</w:t>
      </w:r>
      <w:r w:rsidR="00520859">
        <w:t>, 0</w:t>
      </w:r>
      <w:r w:rsidR="003C4782">
        <w:t>6</w:t>
      </w:r>
      <w:r w:rsidR="00520859">
        <w:t>/</w:t>
      </w:r>
      <w:r w:rsidR="003C4782">
        <w:t>10</w:t>
      </w:r>
      <w:r w:rsidR="00F7697B">
        <w:t>)</w:t>
      </w:r>
    </w:p>
    <w:bookmarkEnd w:id="0"/>
    <w:p w14:paraId="0CB29E59" w14:textId="77777777" w:rsidR="006B3595" w:rsidRDefault="006B3595" w:rsidP="00F7697B">
      <w:pPr>
        <w:contextualSpacing/>
        <w:rPr>
          <w:i/>
        </w:rPr>
      </w:pPr>
    </w:p>
    <w:p w14:paraId="4EC03BF5" w14:textId="30737F95" w:rsidR="00F7697B" w:rsidRPr="006E6452" w:rsidRDefault="00F7697B" w:rsidP="00F7697B">
      <w:pPr>
        <w:contextualSpacing/>
        <w:rPr>
          <w:rFonts w:ascii="Times New Roman" w:hAnsi="Times New Roman" w:cs="Times New Roman"/>
          <w:i/>
        </w:rPr>
      </w:pPr>
      <w:r w:rsidRPr="006E6452">
        <w:rPr>
          <w:rFonts w:ascii="Times New Roman" w:hAnsi="Times New Roman" w:cs="Times New Roman"/>
          <w:i/>
        </w:rPr>
        <w:t>The following question</w:t>
      </w:r>
      <w:r w:rsidR="004033C0" w:rsidRPr="006E6452">
        <w:rPr>
          <w:rFonts w:ascii="Times New Roman" w:hAnsi="Times New Roman" w:cs="Times New Roman"/>
          <w:i/>
        </w:rPr>
        <w:t>s are based on</w:t>
      </w:r>
      <w:r w:rsidRPr="006E6452">
        <w:rPr>
          <w:rFonts w:ascii="Times New Roman" w:hAnsi="Times New Roman" w:cs="Times New Roman"/>
          <w:i/>
        </w:rPr>
        <w:t xml:space="preserve"> the</w:t>
      </w:r>
      <w:r w:rsidR="00DE128D" w:rsidRPr="006E6452">
        <w:rPr>
          <w:rFonts w:ascii="Times New Roman" w:hAnsi="Times New Roman" w:cs="Times New Roman"/>
          <w:i/>
        </w:rPr>
        <w:t xml:space="preserve"> </w:t>
      </w:r>
      <w:r w:rsidRPr="006E6452">
        <w:rPr>
          <w:rFonts w:ascii="Times New Roman" w:hAnsi="Times New Roman" w:cs="Times New Roman"/>
          <w:i/>
        </w:rPr>
        <w:t>article</w:t>
      </w:r>
      <w:r w:rsidR="00897241" w:rsidRPr="006E6452">
        <w:rPr>
          <w:rFonts w:ascii="Times New Roman" w:hAnsi="Times New Roman" w:cs="Times New Roman"/>
          <w:i/>
        </w:rPr>
        <w:t>:</w:t>
      </w:r>
      <w:r w:rsidRPr="006E6452">
        <w:rPr>
          <w:rFonts w:ascii="Times New Roman" w:hAnsi="Times New Roman" w:cs="Times New Roman"/>
          <w:i/>
        </w:rPr>
        <w:t xml:space="preserve"> </w:t>
      </w:r>
      <w:r w:rsidR="004033C0" w:rsidRPr="006E6452">
        <w:rPr>
          <w:rFonts w:ascii="Times New Roman" w:hAnsi="Times New Roman" w:cs="Times New Roman"/>
          <w:i/>
        </w:rPr>
        <w:t>“</w:t>
      </w:r>
      <w:r w:rsidR="001404E2" w:rsidRPr="001404E2">
        <w:rPr>
          <w:rFonts w:ascii="Times New Roman" w:hAnsi="Times New Roman" w:cs="Times New Roman"/>
          <w:i/>
          <w:color w:val="262626"/>
        </w:rPr>
        <w:t>Adoption of global consumer culture: The road to global brands</w:t>
      </w:r>
      <w:r w:rsidR="00DE128D" w:rsidRPr="006E6452">
        <w:rPr>
          <w:rFonts w:ascii="Times New Roman" w:eastAsia="Times New Roman" w:hAnsi="Times New Roman" w:cs="Times New Roman"/>
          <w:i/>
        </w:rPr>
        <w:t>.</w:t>
      </w:r>
      <w:r w:rsidR="00DE128D" w:rsidRPr="006E6452">
        <w:rPr>
          <w:rFonts w:ascii="Times New Roman" w:eastAsia="Times New Roman" w:hAnsi="Times New Roman" w:cs="Times New Roman"/>
        </w:rPr>
        <w:t>”</w:t>
      </w:r>
    </w:p>
    <w:p w14:paraId="1A37F68D" w14:textId="77777777" w:rsidR="00094AD2" w:rsidRPr="006B3595" w:rsidRDefault="00094AD2" w:rsidP="00F7697B">
      <w:pPr>
        <w:contextualSpacing/>
        <w:rPr>
          <w:rFonts w:ascii="Times New Roman" w:hAnsi="Times New Roman" w:cs="Times New Roman"/>
          <w:i/>
        </w:rPr>
      </w:pPr>
    </w:p>
    <w:p w14:paraId="0EB33E42" w14:textId="7DE37E12" w:rsidR="00482842" w:rsidRDefault="006E6452" w:rsidP="00D318E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What </w:t>
      </w:r>
      <w:r w:rsidR="00482842">
        <w:rPr>
          <w:rFonts w:ascii="Times New Roman" w:hAnsi="Times New Roman" w:cs="Times New Roman"/>
        </w:rPr>
        <w:t>are g</w:t>
      </w:r>
      <w:r w:rsidR="001A71B2">
        <w:rPr>
          <w:rFonts w:ascii="Times New Roman" w:hAnsi="Times New Roman" w:cs="Times New Roman"/>
        </w:rPr>
        <w:t>lobal brands? How are they defined</w:t>
      </w:r>
      <w:r w:rsidR="00CC311F">
        <w:rPr>
          <w:rFonts w:ascii="Times New Roman" w:hAnsi="Times New Roman" w:cs="Times New Roman"/>
        </w:rPr>
        <w:t>?</w:t>
      </w:r>
      <w:r w:rsidR="007C65E3">
        <w:rPr>
          <w:rFonts w:ascii="Times New Roman" w:hAnsi="Times New Roman" w:cs="Times New Roman"/>
        </w:rPr>
        <w:t xml:space="preserve"> And how do they create the global consumer culture (GCC)?</w:t>
      </w:r>
    </w:p>
    <w:p w14:paraId="6C6EE202" w14:textId="77777777" w:rsidR="008E0783" w:rsidRDefault="008E0783" w:rsidP="008E0783">
      <w:pPr>
        <w:ind w:left="360"/>
        <w:rPr>
          <w:rFonts w:ascii="Times New Roman" w:hAnsi="Times New Roman" w:cs="Times New Roman"/>
        </w:rPr>
      </w:pPr>
    </w:p>
    <w:p w14:paraId="191F13C0" w14:textId="77777777" w:rsidR="00F70AFB" w:rsidRDefault="00F70AFB" w:rsidP="008E0783">
      <w:pPr>
        <w:ind w:left="360"/>
        <w:rPr>
          <w:rFonts w:ascii="Times New Roman" w:hAnsi="Times New Roman" w:cs="Times New Roman"/>
        </w:rPr>
      </w:pPr>
    </w:p>
    <w:p w14:paraId="58456FBC" w14:textId="5F47F3CD" w:rsidR="00F70AFB" w:rsidRDefault="00F70AFB" w:rsidP="008E0783">
      <w:pPr>
        <w:ind w:left="360"/>
        <w:rPr>
          <w:rFonts w:ascii="Times New Roman" w:hAnsi="Times New Roman" w:cs="Times New Roman"/>
        </w:rPr>
      </w:pPr>
    </w:p>
    <w:p w14:paraId="6660D8A3" w14:textId="77777777" w:rsidR="001A71B2" w:rsidRDefault="001A71B2" w:rsidP="008E0783">
      <w:pPr>
        <w:ind w:left="360"/>
        <w:rPr>
          <w:rFonts w:ascii="Times New Roman" w:hAnsi="Times New Roman" w:cs="Times New Roman"/>
        </w:rPr>
      </w:pPr>
    </w:p>
    <w:p w14:paraId="74E14DAD" w14:textId="330340B2" w:rsidR="008E0783" w:rsidRDefault="008E0783" w:rsidP="008E0783">
      <w:pPr>
        <w:ind w:left="360"/>
        <w:rPr>
          <w:rFonts w:ascii="Times New Roman" w:hAnsi="Times New Roman" w:cs="Times New Roman"/>
        </w:rPr>
      </w:pPr>
    </w:p>
    <w:p w14:paraId="1ED5B7E5" w14:textId="77777777" w:rsidR="007C65E3" w:rsidRDefault="007C65E3" w:rsidP="008E0783">
      <w:pPr>
        <w:ind w:left="360"/>
        <w:rPr>
          <w:rFonts w:ascii="Times New Roman" w:hAnsi="Times New Roman" w:cs="Times New Roman"/>
        </w:rPr>
      </w:pPr>
    </w:p>
    <w:p w14:paraId="026DD5DF" w14:textId="432ABF15" w:rsidR="008E0783" w:rsidRDefault="008E0783" w:rsidP="008E0783">
      <w:pPr>
        <w:ind w:left="360"/>
        <w:rPr>
          <w:rFonts w:ascii="Times New Roman" w:hAnsi="Times New Roman" w:cs="Times New Roman"/>
        </w:rPr>
      </w:pPr>
    </w:p>
    <w:p w14:paraId="59F150B5" w14:textId="77777777" w:rsidR="00D67A78" w:rsidRPr="008E0783" w:rsidRDefault="00D67A78" w:rsidP="008E0783">
      <w:pPr>
        <w:ind w:left="360"/>
        <w:rPr>
          <w:rFonts w:ascii="Times New Roman" w:hAnsi="Times New Roman" w:cs="Times New Roman"/>
        </w:rPr>
      </w:pPr>
    </w:p>
    <w:p w14:paraId="3B632759" w14:textId="42EF9CB3" w:rsidR="00FC34DC" w:rsidRPr="00FC34DC" w:rsidRDefault="001A71B2" w:rsidP="00FC34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Why do consumers differ in their adoption of GCC? </w:t>
      </w:r>
      <w:r w:rsidR="00FC34DC">
        <w:rPr>
          <w:rFonts w:ascii="Times New Roman" w:hAnsi="Times New Roman" w:cs="Times New Roman"/>
        </w:rPr>
        <w:t>Discuss three levels of values influencing the adoption of GCC.</w:t>
      </w:r>
    </w:p>
    <w:p w14:paraId="7C3FC380" w14:textId="77777777" w:rsidR="00457F0F" w:rsidRDefault="00457F0F" w:rsidP="00457F0F">
      <w:pPr>
        <w:pStyle w:val="ListParagraph"/>
        <w:rPr>
          <w:rFonts w:ascii="Times New Roman" w:hAnsi="Times New Roman" w:cs="Times New Roman"/>
        </w:rPr>
      </w:pPr>
    </w:p>
    <w:p w14:paraId="353C0148" w14:textId="07FC8DC2" w:rsidR="00457F0F" w:rsidRDefault="00457F0F" w:rsidP="00457F0F">
      <w:pPr>
        <w:pStyle w:val="ListParagraph"/>
        <w:rPr>
          <w:rFonts w:ascii="Times New Roman" w:hAnsi="Times New Roman" w:cs="Times New Roman"/>
        </w:rPr>
      </w:pPr>
    </w:p>
    <w:p w14:paraId="7ED6FC7A" w14:textId="77777777" w:rsidR="007C65E3" w:rsidRDefault="007C65E3" w:rsidP="00457F0F">
      <w:pPr>
        <w:pStyle w:val="ListParagraph"/>
        <w:rPr>
          <w:rFonts w:ascii="Times New Roman" w:hAnsi="Times New Roman" w:cs="Times New Roman"/>
        </w:rPr>
      </w:pPr>
    </w:p>
    <w:p w14:paraId="5A0A03B1" w14:textId="77777777" w:rsidR="00457F0F" w:rsidRDefault="00457F0F" w:rsidP="00457F0F">
      <w:pPr>
        <w:pStyle w:val="ListParagraph"/>
        <w:rPr>
          <w:rFonts w:ascii="Times New Roman" w:hAnsi="Times New Roman" w:cs="Times New Roman"/>
        </w:rPr>
      </w:pPr>
    </w:p>
    <w:p w14:paraId="4D3C83A7" w14:textId="77777777" w:rsidR="00457F0F" w:rsidRDefault="00457F0F" w:rsidP="00457F0F">
      <w:pPr>
        <w:pStyle w:val="ListParagraph"/>
        <w:rPr>
          <w:rFonts w:ascii="Times New Roman" w:hAnsi="Times New Roman" w:cs="Times New Roman"/>
        </w:rPr>
      </w:pPr>
    </w:p>
    <w:p w14:paraId="37C5448E" w14:textId="77777777" w:rsidR="00457F0F" w:rsidRDefault="00457F0F" w:rsidP="00457F0F">
      <w:pPr>
        <w:pStyle w:val="ListParagraph"/>
        <w:rPr>
          <w:rFonts w:ascii="Times New Roman" w:hAnsi="Times New Roman" w:cs="Times New Roman"/>
        </w:rPr>
      </w:pPr>
    </w:p>
    <w:p w14:paraId="25937C28" w14:textId="19B225EB" w:rsidR="00457F0F" w:rsidRDefault="00457F0F" w:rsidP="00457F0F">
      <w:pPr>
        <w:pStyle w:val="ListParagraph"/>
        <w:rPr>
          <w:rFonts w:ascii="Times New Roman" w:hAnsi="Times New Roman" w:cs="Times New Roman"/>
        </w:rPr>
      </w:pPr>
    </w:p>
    <w:p w14:paraId="62656D01" w14:textId="77777777" w:rsidR="00D67A78" w:rsidRDefault="00D67A78" w:rsidP="00457F0F">
      <w:pPr>
        <w:pStyle w:val="ListParagraph"/>
        <w:rPr>
          <w:rFonts w:ascii="Times New Roman" w:hAnsi="Times New Roman" w:cs="Times New Roman"/>
        </w:rPr>
      </w:pPr>
    </w:p>
    <w:p w14:paraId="2093B683" w14:textId="72FF7007" w:rsidR="001B3C25" w:rsidRDefault="00CC311F" w:rsidP="001B3C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Among consumer domain specific values (e.g., materialism, cosmopolitanism, ethnocentrism, loyalty towards community, environmentalism, </w:t>
      </w:r>
      <w:proofErr w:type="spellStart"/>
      <w:r>
        <w:rPr>
          <w:rFonts w:ascii="Times New Roman" w:hAnsi="Times New Roman" w:cs="Times New Roman"/>
        </w:rPr>
        <w:t>postmaterialism</w:t>
      </w:r>
      <w:proofErr w:type="spellEnd"/>
      <w:r>
        <w:rPr>
          <w:rFonts w:ascii="Times New Roman" w:hAnsi="Times New Roman" w:cs="Times New Roman"/>
        </w:rPr>
        <w:t xml:space="preserve">, SNI), what is the most important and pertinent on in influencing YOUR adoption of GCC. Why? Please specify. </w:t>
      </w:r>
    </w:p>
    <w:p w14:paraId="5D005010" w14:textId="434EE7D1" w:rsidR="00CC311F" w:rsidRDefault="00CC311F" w:rsidP="00CC311F">
      <w:pPr>
        <w:rPr>
          <w:rFonts w:ascii="Times New Roman" w:hAnsi="Times New Roman" w:cs="Times New Roman"/>
        </w:rPr>
      </w:pPr>
    </w:p>
    <w:p w14:paraId="45200E13" w14:textId="79C8BDE0" w:rsidR="00CC311F" w:rsidRDefault="00CC311F" w:rsidP="00CC311F">
      <w:pPr>
        <w:rPr>
          <w:rFonts w:ascii="Times New Roman" w:hAnsi="Times New Roman" w:cs="Times New Roman"/>
        </w:rPr>
      </w:pPr>
    </w:p>
    <w:p w14:paraId="25292573" w14:textId="368E75FC" w:rsidR="00CC311F" w:rsidRDefault="00CC311F" w:rsidP="00CC311F">
      <w:pPr>
        <w:rPr>
          <w:rFonts w:ascii="Times New Roman" w:hAnsi="Times New Roman" w:cs="Times New Roman"/>
        </w:rPr>
      </w:pPr>
    </w:p>
    <w:p w14:paraId="125109C9" w14:textId="49F11133" w:rsidR="00CC311F" w:rsidRDefault="00CC311F" w:rsidP="00CC311F">
      <w:pPr>
        <w:rPr>
          <w:rFonts w:ascii="Times New Roman" w:hAnsi="Times New Roman" w:cs="Times New Roman"/>
        </w:rPr>
      </w:pPr>
    </w:p>
    <w:p w14:paraId="402DBFAC" w14:textId="361F03C6" w:rsidR="00CC311F" w:rsidRDefault="00CC311F" w:rsidP="00CC311F">
      <w:pPr>
        <w:rPr>
          <w:rFonts w:ascii="Times New Roman" w:hAnsi="Times New Roman" w:cs="Times New Roman"/>
        </w:rPr>
      </w:pPr>
    </w:p>
    <w:p w14:paraId="5EE0980C" w14:textId="7D5B563E" w:rsidR="00CC311F" w:rsidRDefault="00CC311F" w:rsidP="00CC311F">
      <w:pPr>
        <w:rPr>
          <w:rFonts w:ascii="Times New Roman" w:hAnsi="Times New Roman" w:cs="Times New Roman"/>
        </w:rPr>
      </w:pPr>
    </w:p>
    <w:p w14:paraId="340872D9" w14:textId="6813A7E3" w:rsidR="00D67A78" w:rsidRDefault="00D67A78" w:rsidP="00CC311F">
      <w:pPr>
        <w:rPr>
          <w:rFonts w:ascii="Times New Roman" w:hAnsi="Times New Roman" w:cs="Times New Roman"/>
        </w:rPr>
      </w:pPr>
    </w:p>
    <w:p w14:paraId="551C9837" w14:textId="77777777" w:rsidR="00D67A78" w:rsidRPr="00CC311F" w:rsidRDefault="00D67A78" w:rsidP="00CC311F">
      <w:pPr>
        <w:rPr>
          <w:rFonts w:ascii="Times New Roman" w:hAnsi="Times New Roman" w:cs="Times New Roman"/>
        </w:rPr>
      </w:pPr>
    </w:p>
    <w:p w14:paraId="6EC8C541" w14:textId="6D9418B1" w:rsidR="00CC311F" w:rsidRPr="00AB2B95" w:rsidRDefault="007C65E3" w:rsidP="001B3C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this article, t</w:t>
      </w:r>
      <w:r w:rsidR="00CC311F">
        <w:rPr>
          <w:rFonts w:ascii="Times New Roman" w:hAnsi="Times New Roman" w:cs="Times New Roman"/>
        </w:rPr>
        <w:t>he author focused on the broadest, highest level and most universal motivational concept of values</w:t>
      </w:r>
      <w:r>
        <w:rPr>
          <w:rFonts w:ascii="Times New Roman" w:hAnsi="Times New Roman" w:cs="Times New Roman"/>
        </w:rPr>
        <w:t>, which could affect the adoption of GCC, what other individual-level variables could be considered in order to fully understand and explain consumer attitudes and behavior related to GCC?</w:t>
      </w:r>
    </w:p>
    <w:p w14:paraId="672022EE" w14:textId="77777777" w:rsidR="001B3C25" w:rsidRDefault="001B3C25" w:rsidP="001B3C25">
      <w:pPr>
        <w:rPr>
          <w:rFonts w:ascii="Times New Roman" w:hAnsi="Times New Roman" w:cs="Times New Roman"/>
        </w:rPr>
      </w:pPr>
    </w:p>
    <w:p w14:paraId="56E8EF02" w14:textId="77777777" w:rsidR="001B3C25" w:rsidRDefault="001B3C25" w:rsidP="001B3C25">
      <w:pPr>
        <w:rPr>
          <w:rFonts w:ascii="Times New Roman" w:hAnsi="Times New Roman" w:cs="Times New Roman"/>
        </w:rPr>
      </w:pPr>
    </w:p>
    <w:p w14:paraId="7ADC67F8" w14:textId="77777777" w:rsidR="00F70AFB" w:rsidRDefault="00F70AFB" w:rsidP="001B3C25">
      <w:pPr>
        <w:rPr>
          <w:rFonts w:ascii="Times New Roman" w:hAnsi="Times New Roman" w:cs="Times New Roman"/>
        </w:rPr>
      </w:pPr>
    </w:p>
    <w:p w14:paraId="412604CE" w14:textId="77777777" w:rsidR="001B3C25" w:rsidRDefault="001B3C25" w:rsidP="001B3C25">
      <w:pPr>
        <w:rPr>
          <w:rFonts w:ascii="Times New Roman" w:hAnsi="Times New Roman" w:cs="Times New Roman"/>
        </w:rPr>
      </w:pPr>
    </w:p>
    <w:sectPr w:rsidR="001B3C25" w:rsidSect="00D67A7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F82EB1"/>
    <w:multiLevelType w:val="hybridMultilevel"/>
    <w:tmpl w:val="24344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D442D"/>
    <w:multiLevelType w:val="hybridMultilevel"/>
    <w:tmpl w:val="88B62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97B"/>
    <w:rsid w:val="00022029"/>
    <w:rsid w:val="00094AD2"/>
    <w:rsid w:val="000E661F"/>
    <w:rsid w:val="000E6E3D"/>
    <w:rsid w:val="001404E2"/>
    <w:rsid w:val="00153D9B"/>
    <w:rsid w:val="001565D1"/>
    <w:rsid w:val="001A1FB8"/>
    <w:rsid w:val="001A71B2"/>
    <w:rsid w:val="001B000E"/>
    <w:rsid w:val="001B3C25"/>
    <w:rsid w:val="001E2549"/>
    <w:rsid w:val="00243C67"/>
    <w:rsid w:val="00335EB8"/>
    <w:rsid w:val="003A2860"/>
    <w:rsid w:val="003C4782"/>
    <w:rsid w:val="003D7816"/>
    <w:rsid w:val="003F422E"/>
    <w:rsid w:val="004033C0"/>
    <w:rsid w:val="004235CB"/>
    <w:rsid w:val="00432BB8"/>
    <w:rsid w:val="00457F0F"/>
    <w:rsid w:val="00467FBE"/>
    <w:rsid w:val="00482842"/>
    <w:rsid w:val="0049007D"/>
    <w:rsid w:val="004B2DAA"/>
    <w:rsid w:val="004C609E"/>
    <w:rsid w:val="00505A13"/>
    <w:rsid w:val="00520859"/>
    <w:rsid w:val="0054738D"/>
    <w:rsid w:val="00574E99"/>
    <w:rsid w:val="005D6F4E"/>
    <w:rsid w:val="00617C3E"/>
    <w:rsid w:val="00626BB2"/>
    <w:rsid w:val="00651085"/>
    <w:rsid w:val="00672407"/>
    <w:rsid w:val="00691AF4"/>
    <w:rsid w:val="006A5262"/>
    <w:rsid w:val="006B3595"/>
    <w:rsid w:val="006E6452"/>
    <w:rsid w:val="00753150"/>
    <w:rsid w:val="007807A3"/>
    <w:rsid w:val="007C00A0"/>
    <w:rsid w:val="007C5005"/>
    <w:rsid w:val="007C65E3"/>
    <w:rsid w:val="007E4886"/>
    <w:rsid w:val="00846E56"/>
    <w:rsid w:val="00871269"/>
    <w:rsid w:val="0088254F"/>
    <w:rsid w:val="00897241"/>
    <w:rsid w:val="008C60E9"/>
    <w:rsid w:val="008D1216"/>
    <w:rsid w:val="008E0783"/>
    <w:rsid w:val="00950C6B"/>
    <w:rsid w:val="009764B7"/>
    <w:rsid w:val="0099773B"/>
    <w:rsid w:val="009B4D3F"/>
    <w:rsid w:val="009D3282"/>
    <w:rsid w:val="00A01EA1"/>
    <w:rsid w:val="00A378D8"/>
    <w:rsid w:val="00A45B49"/>
    <w:rsid w:val="00A642C4"/>
    <w:rsid w:val="00AB2B95"/>
    <w:rsid w:val="00AB4F87"/>
    <w:rsid w:val="00AC78FA"/>
    <w:rsid w:val="00AE6F6E"/>
    <w:rsid w:val="00AF19FD"/>
    <w:rsid w:val="00B135B2"/>
    <w:rsid w:val="00BB0ED8"/>
    <w:rsid w:val="00BD6175"/>
    <w:rsid w:val="00CA57E2"/>
    <w:rsid w:val="00CC311F"/>
    <w:rsid w:val="00CF1F33"/>
    <w:rsid w:val="00D318E0"/>
    <w:rsid w:val="00D67A78"/>
    <w:rsid w:val="00DA3C84"/>
    <w:rsid w:val="00DB3456"/>
    <w:rsid w:val="00DE128D"/>
    <w:rsid w:val="00E013F7"/>
    <w:rsid w:val="00E5614B"/>
    <w:rsid w:val="00E73DAF"/>
    <w:rsid w:val="00EE24B2"/>
    <w:rsid w:val="00EF0AE9"/>
    <w:rsid w:val="00F70AFB"/>
    <w:rsid w:val="00F7697B"/>
    <w:rsid w:val="00F93A08"/>
    <w:rsid w:val="00FC34DC"/>
    <w:rsid w:val="00FE6E44"/>
    <w:rsid w:val="00FE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F2D1B8"/>
  <w14:defaultImageDpi w14:val="300"/>
  <w15:docId w15:val="{54CB18BB-D688-4E00-AAEA-17B9FE084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3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UMassBoston</dc:creator>
  <cp:keywords/>
  <dc:description/>
  <cp:lastModifiedBy>SY_Park</cp:lastModifiedBy>
  <cp:revision>5</cp:revision>
  <cp:lastPrinted>2015-10-29T12:34:00Z</cp:lastPrinted>
  <dcterms:created xsi:type="dcterms:W3CDTF">2018-01-22T02:55:00Z</dcterms:created>
  <dcterms:modified xsi:type="dcterms:W3CDTF">2019-05-16T12:21:00Z</dcterms:modified>
</cp:coreProperties>
</file>