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C616082" w14:textId="49EF7E0B" w:rsidR="008D1216" w:rsidRPr="001061C9" w:rsidRDefault="007C65E3" w:rsidP="00F7697B">
      <w:pPr>
        <w:jc w:val="center"/>
      </w:pPr>
      <w:r w:rsidRPr="001061C9">
        <w:t xml:space="preserve">Reading </w:t>
      </w:r>
      <w:r w:rsidR="00E73DAF" w:rsidRPr="001061C9">
        <w:t xml:space="preserve">Worksheet and Discussion </w:t>
      </w:r>
      <w:r w:rsidR="00E2287B">
        <w:t>1</w:t>
      </w:r>
      <w:r w:rsidR="004A25CB">
        <w:t>6</w:t>
      </w:r>
      <w:r w:rsidR="00AE65F8" w:rsidRPr="001061C9">
        <w:t xml:space="preserve"> </w:t>
      </w:r>
      <w:r w:rsidR="00F7697B" w:rsidRPr="001061C9">
        <w:t>(</w:t>
      </w:r>
      <w:r w:rsidR="00162AD8" w:rsidRPr="001061C9">
        <w:t>Due: 1</w:t>
      </w:r>
      <w:r w:rsidR="00162AD8">
        <w:t>1:59</w:t>
      </w:r>
      <w:r w:rsidR="00162AD8" w:rsidRPr="001061C9">
        <w:t xml:space="preserve"> </w:t>
      </w:r>
      <w:r w:rsidR="00162AD8">
        <w:t>p</w:t>
      </w:r>
      <w:r w:rsidR="00162AD8" w:rsidRPr="001061C9">
        <w:t xml:space="preserve">.m. on </w:t>
      </w:r>
      <w:r w:rsidR="00162AD8">
        <w:t>Monday</w:t>
      </w:r>
      <w:r w:rsidR="00162AD8" w:rsidRPr="001061C9">
        <w:t xml:space="preserve">, </w:t>
      </w:r>
      <w:r w:rsidR="00162AD8">
        <w:t>8</w:t>
      </w:r>
      <w:r w:rsidR="00162AD8" w:rsidRPr="001061C9">
        <w:t>/</w:t>
      </w:r>
      <w:r w:rsidR="00162AD8">
        <w:t>5</w:t>
      </w:r>
      <w:r w:rsidR="00F7697B" w:rsidRPr="001061C9">
        <w:t>)</w:t>
      </w:r>
    </w:p>
    <w:p w14:paraId="0CB29E59" w14:textId="77777777" w:rsidR="006B3595" w:rsidRPr="001061C9" w:rsidRDefault="006B3595" w:rsidP="00F7697B">
      <w:pPr>
        <w:contextualSpacing/>
        <w:rPr>
          <w:i/>
        </w:rPr>
      </w:pPr>
    </w:p>
    <w:p w14:paraId="752DEF78" w14:textId="77777777" w:rsidR="00656179" w:rsidRPr="001061C9" w:rsidRDefault="00656179" w:rsidP="00656179">
      <w:pPr>
        <w:contextualSpacing/>
        <w:rPr>
          <w:rFonts w:cs="Times New Roman"/>
          <w:i/>
        </w:rPr>
      </w:pPr>
      <w:r w:rsidRPr="001061C9">
        <w:rPr>
          <w:rFonts w:cs="Times New Roman"/>
          <w:i/>
        </w:rPr>
        <w:t>The following questions are based on the article: “</w:t>
      </w:r>
      <w:r w:rsidRPr="00B96E58">
        <w:rPr>
          <w:rFonts w:cs="Times New Roman"/>
          <w:i/>
        </w:rPr>
        <w:t xml:space="preserve">Now starring brand X: Product placement as a local, global, and </w:t>
      </w:r>
      <w:proofErr w:type="spellStart"/>
      <w:r w:rsidRPr="00B96E58">
        <w:rPr>
          <w:rFonts w:cs="Times New Roman"/>
          <w:i/>
        </w:rPr>
        <w:t>glocal</w:t>
      </w:r>
      <w:proofErr w:type="spellEnd"/>
      <w:r w:rsidRPr="00B96E58">
        <w:rPr>
          <w:rFonts w:cs="Times New Roman"/>
          <w:i/>
        </w:rPr>
        <w:t xml:space="preserve"> branding communication </w:t>
      </w:r>
      <w:r>
        <w:rPr>
          <w:rFonts w:cs="Times New Roman"/>
          <w:i/>
        </w:rPr>
        <w:t>t</w:t>
      </w:r>
      <w:r w:rsidRPr="00B96E58">
        <w:rPr>
          <w:rFonts w:cs="Times New Roman"/>
          <w:i/>
        </w:rPr>
        <w:t>ool</w:t>
      </w:r>
      <w:r>
        <w:rPr>
          <w:rFonts w:cs="Times New Roman"/>
          <w:i/>
        </w:rPr>
        <w:t>.”</w:t>
      </w:r>
    </w:p>
    <w:p w14:paraId="6B402115" w14:textId="14C3B653" w:rsidR="0049099C" w:rsidRDefault="0049099C" w:rsidP="002B34DF">
      <w:pPr>
        <w:rPr>
          <w:rFonts w:cs="Times New Roman"/>
        </w:rPr>
      </w:pPr>
      <w:bookmarkStart w:id="0" w:name="_GoBack"/>
      <w:bookmarkEnd w:id="0"/>
    </w:p>
    <w:p w14:paraId="7C5F8AF6" w14:textId="7C14359F" w:rsidR="00471D44" w:rsidRDefault="00471D44" w:rsidP="00F50BBD">
      <w:pPr>
        <w:rPr>
          <w:rFonts w:cs="Times New Roman"/>
        </w:rPr>
      </w:pPr>
      <w:r>
        <w:rPr>
          <w:rFonts w:cs="Times New Roman"/>
        </w:rPr>
        <w:t xml:space="preserve">Product placements can act as visual and/or auditory reminders of the brand and, thus, serve as important explicit or incidental persuasive devices. </w:t>
      </w:r>
    </w:p>
    <w:p w14:paraId="09A58DC5" w14:textId="77777777" w:rsidR="00471D44" w:rsidRDefault="00471D44" w:rsidP="00F50BBD">
      <w:pPr>
        <w:rPr>
          <w:rFonts w:cs="Times New Roman"/>
        </w:rPr>
      </w:pPr>
    </w:p>
    <w:p w14:paraId="452AEF67" w14:textId="78630436" w:rsidR="00F50BBD" w:rsidRDefault="009042B4" w:rsidP="00F50BBD">
      <w:pPr>
        <w:rPr>
          <w:rFonts w:cs="Times New Roman"/>
        </w:rPr>
      </w:pPr>
      <w:r>
        <w:rPr>
          <w:rFonts w:cs="Times New Roman"/>
        </w:rPr>
        <w:t xml:space="preserve">1. </w:t>
      </w:r>
      <w:r w:rsidR="00F50BBD">
        <w:rPr>
          <w:rFonts w:cs="Times New Roman"/>
        </w:rPr>
        <w:t xml:space="preserve">Provide examples of the studies investigating general attitudes toward product placement (see Audience acceptability of product placement on p. 514-515). </w:t>
      </w:r>
    </w:p>
    <w:p w14:paraId="3D9131EC" w14:textId="7463E9F4" w:rsidR="009042B4" w:rsidRDefault="009042B4" w:rsidP="00EE1550">
      <w:pPr>
        <w:rPr>
          <w:rFonts w:cs="Times New Roman"/>
        </w:rPr>
      </w:pPr>
    </w:p>
    <w:p w14:paraId="11C25757" w14:textId="77777777" w:rsidR="009042B4" w:rsidRDefault="009042B4" w:rsidP="009042B4">
      <w:pPr>
        <w:rPr>
          <w:rFonts w:cs="Times New Roman"/>
        </w:rPr>
      </w:pPr>
    </w:p>
    <w:p w14:paraId="679D6E2F" w14:textId="77777777" w:rsidR="009042B4" w:rsidRDefault="009042B4" w:rsidP="009042B4">
      <w:pPr>
        <w:rPr>
          <w:rFonts w:cs="Times New Roman"/>
        </w:rPr>
      </w:pPr>
    </w:p>
    <w:p w14:paraId="1D98E927" w14:textId="77777777" w:rsidR="009042B4" w:rsidRDefault="009042B4" w:rsidP="009042B4">
      <w:pPr>
        <w:rPr>
          <w:rFonts w:cs="Times New Roman"/>
        </w:rPr>
      </w:pPr>
    </w:p>
    <w:p w14:paraId="49BFFE75" w14:textId="347BCE8D" w:rsidR="00F64207" w:rsidRDefault="00F64207" w:rsidP="00EE1550">
      <w:pPr>
        <w:rPr>
          <w:rFonts w:cs="Times New Roman"/>
        </w:rPr>
      </w:pPr>
    </w:p>
    <w:p w14:paraId="0CAFC3E1" w14:textId="5D954098" w:rsidR="0000026D" w:rsidRDefault="0000026D" w:rsidP="00EE1550">
      <w:pPr>
        <w:rPr>
          <w:rFonts w:cs="Times New Roman"/>
        </w:rPr>
      </w:pPr>
    </w:p>
    <w:p w14:paraId="41DBEC72" w14:textId="2D0ABA77" w:rsidR="0000026D" w:rsidRDefault="0000026D" w:rsidP="00EE1550">
      <w:pPr>
        <w:rPr>
          <w:rFonts w:cs="Times New Roman"/>
        </w:rPr>
      </w:pPr>
    </w:p>
    <w:p w14:paraId="0FA03409" w14:textId="0FF8F7B8" w:rsidR="0000026D" w:rsidRDefault="0000026D" w:rsidP="00EE1550">
      <w:pPr>
        <w:rPr>
          <w:rFonts w:cs="Times New Roman"/>
        </w:rPr>
      </w:pPr>
    </w:p>
    <w:p w14:paraId="5D43F508" w14:textId="64D16124" w:rsidR="0000026D" w:rsidRDefault="0000026D" w:rsidP="00EE1550">
      <w:pPr>
        <w:rPr>
          <w:rFonts w:cs="Times New Roman"/>
        </w:rPr>
      </w:pPr>
    </w:p>
    <w:p w14:paraId="4F888B94" w14:textId="445F7D04" w:rsidR="0000026D" w:rsidRDefault="0000026D" w:rsidP="00EE1550">
      <w:pPr>
        <w:rPr>
          <w:rFonts w:cs="Times New Roman"/>
        </w:rPr>
      </w:pPr>
    </w:p>
    <w:p w14:paraId="1E4BCA89" w14:textId="5CA5B991" w:rsidR="0000026D" w:rsidRDefault="0000026D" w:rsidP="00EE1550">
      <w:pPr>
        <w:rPr>
          <w:rFonts w:cs="Times New Roman"/>
        </w:rPr>
      </w:pPr>
    </w:p>
    <w:p w14:paraId="5CCCDAAC" w14:textId="77777777" w:rsidR="0000026D" w:rsidRDefault="0000026D" w:rsidP="00EE1550">
      <w:pPr>
        <w:rPr>
          <w:rFonts w:cs="Times New Roman"/>
        </w:rPr>
      </w:pPr>
    </w:p>
    <w:p w14:paraId="36454A30" w14:textId="1B3BF0F3" w:rsidR="0000026D" w:rsidRDefault="0000026D" w:rsidP="00EE1550">
      <w:pPr>
        <w:rPr>
          <w:rFonts w:cs="Times New Roman"/>
        </w:rPr>
      </w:pPr>
    </w:p>
    <w:p w14:paraId="65976820" w14:textId="373E70D4" w:rsidR="0000026D" w:rsidRDefault="0000026D" w:rsidP="00EE1550">
      <w:pPr>
        <w:rPr>
          <w:rFonts w:cs="Times New Roman"/>
        </w:rPr>
      </w:pPr>
    </w:p>
    <w:p w14:paraId="717B4782" w14:textId="217345E8" w:rsidR="0000026D" w:rsidRDefault="0000026D" w:rsidP="00EE1550">
      <w:pPr>
        <w:rPr>
          <w:rFonts w:cs="Times New Roman"/>
        </w:rPr>
      </w:pPr>
    </w:p>
    <w:p w14:paraId="5E4D9C89" w14:textId="77777777" w:rsidR="0000026D" w:rsidRDefault="0000026D" w:rsidP="00EE1550">
      <w:pPr>
        <w:rPr>
          <w:rFonts w:cs="Times New Roman"/>
        </w:rPr>
      </w:pPr>
    </w:p>
    <w:p w14:paraId="36D8AFEC" w14:textId="0C4CD498" w:rsidR="0000026D" w:rsidRDefault="0000026D" w:rsidP="00EE1550">
      <w:pPr>
        <w:rPr>
          <w:rFonts w:cs="Times New Roman"/>
        </w:rPr>
      </w:pPr>
    </w:p>
    <w:p w14:paraId="7A847B18" w14:textId="77777777" w:rsidR="0000026D" w:rsidRDefault="0000026D" w:rsidP="00EE1550">
      <w:pPr>
        <w:rPr>
          <w:rFonts w:cs="Times New Roman"/>
        </w:rPr>
      </w:pPr>
    </w:p>
    <w:p w14:paraId="17322DFB" w14:textId="05143F4E" w:rsidR="0000026D" w:rsidRDefault="0000026D" w:rsidP="00EE1550">
      <w:pPr>
        <w:rPr>
          <w:rFonts w:cs="Times New Roman"/>
        </w:rPr>
      </w:pPr>
      <w:r>
        <w:rPr>
          <w:rFonts w:cs="Times New Roman"/>
        </w:rPr>
        <w:t xml:space="preserve">2. Provide examples of the studies examining the audience’s recognition or recall of a product placement (see Persuasion and effectiveness of product placements on p. 515-517).  </w:t>
      </w:r>
    </w:p>
    <w:p w14:paraId="1F0B341E" w14:textId="77777777" w:rsidR="00F64207" w:rsidRDefault="00F64207" w:rsidP="00EE1550">
      <w:pPr>
        <w:rPr>
          <w:rFonts w:cs="Times New Roman"/>
        </w:rPr>
      </w:pPr>
    </w:p>
    <w:p w14:paraId="599807EA" w14:textId="74CD35A6" w:rsidR="00934E96" w:rsidRDefault="00934E96" w:rsidP="00EE1550">
      <w:pPr>
        <w:rPr>
          <w:rFonts w:cs="Times New Roman"/>
        </w:rPr>
      </w:pPr>
    </w:p>
    <w:p w14:paraId="7F9028D9" w14:textId="587BFD4C" w:rsidR="0000026D" w:rsidRDefault="0000026D" w:rsidP="00EE1550">
      <w:pPr>
        <w:rPr>
          <w:rFonts w:cs="Times New Roman"/>
        </w:rPr>
      </w:pPr>
    </w:p>
    <w:p w14:paraId="27B13F2D" w14:textId="31E1CFD2" w:rsidR="0000026D" w:rsidRDefault="0000026D" w:rsidP="00EE1550">
      <w:pPr>
        <w:rPr>
          <w:rFonts w:cs="Times New Roman"/>
        </w:rPr>
      </w:pPr>
    </w:p>
    <w:p w14:paraId="3EEE7206" w14:textId="5C9915A3" w:rsidR="0000026D" w:rsidRDefault="0000026D" w:rsidP="00EE1550">
      <w:pPr>
        <w:rPr>
          <w:rFonts w:cs="Times New Roman"/>
        </w:rPr>
      </w:pPr>
    </w:p>
    <w:p w14:paraId="77DFF6A9" w14:textId="6606B98A" w:rsidR="0000026D" w:rsidRDefault="0000026D" w:rsidP="00EE1550">
      <w:pPr>
        <w:rPr>
          <w:rFonts w:cs="Times New Roman"/>
        </w:rPr>
      </w:pPr>
    </w:p>
    <w:p w14:paraId="2B08BE9F" w14:textId="0985AB4A" w:rsidR="0000026D" w:rsidRDefault="0000026D" w:rsidP="00EE1550">
      <w:pPr>
        <w:rPr>
          <w:rFonts w:cs="Times New Roman"/>
        </w:rPr>
      </w:pPr>
    </w:p>
    <w:p w14:paraId="6808DAF8" w14:textId="39EDE103" w:rsidR="0000026D" w:rsidRDefault="0000026D" w:rsidP="00EE1550">
      <w:pPr>
        <w:rPr>
          <w:rFonts w:cs="Times New Roman"/>
        </w:rPr>
      </w:pPr>
    </w:p>
    <w:p w14:paraId="75DDF279" w14:textId="5EAC099C" w:rsidR="0000026D" w:rsidRDefault="0000026D" w:rsidP="00EE1550">
      <w:pPr>
        <w:rPr>
          <w:rFonts w:cs="Times New Roman"/>
        </w:rPr>
      </w:pPr>
    </w:p>
    <w:p w14:paraId="08F9970B" w14:textId="6A242DA7" w:rsidR="0000026D" w:rsidRDefault="0000026D" w:rsidP="00EE1550">
      <w:pPr>
        <w:rPr>
          <w:rFonts w:cs="Times New Roman"/>
        </w:rPr>
      </w:pPr>
    </w:p>
    <w:p w14:paraId="08F84367" w14:textId="77777777" w:rsidR="0000026D" w:rsidRDefault="0000026D" w:rsidP="00EE1550">
      <w:pPr>
        <w:rPr>
          <w:rFonts w:cs="Times New Roman"/>
        </w:rPr>
      </w:pPr>
    </w:p>
    <w:p w14:paraId="4BF1471A" w14:textId="627B2A01" w:rsidR="0000026D" w:rsidRDefault="0000026D" w:rsidP="00EE1550">
      <w:pPr>
        <w:rPr>
          <w:rFonts w:cs="Times New Roman"/>
        </w:rPr>
      </w:pPr>
    </w:p>
    <w:p w14:paraId="2A075A55" w14:textId="77212CEB" w:rsidR="0000026D" w:rsidRDefault="0000026D" w:rsidP="00EE1550">
      <w:pPr>
        <w:rPr>
          <w:rFonts w:cs="Times New Roman"/>
        </w:rPr>
      </w:pPr>
    </w:p>
    <w:p w14:paraId="4EC51C7F" w14:textId="77777777" w:rsidR="0000026D" w:rsidRDefault="0000026D" w:rsidP="00EE1550">
      <w:pPr>
        <w:rPr>
          <w:rFonts w:cs="Times New Roman"/>
        </w:rPr>
      </w:pPr>
    </w:p>
    <w:p w14:paraId="265D4FF6" w14:textId="77777777" w:rsidR="0000026D" w:rsidRDefault="0000026D" w:rsidP="00EE1550">
      <w:pPr>
        <w:rPr>
          <w:rFonts w:cs="Times New Roman"/>
        </w:rPr>
      </w:pPr>
    </w:p>
    <w:p w14:paraId="5EE02416" w14:textId="57D536C2" w:rsidR="0000026D" w:rsidRDefault="0000026D" w:rsidP="00EE1550">
      <w:pPr>
        <w:rPr>
          <w:rFonts w:cs="Times New Roman"/>
        </w:rPr>
      </w:pPr>
    </w:p>
    <w:p w14:paraId="29A2975B" w14:textId="77777777" w:rsidR="0000026D" w:rsidRDefault="0000026D" w:rsidP="00EE1550">
      <w:pPr>
        <w:rPr>
          <w:rFonts w:cs="Times New Roman"/>
        </w:rPr>
      </w:pPr>
    </w:p>
    <w:p w14:paraId="3F35C897" w14:textId="2CF81187" w:rsidR="00EE1550" w:rsidRDefault="0000026D" w:rsidP="00EE1550">
      <w:pPr>
        <w:rPr>
          <w:rFonts w:cs="Times New Roman"/>
        </w:rPr>
      </w:pPr>
      <w:r>
        <w:rPr>
          <w:rFonts w:cs="Times New Roman"/>
        </w:rPr>
        <w:lastRenderedPageBreak/>
        <w:t>3</w:t>
      </w:r>
      <w:r w:rsidR="006D72F2">
        <w:rPr>
          <w:rFonts w:cs="Times New Roman"/>
        </w:rPr>
        <w:t xml:space="preserve">. </w:t>
      </w:r>
      <w:r w:rsidR="00F64207">
        <w:rPr>
          <w:rFonts w:cs="Times New Roman"/>
        </w:rPr>
        <w:t xml:space="preserve">Provide examples of the potential future research investigating that the origin of the brand can influence consumers’ perceptions of that product’s quality as well as the status or meaning ascribed to users of the brand (see Country of origin on p. 521-522). </w:t>
      </w:r>
    </w:p>
    <w:p w14:paraId="1CEC88F2" w14:textId="394E5C2B" w:rsidR="00EE1550" w:rsidRDefault="00EE1550" w:rsidP="00EE1550">
      <w:pPr>
        <w:rPr>
          <w:rFonts w:cs="Times New Roman"/>
        </w:rPr>
      </w:pPr>
    </w:p>
    <w:p w14:paraId="16CEE7F3" w14:textId="5446F90F" w:rsidR="00EE1550" w:rsidRDefault="00EE1550" w:rsidP="00EE1550">
      <w:pPr>
        <w:rPr>
          <w:rFonts w:cs="Times New Roman"/>
        </w:rPr>
      </w:pPr>
    </w:p>
    <w:p w14:paraId="55C1044E" w14:textId="77777777" w:rsidR="00EE1550" w:rsidRDefault="00EE1550" w:rsidP="00EE1550">
      <w:pPr>
        <w:rPr>
          <w:rFonts w:cs="Times New Roman"/>
        </w:rPr>
      </w:pPr>
    </w:p>
    <w:p w14:paraId="6A6999F4" w14:textId="77777777" w:rsidR="00EE1550" w:rsidRDefault="00EE1550" w:rsidP="00EE1550">
      <w:pPr>
        <w:rPr>
          <w:rFonts w:cs="Times New Roman"/>
        </w:rPr>
      </w:pPr>
    </w:p>
    <w:p w14:paraId="02815E59" w14:textId="7AE307FA" w:rsidR="000357AE" w:rsidRDefault="000357AE" w:rsidP="00E2287B">
      <w:pPr>
        <w:rPr>
          <w:rFonts w:cs="Times New Roman"/>
        </w:rPr>
      </w:pPr>
    </w:p>
    <w:p w14:paraId="72B60BD6" w14:textId="4CF1010F" w:rsidR="0000026D" w:rsidRDefault="0000026D" w:rsidP="00E2287B">
      <w:pPr>
        <w:rPr>
          <w:rFonts w:cs="Times New Roman"/>
        </w:rPr>
      </w:pPr>
    </w:p>
    <w:p w14:paraId="54C28114" w14:textId="44DEB3EF" w:rsidR="0000026D" w:rsidRDefault="0000026D" w:rsidP="00E2287B">
      <w:pPr>
        <w:rPr>
          <w:rFonts w:cs="Times New Roman"/>
        </w:rPr>
      </w:pPr>
    </w:p>
    <w:p w14:paraId="2EA99F3B" w14:textId="3C4E783F" w:rsidR="0000026D" w:rsidRDefault="0000026D" w:rsidP="00E2287B">
      <w:pPr>
        <w:rPr>
          <w:rFonts w:cs="Times New Roman"/>
        </w:rPr>
      </w:pPr>
    </w:p>
    <w:p w14:paraId="2967CC40" w14:textId="0E13720B" w:rsidR="0000026D" w:rsidRDefault="0000026D" w:rsidP="00E2287B">
      <w:pPr>
        <w:rPr>
          <w:rFonts w:cs="Times New Roman"/>
        </w:rPr>
      </w:pPr>
    </w:p>
    <w:p w14:paraId="1B0ACBB7" w14:textId="0835FC68" w:rsidR="0000026D" w:rsidRDefault="0000026D" w:rsidP="00E2287B">
      <w:pPr>
        <w:rPr>
          <w:rFonts w:cs="Times New Roman"/>
        </w:rPr>
      </w:pPr>
    </w:p>
    <w:p w14:paraId="1A20DBDA" w14:textId="799F0B44" w:rsidR="0000026D" w:rsidRDefault="0000026D" w:rsidP="00E2287B">
      <w:pPr>
        <w:rPr>
          <w:rFonts w:cs="Times New Roman"/>
        </w:rPr>
      </w:pPr>
    </w:p>
    <w:p w14:paraId="65801E12" w14:textId="7F0E87CE" w:rsidR="0000026D" w:rsidRDefault="0000026D" w:rsidP="00E2287B">
      <w:pPr>
        <w:rPr>
          <w:rFonts w:cs="Times New Roman"/>
        </w:rPr>
      </w:pPr>
    </w:p>
    <w:p w14:paraId="6B7CDFEC" w14:textId="30A744C4" w:rsidR="0000026D" w:rsidRDefault="0000026D" w:rsidP="00E2287B">
      <w:pPr>
        <w:rPr>
          <w:rFonts w:cs="Times New Roman"/>
        </w:rPr>
      </w:pPr>
    </w:p>
    <w:p w14:paraId="1C05D990" w14:textId="2778324B" w:rsidR="0000026D" w:rsidRDefault="0000026D" w:rsidP="00E2287B">
      <w:pPr>
        <w:rPr>
          <w:rFonts w:cs="Times New Roman"/>
        </w:rPr>
      </w:pPr>
    </w:p>
    <w:p w14:paraId="492E3DF0" w14:textId="0E0B0019" w:rsidR="0000026D" w:rsidRDefault="0000026D" w:rsidP="00E2287B">
      <w:pPr>
        <w:rPr>
          <w:rFonts w:cs="Times New Roman"/>
        </w:rPr>
      </w:pPr>
    </w:p>
    <w:p w14:paraId="570F85BD" w14:textId="098A8884" w:rsidR="0000026D" w:rsidRDefault="0000026D" w:rsidP="00E2287B">
      <w:pPr>
        <w:rPr>
          <w:rFonts w:cs="Times New Roman"/>
        </w:rPr>
      </w:pPr>
    </w:p>
    <w:p w14:paraId="22A3F62A" w14:textId="0727644E" w:rsidR="0000026D" w:rsidRDefault="0000026D" w:rsidP="00E2287B">
      <w:pPr>
        <w:rPr>
          <w:rFonts w:cs="Times New Roman"/>
        </w:rPr>
      </w:pPr>
    </w:p>
    <w:p w14:paraId="0D3FBCE9" w14:textId="613EEF70" w:rsidR="0000026D" w:rsidRDefault="0000026D" w:rsidP="00E2287B">
      <w:pPr>
        <w:rPr>
          <w:rFonts w:cs="Times New Roman"/>
        </w:rPr>
      </w:pPr>
    </w:p>
    <w:p w14:paraId="46748FC0" w14:textId="47734A8B" w:rsidR="0000026D" w:rsidRDefault="0000026D" w:rsidP="00E2287B">
      <w:pPr>
        <w:rPr>
          <w:rFonts w:cs="Times New Roman"/>
        </w:rPr>
      </w:pPr>
    </w:p>
    <w:p w14:paraId="3907449A" w14:textId="77777777" w:rsidR="0000026D" w:rsidRDefault="0000026D" w:rsidP="00E2287B">
      <w:pPr>
        <w:rPr>
          <w:rFonts w:cs="Times New Roman"/>
        </w:rPr>
      </w:pPr>
    </w:p>
    <w:p w14:paraId="16CD2513" w14:textId="77777777" w:rsidR="009042B4" w:rsidRDefault="009042B4" w:rsidP="009042B4">
      <w:pPr>
        <w:rPr>
          <w:rFonts w:cs="Times New Roman"/>
        </w:rPr>
      </w:pPr>
    </w:p>
    <w:p w14:paraId="45B5EA9D" w14:textId="7E4731C2" w:rsidR="006D72F2" w:rsidRDefault="0000026D" w:rsidP="00F64207">
      <w:pPr>
        <w:rPr>
          <w:rFonts w:cs="Times New Roman"/>
        </w:rPr>
      </w:pPr>
      <w:r>
        <w:rPr>
          <w:rFonts w:cs="Times New Roman"/>
        </w:rPr>
        <w:t>4</w:t>
      </w:r>
      <w:r w:rsidR="00934E96">
        <w:rPr>
          <w:rFonts w:cs="Times New Roman"/>
        </w:rPr>
        <w:t xml:space="preserve">. </w:t>
      </w:r>
      <w:r w:rsidR="00F64207">
        <w:rPr>
          <w:rFonts w:cs="Times New Roman"/>
        </w:rPr>
        <w:t xml:space="preserve">Provide examples of the potential future research examining the ways that cultural values might help inform research or strategy for product placement (see Cultural values on p. 522-523). </w:t>
      </w:r>
    </w:p>
    <w:p w14:paraId="7F6F63B2" w14:textId="6F50A177" w:rsidR="006D72F2" w:rsidRDefault="006D72F2" w:rsidP="00E2287B">
      <w:pPr>
        <w:rPr>
          <w:rFonts w:cs="Times New Roman"/>
        </w:rPr>
      </w:pPr>
    </w:p>
    <w:p w14:paraId="034F518A" w14:textId="14F7BFA0" w:rsidR="006D72F2" w:rsidRDefault="006D72F2" w:rsidP="00E2287B">
      <w:pPr>
        <w:rPr>
          <w:rFonts w:cs="Times New Roman"/>
        </w:rPr>
      </w:pPr>
    </w:p>
    <w:p w14:paraId="7F7F2235" w14:textId="4B504E3A" w:rsidR="006D72F2" w:rsidRDefault="006D72F2" w:rsidP="00E2287B">
      <w:pPr>
        <w:rPr>
          <w:rFonts w:cs="Times New Roman"/>
        </w:rPr>
      </w:pPr>
    </w:p>
    <w:p w14:paraId="62D5F464" w14:textId="450D7AB1" w:rsidR="006D72F2" w:rsidRDefault="006D72F2" w:rsidP="00E2287B">
      <w:pPr>
        <w:rPr>
          <w:rFonts w:cs="Times New Roman"/>
        </w:rPr>
      </w:pPr>
    </w:p>
    <w:p w14:paraId="3128B464" w14:textId="019D1CE0" w:rsidR="006D72F2" w:rsidRDefault="006D72F2" w:rsidP="00E2287B">
      <w:pPr>
        <w:rPr>
          <w:rFonts w:cs="Times New Roman"/>
        </w:rPr>
      </w:pPr>
    </w:p>
    <w:p w14:paraId="036967DD" w14:textId="7DC23C62" w:rsidR="006D72F2" w:rsidRDefault="006D72F2" w:rsidP="00E2287B">
      <w:pPr>
        <w:rPr>
          <w:rFonts w:cs="Times New Roman"/>
        </w:rPr>
      </w:pPr>
    </w:p>
    <w:p w14:paraId="1F9382A8" w14:textId="790835C7" w:rsidR="006D72F2" w:rsidRDefault="006D72F2" w:rsidP="00E2287B">
      <w:pPr>
        <w:rPr>
          <w:rFonts w:cs="Times New Roman"/>
        </w:rPr>
      </w:pPr>
    </w:p>
    <w:p w14:paraId="4B040FD3" w14:textId="75DFE74B" w:rsidR="006D72F2" w:rsidRDefault="006D72F2" w:rsidP="00E2287B">
      <w:pPr>
        <w:rPr>
          <w:rFonts w:cs="Times New Roman"/>
        </w:rPr>
      </w:pPr>
    </w:p>
    <w:p w14:paraId="29B919B0" w14:textId="3D1B4F14" w:rsidR="006D72F2" w:rsidRDefault="006D72F2" w:rsidP="00E2287B">
      <w:pPr>
        <w:rPr>
          <w:rFonts w:cs="Times New Roman"/>
        </w:rPr>
      </w:pPr>
    </w:p>
    <w:p w14:paraId="21427CB9" w14:textId="77777777" w:rsidR="00AE6CCA" w:rsidRPr="00AE6CCA" w:rsidRDefault="00AE6CCA" w:rsidP="00AE6CCA">
      <w:pPr>
        <w:rPr>
          <w:rFonts w:ascii="Cambria" w:hAnsi="Cambria" w:cs="Times New Roman"/>
          <w:b/>
        </w:rPr>
      </w:pPr>
    </w:p>
    <w:p w14:paraId="4A95FA13" w14:textId="2EA1F652" w:rsidR="00C209B9" w:rsidRDefault="00C209B9" w:rsidP="002B34DF">
      <w:pPr>
        <w:rPr>
          <w:rFonts w:ascii="Cambria" w:hAnsi="Cambria"/>
        </w:rPr>
      </w:pPr>
    </w:p>
    <w:p w14:paraId="16736BAD" w14:textId="77777777" w:rsidR="00B44A32" w:rsidRPr="0090409A" w:rsidRDefault="00B44A32" w:rsidP="002B34DF">
      <w:pPr>
        <w:rPr>
          <w:rFonts w:ascii="Cambria" w:hAnsi="Cambria"/>
        </w:rPr>
      </w:pPr>
    </w:p>
    <w:p w14:paraId="6D8155C2" w14:textId="77777777" w:rsidR="002B34DF" w:rsidRPr="0090409A" w:rsidRDefault="002B34DF" w:rsidP="002B34DF">
      <w:pPr>
        <w:rPr>
          <w:rFonts w:ascii="Cambria" w:hAnsi="Cambria"/>
        </w:rPr>
      </w:pPr>
    </w:p>
    <w:p w14:paraId="3BB9CC34" w14:textId="77777777" w:rsidR="006D72F2" w:rsidRDefault="006D72F2" w:rsidP="002B34DF">
      <w:pPr>
        <w:rPr>
          <w:rFonts w:ascii="Cambria" w:hAnsi="Cambria"/>
        </w:rPr>
      </w:pPr>
    </w:p>
    <w:p w14:paraId="449AAD55" w14:textId="77777777" w:rsidR="006D72F2" w:rsidRDefault="006D72F2" w:rsidP="002B34DF">
      <w:pPr>
        <w:rPr>
          <w:rFonts w:ascii="Cambria" w:hAnsi="Cambria"/>
        </w:rPr>
      </w:pPr>
    </w:p>
    <w:p w14:paraId="62167530" w14:textId="6DE7519B" w:rsidR="006D72F2" w:rsidRDefault="006D72F2" w:rsidP="002B34DF">
      <w:pPr>
        <w:rPr>
          <w:rFonts w:ascii="Cambria" w:hAnsi="Cambria"/>
        </w:rPr>
      </w:pPr>
    </w:p>
    <w:p w14:paraId="5E3291A1" w14:textId="5509C419" w:rsidR="006D72F2" w:rsidRDefault="006D72F2" w:rsidP="002B34DF">
      <w:pPr>
        <w:rPr>
          <w:rFonts w:ascii="Cambria" w:hAnsi="Cambria"/>
        </w:rPr>
      </w:pPr>
    </w:p>
    <w:p w14:paraId="72B4E186" w14:textId="203CC7D8" w:rsidR="006D72F2" w:rsidRDefault="006D72F2" w:rsidP="002B34DF">
      <w:pPr>
        <w:rPr>
          <w:rFonts w:ascii="Cambria" w:hAnsi="Cambria"/>
        </w:rPr>
      </w:pPr>
    </w:p>
    <w:p w14:paraId="56CB6E2D" w14:textId="554EA3D7" w:rsidR="006D72F2" w:rsidRDefault="006D72F2" w:rsidP="002B34DF">
      <w:pPr>
        <w:rPr>
          <w:rFonts w:ascii="Cambria" w:hAnsi="Cambria"/>
        </w:rPr>
      </w:pPr>
    </w:p>
    <w:p w14:paraId="44F053BC" w14:textId="52C92AF6" w:rsidR="006D72F2" w:rsidRDefault="006D72F2" w:rsidP="002B34DF">
      <w:pPr>
        <w:rPr>
          <w:rFonts w:ascii="Cambria" w:hAnsi="Cambria"/>
        </w:rPr>
      </w:pPr>
    </w:p>
    <w:p w14:paraId="0A820D24" w14:textId="3A3ED587" w:rsidR="006D72F2" w:rsidRDefault="006D72F2" w:rsidP="002B34DF">
      <w:pPr>
        <w:rPr>
          <w:rFonts w:ascii="Cambria" w:hAnsi="Cambria"/>
        </w:rPr>
      </w:pPr>
    </w:p>
    <w:sectPr w:rsidR="006D72F2" w:rsidSect="00D67A78">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4000ACFF" w:usb2="00000001"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96450FE"/>
    <w:multiLevelType w:val="hybridMultilevel"/>
    <w:tmpl w:val="B4D02C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FF82EB1"/>
    <w:multiLevelType w:val="hybridMultilevel"/>
    <w:tmpl w:val="243443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44D442D"/>
    <w:multiLevelType w:val="hybridMultilevel"/>
    <w:tmpl w:val="88B627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F252F63"/>
    <w:multiLevelType w:val="hybridMultilevel"/>
    <w:tmpl w:val="243443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697B"/>
    <w:rsid w:val="0000026D"/>
    <w:rsid w:val="00022029"/>
    <w:rsid w:val="000357AE"/>
    <w:rsid w:val="00082EC6"/>
    <w:rsid w:val="0008764C"/>
    <w:rsid w:val="00094AD2"/>
    <w:rsid w:val="000B5A7A"/>
    <w:rsid w:val="000E661F"/>
    <w:rsid w:val="000E6E3D"/>
    <w:rsid w:val="00104EDC"/>
    <w:rsid w:val="001061C9"/>
    <w:rsid w:val="001404E2"/>
    <w:rsid w:val="00153D9B"/>
    <w:rsid w:val="001565D1"/>
    <w:rsid w:val="00162AD8"/>
    <w:rsid w:val="00191936"/>
    <w:rsid w:val="001A1FB8"/>
    <w:rsid w:val="001A71B2"/>
    <w:rsid w:val="001B000E"/>
    <w:rsid w:val="001B3C25"/>
    <w:rsid w:val="001E2549"/>
    <w:rsid w:val="001E7DFE"/>
    <w:rsid w:val="00243C67"/>
    <w:rsid w:val="00256152"/>
    <w:rsid w:val="00270925"/>
    <w:rsid w:val="0029782D"/>
    <w:rsid w:val="002B34DF"/>
    <w:rsid w:val="0030225A"/>
    <w:rsid w:val="003108AB"/>
    <w:rsid w:val="00311950"/>
    <w:rsid w:val="00335EB8"/>
    <w:rsid w:val="003803EA"/>
    <w:rsid w:val="00393BBE"/>
    <w:rsid w:val="003A2860"/>
    <w:rsid w:val="003C23FF"/>
    <w:rsid w:val="003D7816"/>
    <w:rsid w:val="003F422E"/>
    <w:rsid w:val="004033C0"/>
    <w:rsid w:val="004235CB"/>
    <w:rsid w:val="00432838"/>
    <w:rsid w:val="00432BB8"/>
    <w:rsid w:val="00452BF5"/>
    <w:rsid w:val="00457F0F"/>
    <w:rsid w:val="00471D44"/>
    <w:rsid w:val="00482842"/>
    <w:rsid w:val="0048437D"/>
    <w:rsid w:val="0049007D"/>
    <w:rsid w:val="0049099C"/>
    <w:rsid w:val="004A25CB"/>
    <w:rsid w:val="004B2DAA"/>
    <w:rsid w:val="004C08B7"/>
    <w:rsid w:val="004C609E"/>
    <w:rsid w:val="00505A13"/>
    <w:rsid w:val="00520859"/>
    <w:rsid w:val="0054738D"/>
    <w:rsid w:val="005705B0"/>
    <w:rsid w:val="00596D5E"/>
    <w:rsid w:val="005C5AFF"/>
    <w:rsid w:val="005D6F4E"/>
    <w:rsid w:val="00617C3E"/>
    <w:rsid w:val="00626BB2"/>
    <w:rsid w:val="00641878"/>
    <w:rsid w:val="00651085"/>
    <w:rsid w:val="00656179"/>
    <w:rsid w:val="00672407"/>
    <w:rsid w:val="00680238"/>
    <w:rsid w:val="00691AF4"/>
    <w:rsid w:val="006B0F4B"/>
    <w:rsid w:val="006B3595"/>
    <w:rsid w:val="006C768B"/>
    <w:rsid w:val="006D72F2"/>
    <w:rsid w:val="006E6452"/>
    <w:rsid w:val="006F4A6B"/>
    <w:rsid w:val="007021CA"/>
    <w:rsid w:val="00742B02"/>
    <w:rsid w:val="00753150"/>
    <w:rsid w:val="007807A3"/>
    <w:rsid w:val="00797B6A"/>
    <w:rsid w:val="007B26BE"/>
    <w:rsid w:val="007B7414"/>
    <w:rsid w:val="007C5005"/>
    <w:rsid w:val="007C65E3"/>
    <w:rsid w:val="007E4886"/>
    <w:rsid w:val="00846E56"/>
    <w:rsid w:val="00871269"/>
    <w:rsid w:val="00873ACC"/>
    <w:rsid w:val="0088254F"/>
    <w:rsid w:val="00895BD9"/>
    <w:rsid w:val="00897241"/>
    <w:rsid w:val="008C60E9"/>
    <w:rsid w:val="008D1216"/>
    <w:rsid w:val="008E0783"/>
    <w:rsid w:val="008F366E"/>
    <w:rsid w:val="0090409A"/>
    <w:rsid w:val="009042B4"/>
    <w:rsid w:val="0092772B"/>
    <w:rsid w:val="00934E96"/>
    <w:rsid w:val="00950C6B"/>
    <w:rsid w:val="0097301D"/>
    <w:rsid w:val="009764B7"/>
    <w:rsid w:val="0099773B"/>
    <w:rsid w:val="009B4D3F"/>
    <w:rsid w:val="009D3282"/>
    <w:rsid w:val="00A01EA1"/>
    <w:rsid w:val="00A177D6"/>
    <w:rsid w:val="00A378D8"/>
    <w:rsid w:val="00A45B49"/>
    <w:rsid w:val="00A642C4"/>
    <w:rsid w:val="00AB2B95"/>
    <w:rsid w:val="00AB4F87"/>
    <w:rsid w:val="00AB54FC"/>
    <w:rsid w:val="00AC1264"/>
    <w:rsid w:val="00AC78FA"/>
    <w:rsid w:val="00AE03D0"/>
    <w:rsid w:val="00AE65F8"/>
    <w:rsid w:val="00AE6CCA"/>
    <w:rsid w:val="00AE6F6E"/>
    <w:rsid w:val="00AF19FD"/>
    <w:rsid w:val="00B135B2"/>
    <w:rsid w:val="00B44A32"/>
    <w:rsid w:val="00B70EF4"/>
    <w:rsid w:val="00BB0ED8"/>
    <w:rsid w:val="00BD6175"/>
    <w:rsid w:val="00C020F8"/>
    <w:rsid w:val="00C209B9"/>
    <w:rsid w:val="00C343BB"/>
    <w:rsid w:val="00CA57E2"/>
    <w:rsid w:val="00CB7622"/>
    <w:rsid w:val="00CC311F"/>
    <w:rsid w:val="00CF1F33"/>
    <w:rsid w:val="00D318E0"/>
    <w:rsid w:val="00D67A78"/>
    <w:rsid w:val="00D75740"/>
    <w:rsid w:val="00DA3C84"/>
    <w:rsid w:val="00DB3456"/>
    <w:rsid w:val="00DB4699"/>
    <w:rsid w:val="00DD7737"/>
    <w:rsid w:val="00DE128D"/>
    <w:rsid w:val="00E013F7"/>
    <w:rsid w:val="00E13026"/>
    <w:rsid w:val="00E2287B"/>
    <w:rsid w:val="00E42E6C"/>
    <w:rsid w:val="00E47B53"/>
    <w:rsid w:val="00E54334"/>
    <w:rsid w:val="00E5614B"/>
    <w:rsid w:val="00E6336E"/>
    <w:rsid w:val="00E73DAF"/>
    <w:rsid w:val="00EE1550"/>
    <w:rsid w:val="00EE24B2"/>
    <w:rsid w:val="00EF0AE9"/>
    <w:rsid w:val="00F50BBD"/>
    <w:rsid w:val="00F54085"/>
    <w:rsid w:val="00F64207"/>
    <w:rsid w:val="00F67A3E"/>
    <w:rsid w:val="00F70AFB"/>
    <w:rsid w:val="00F7697B"/>
    <w:rsid w:val="00F93A08"/>
    <w:rsid w:val="00FB0C2A"/>
    <w:rsid w:val="00FB0FA7"/>
    <w:rsid w:val="00FC34DC"/>
    <w:rsid w:val="00FE753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1F2D1B8"/>
  <w14:defaultImageDpi w14:val="300"/>
  <w15:docId w15:val="{54CB18BB-D688-4E00-AAEA-17B9FE084C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53D9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TotalTime>
  <Pages>2</Pages>
  <Words>185</Words>
  <Characters>1058</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UMassBoston</dc:creator>
  <cp:keywords/>
  <dc:description/>
  <cp:lastModifiedBy>SY_Park</cp:lastModifiedBy>
  <cp:revision>6</cp:revision>
  <cp:lastPrinted>2015-10-29T12:34:00Z</cp:lastPrinted>
  <dcterms:created xsi:type="dcterms:W3CDTF">2017-11-10T13:25:00Z</dcterms:created>
  <dcterms:modified xsi:type="dcterms:W3CDTF">2019-07-24T01:54:00Z</dcterms:modified>
</cp:coreProperties>
</file>