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B40" w:rsidRDefault="00F82B40" w:rsidP="00F82B40">
      <w:pPr>
        <w:spacing w:line="480" w:lineRule="auto"/>
        <w:rPr>
          <w:rFonts w:ascii="Times New Roman" w:hAnsi="Times New Roman" w:cs="Times New Roman"/>
          <w:sz w:val="24"/>
          <w:szCs w:val="24"/>
        </w:rPr>
      </w:pPr>
      <w:r>
        <w:rPr>
          <w:rFonts w:ascii="Times New Roman" w:hAnsi="Times New Roman" w:cs="Times New Roman"/>
          <w:sz w:val="24"/>
          <w:szCs w:val="24"/>
        </w:rPr>
        <w:t>Student’</w:t>
      </w:r>
      <w:bookmarkStart w:id="0" w:name="_GoBack"/>
      <w:bookmarkEnd w:id="0"/>
      <w:r>
        <w:rPr>
          <w:rFonts w:ascii="Times New Roman" w:hAnsi="Times New Roman" w:cs="Times New Roman"/>
          <w:sz w:val="24"/>
          <w:szCs w:val="24"/>
        </w:rPr>
        <w:t>s Name</w:t>
      </w:r>
    </w:p>
    <w:p w:rsidR="002E6EC6" w:rsidRDefault="00F82B40" w:rsidP="00F82B40">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E6EC6" w:rsidRDefault="00F82B40" w:rsidP="00F82B4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E6EC6" w:rsidRDefault="00F82B40" w:rsidP="00F82B40">
      <w:pPr>
        <w:spacing w:line="480" w:lineRule="auto"/>
        <w:rPr>
          <w:rFonts w:ascii="Times New Roman" w:hAnsi="Times New Roman" w:cs="Times New Roman"/>
          <w:sz w:val="24"/>
          <w:szCs w:val="24"/>
        </w:rPr>
      </w:pPr>
      <w:r>
        <w:rPr>
          <w:rFonts w:ascii="Times New Roman" w:hAnsi="Times New Roman" w:cs="Times New Roman"/>
          <w:sz w:val="24"/>
          <w:szCs w:val="24"/>
        </w:rPr>
        <w:t>Submission D</w:t>
      </w:r>
      <w:r w:rsidR="002E6EC6">
        <w:rPr>
          <w:rFonts w:ascii="Times New Roman" w:hAnsi="Times New Roman" w:cs="Times New Roman"/>
          <w:sz w:val="24"/>
          <w:szCs w:val="24"/>
        </w:rPr>
        <w:t>ate</w:t>
      </w:r>
    </w:p>
    <w:p w:rsidR="002E6EC6" w:rsidRPr="00AB25DE" w:rsidRDefault="002E6EC6" w:rsidP="00AF0B66">
      <w:pPr>
        <w:spacing w:line="480" w:lineRule="auto"/>
        <w:rPr>
          <w:rFonts w:ascii="Times New Roman" w:hAnsi="Times New Roman" w:cs="Times New Roman"/>
          <w:b/>
          <w:sz w:val="24"/>
          <w:szCs w:val="24"/>
        </w:rPr>
      </w:pPr>
    </w:p>
    <w:p w:rsidR="002E6EC6" w:rsidRDefault="002E6EC6" w:rsidP="00AF0B66">
      <w:pPr>
        <w:spacing w:line="480" w:lineRule="auto"/>
        <w:rPr>
          <w:rFonts w:ascii="Times New Roman" w:hAnsi="Times New Roman" w:cs="Times New Roman"/>
          <w:sz w:val="24"/>
          <w:szCs w:val="24"/>
        </w:rPr>
      </w:pPr>
      <w:r w:rsidRPr="00AB25DE">
        <w:rPr>
          <w:rFonts w:ascii="Times New Roman" w:hAnsi="Times New Roman" w:cs="Times New Roman"/>
          <w:b/>
          <w:sz w:val="24"/>
          <w:szCs w:val="24"/>
        </w:rPr>
        <w:t>Umbre</w:t>
      </w:r>
      <w:r w:rsidR="00AF0B66" w:rsidRPr="00AB25DE">
        <w:rPr>
          <w:rFonts w:ascii="Times New Roman" w:hAnsi="Times New Roman" w:cs="Times New Roman"/>
          <w:b/>
          <w:sz w:val="24"/>
          <w:szCs w:val="24"/>
        </w:rPr>
        <w:t>lla word</w:t>
      </w:r>
      <w:r w:rsidR="00AF0B66">
        <w:rPr>
          <w:rFonts w:ascii="Times New Roman" w:hAnsi="Times New Roman" w:cs="Times New Roman"/>
          <w:sz w:val="24"/>
          <w:szCs w:val="24"/>
        </w:rPr>
        <w:t>: R</w:t>
      </w:r>
      <w:r>
        <w:rPr>
          <w:rFonts w:ascii="Times New Roman" w:hAnsi="Times New Roman" w:cs="Times New Roman"/>
          <w:sz w:val="24"/>
          <w:szCs w:val="24"/>
        </w:rPr>
        <w:t>ace</w:t>
      </w:r>
    </w:p>
    <w:p w:rsidR="002E6EC6" w:rsidRDefault="002E6EC6" w:rsidP="00AF0B66">
      <w:pPr>
        <w:spacing w:line="480" w:lineRule="auto"/>
        <w:rPr>
          <w:rFonts w:ascii="Times New Roman" w:hAnsi="Times New Roman" w:cs="Times New Roman"/>
          <w:sz w:val="24"/>
          <w:szCs w:val="24"/>
        </w:rPr>
      </w:pPr>
      <w:r>
        <w:rPr>
          <w:rFonts w:ascii="Times New Roman" w:hAnsi="Times New Roman" w:cs="Times New Roman"/>
          <w:sz w:val="24"/>
          <w:szCs w:val="24"/>
        </w:rPr>
        <w:t>Subcategories</w:t>
      </w:r>
      <w:r w:rsidR="00F82B40">
        <w:rPr>
          <w:rFonts w:ascii="Times New Roman" w:hAnsi="Times New Roman" w:cs="Times New Roman"/>
          <w:sz w:val="24"/>
          <w:szCs w:val="24"/>
        </w:rPr>
        <w:t xml:space="preserve"> of race</w:t>
      </w:r>
      <w:r>
        <w:rPr>
          <w:rFonts w:ascii="Times New Roman" w:hAnsi="Times New Roman" w:cs="Times New Roman"/>
          <w:sz w:val="24"/>
          <w:szCs w:val="24"/>
        </w:rPr>
        <w:t xml:space="preserve">: white, Asian, black </w:t>
      </w:r>
    </w:p>
    <w:p w:rsidR="002E6EC6" w:rsidRDefault="002E6EC6" w:rsidP="00AF0B66">
      <w:pPr>
        <w:spacing w:line="480" w:lineRule="auto"/>
        <w:rPr>
          <w:rFonts w:ascii="Times New Roman" w:hAnsi="Times New Roman" w:cs="Times New Roman"/>
          <w:sz w:val="24"/>
          <w:szCs w:val="24"/>
        </w:rPr>
      </w:pPr>
      <w:r>
        <w:rPr>
          <w:rFonts w:ascii="Times New Roman" w:hAnsi="Times New Roman" w:cs="Times New Roman"/>
          <w:sz w:val="24"/>
          <w:szCs w:val="24"/>
        </w:rPr>
        <w:t xml:space="preserve">Further subcategories: </w:t>
      </w:r>
    </w:p>
    <w:p w:rsidR="0033199D" w:rsidRDefault="00493D76" w:rsidP="00AF0B66">
      <w:pPr>
        <w:pStyle w:val="ListParagraph"/>
        <w:numPr>
          <w:ilvl w:val="0"/>
          <w:numId w:val="1"/>
        </w:numPr>
        <w:spacing w:line="480" w:lineRule="auto"/>
        <w:rPr>
          <w:rFonts w:ascii="Times New Roman" w:hAnsi="Times New Roman" w:cs="Times New Roman"/>
          <w:sz w:val="24"/>
          <w:szCs w:val="24"/>
        </w:rPr>
      </w:pPr>
      <w:r w:rsidRPr="0033199D">
        <w:rPr>
          <w:rFonts w:ascii="Times New Roman" w:hAnsi="Times New Roman" w:cs="Times New Roman"/>
          <w:sz w:val="24"/>
          <w:szCs w:val="24"/>
        </w:rPr>
        <w:t>W</w:t>
      </w:r>
      <w:r w:rsidR="002E6EC6" w:rsidRPr="0033199D">
        <w:rPr>
          <w:rFonts w:ascii="Times New Roman" w:hAnsi="Times New Roman" w:cs="Times New Roman"/>
          <w:sz w:val="24"/>
          <w:szCs w:val="24"/>
        </w:rPr>
        <w:t>hite</w:t>
      </w:r>
      <w:r w:rsidRPr="0033199D">
        <w:rPr>
          <w:rFonts w:ascii="Times New Roman" w:hAnsi="Times New Roman" w:cs="Times New Roman"/>
          <w:sz w:val="24"/>
          <w:szCs w:val="24"/>
        </w:rPr>
        <w:t xml:space="preserve"> (Caucasoid)</w:t>
      </w:r>
      <w:r w:rsidR="002E6EC6" w:rsidRPr="0033199D">
        <w:rPr>
          <w:rFonts w:ascii="Times New Roman" w:hAnsi="Times New Roman" w:cs="Times New Roman"/>
          <w:sz w:val="24"/>
          <w:szCs w:val="24"/>
        </w:rPr>
        <w:t xml:space="preserve">; </w:t>
      </w:r>
      <w:r w:rsidR="0033199D" w:rsidRPr="0033199D">
        <w:rPr>
          <w:rFonts w:ascii="Times New Roman" w:hAnsi="Times New Roman" w:cs="Times New Roman"/>
          <w:sz w:val="24"/>
          <w:szCs w:val="24"/>
        </w:rPr>
        <w:t xml:space="preserve">Mediterranean, </w:t>
      </w:r>
      <w:proofErr w:type="spellStart"/>
      <w:r w:rsidR="0033199D" w:rsidRPr="0033199D">
        <w:rPr>
          <w:rFonts w:ascii="Times New Roman" w:hAnsi="Times New Roman" w:cs="Times New Roman"/>
          <w:sz w:val="24"/>
          <w:szCs w:val="24"/>
        </w:rPr>
        <w:t>Atlantid</w:t>
      </w:r>
      <w:proofErr w:type="spellEnd"/>
      <w:r w:rsidR="0033199D" w:rsidRPr="0033199D">
        <w:rPr>
          <w:rFonts w:ascii="Times New Roman" w:hAnsi="Times New Roman" w:cs="Times New Roman"/>
          <w:sz w:val="24"/>
          <w:szCs w:val="24"/>
        </w:rPr>
        <w:t>, Nordic</w:t>
      </w:r>
    </w:p>
    <w:p w:rsidR="002E6EC6" w:rsidRPr="0033199D" w:rsidRDefault="002E6EC6" w:rsidP="00AF0B66">
      <w:pPr>
        <w:pStyle w:val="ListParagraph"/>
        <w:numPr>
          <w:ilvl w:val="0"/>
          <w:numId w:val="1"/>
        </w:numPr>
        <w:spacing w:line="480" w:lineRule="auto"/>
        <w:rPr>
          <w:rFonts w:ascii="Times New Roman" w:hAnsi="Times New Roman" w:cs="Times New Roman"/>
          <w:sz w:val="24"/>
          <w:szCs w:val="24"/>
        </w:rPr>
      </w:pPr>
      <w:r w:rsidRPr="0033199D">
        <w:rPr>
          <w:rFonts w:ascii="Times New Roman" w:hAnsi="Times New Roman" w:cs="Times New Roman"/>
          <w:sz w:val="24"/>
          <w:szCs w:val="24"/>
        </w:rPr>
        <w:t>Asian</w:t>
      </w:r>
      <w:r w:rsidR="00493D76" w:rsidRPr="0033199D">
        <w:rPr>
          <w:rFonts w:ascii="Times New Roman" w:hAnsi="Times New Roman" w:cs="Times New Roman"/>
          <w:sz w:val="24"/>
          <w:szCs w:val="24"/>
        </w:rPr>
        <w:t xml:space="preserve"> ( Mongoloid)</w:t>
      </w:r>
      <w:r w:rsidRPr="0033199D">
        <w:rPr>
          <w:rFonts w:ascii="Times New Roman" w:hAnsi="Times New Roman" w:cs="Times New Roman"/>
          <w:sz w:val="24"/>
          <w:szCs w:val="24"/>
        </w:rPr>
        <w:t xml:space="preserve">; Chinese, </w:t>
      </w:r>
      <w:r w:rsidR="00D732DD" w:rsidRPr="0033199D">
        <w:rPr>
          <w:rFonts w:ascii="Times New Roman" w:hAnsi="Times New Roman" w:cs="Times New Roman"/>
          <w:sz w:val="24"/>
          <w:szCs w:val="24"/>
        </w:rPr>
        <w:t xml:space="preserve">Eskimo, indigenous Americans </w:t>
      </w:r>
    </w:p>
    <w:p w:rsidR="00550ACA" w:rsidRDefault="00493D76" w:rsidP="00AF0B6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Black ( Negroid); </w:t>
      </w:r>
      <w:r w:rsidR="0033199D">
        <w:rPr>
          <w:rFonts w:ascii="Times New Roman" w:hAnsi="Times New Roman" w:cs="Times New Roman"/>
          <w:sz w:val="24"/>
          <w:szCs w:val="24"/>
        </w:rPr>
        <w:t xml:space="preserve"> the </w:t>
      </w:r>
      <w:r w:rsidR="00AF0B66">
        <w:rPr>
          <w:rFonts w:ascii="Times New Roman" w:hAnsi="Times New Roman" w:cs="Times New Roman"/>
          <w:sz w:val="24"/>
          <w:szCs w:val="24"/>
        </w:rPr>
        <w:t>B</w:t>
      </w:r>
      <w:r w:rsidR="0033199D">
        <w:rPr>
          <w:rFonts w:ascii="Times New Roman" w:hAnsi="Times New Roman" w:cs="Times New Roman"/>
          <w:sz w:val="24"/>
          <w:szCs w:val="24"/>
        </w:rPr>
        <w:t xml:space="preserve">antu, the </w:t>
      </w:r>
      <w:proofErr w:type="spellStart"/>
      <w:r w:rsidR="0033199D">
        <w:rPr>
          <w:rFonts w:ascii="Times New Roman" w:hAnsi="Times New Roman" w:cs="Times New Roman"/>
          <w:sz w:val="24"/>
          <w:szCs w:val="24"/>
        </w:rPr>
        <w:t>Nilote</w:t>
      </w:r>
      <w:r w:rsidR="00F453AC">
        <w:rPr>
          <w:rFonts w:ascii="Times New Roman" w:hAnsi="Times New Roman" w:cs="Times New Roman"/>
          <w:sz w:val="24"/>
          <w:szCs w:val="24"/>
        </w:rPr>
        <w:t>s</w:t>
      </w:r>
      <w:proofErr w:type="spellEnd"/>
      <w:r w:rsidR="0033199D">
        <w:rPr>
          <w:rFonts w:ascii="Times New Roman" w:hAnsi="Times New Roman" w:cs="Times New Roman"/>
          <w:sz w:val="24"/>
          <w:szCs w:val="24"/>
        </w:rPr>
        <w:t xml:space="preserve">, the </w:t>
      </w:r>
      <w:proofErr w:type="spellStart"/>
      <w:r w:rsidR="0033199D">
        <w:rPr>
          <w:rFonts w:ascii="Times New Roman" w:hAnsi="Times New Roman" w:cs="Times New Roman"/>
          <w:sz w:val="24"/>
          <w:szCs w:val="24"/>
        </w:rPr>
        <w:t>Khoisan</w:t>
      </w:r>
      <w:proofErr w:type="spellEnd"/>
    </w:p>
    <w:p w:rsidR="00550ACA" w:rsidRPr="00AF0B66" w:rsidRDefault="00550ACA" w:rsidP="00AF0B66">
      <w:pPr>
        <w:spacing w:line="480" w:lineRule="auto"/>
        <w:jc w:val="center"/>
        <w:rPr>
          <w:rFonts w:ascii="Times New Roman" w:hAnsi="Times New Roman" w:cs="Times New Roman"/>
          <w:b/>
          <w:sz w:val="24"/>
          <w:szCs w:val="24"/>
        </w:rPr>
      </w:pPr>
      <w:r w:rsidRPr="00AF0B66">
        <w:rPr>
          <w:rFonts w:ascii="Times New Roman" w:hAnsi="Times New Roman" w:cs="Times New Roman"/>
          <w:b/>
          <w:sz w:val="24"/>
          <w:szCs w:val="24"/>
        </w:rPr>
        <w:t>Introduction</w:t>
      </w:r>
    </w:p>
    <w:p w:rsidR="00550ACA" w:rsidRDefault="00550ACA" w:rsidP="00AF0B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human race is mainly subdivided into three main categories with each category forming its further subcategories. The black race, also termed as the Negroid is a human race living in sub-Saharan Africa. The term Negroid is highly discouraged as it is associated with racism, colonization, and slavery. Caucasoid race </w:t>
      </w:r>
      <w:r w:rsidR="00AF0B66">
        <w:rPr>
          <w:rFonts w:ascii="Times New Roman" w:hAnsi="Times New Roman" w:cs="Times New Roman"/>
          <w:sz w:val="24"/>
          <w:szCs w:val="24"/>
        </w:rPr>
        <w:t>is</w:t>
      </w:r>
      <w:r>
        <w:rPr>
          <w:rFonts w:ascii="Times New Roman" w:hAnsi="Times New Roman" w:cs="Times New Roman"/>
          <w:sz w:val="24"/>
          <w:szCs w:val="24"/>
        </w:rPr>
        <w:t xml:space="preserve"> mainly natives of Europe</w:t>
      </w:r>
      <w:r w:rsidR="00F453AC">
        <w:rPr>
          <w:rFonts w:ascii="Times New Roman" w:hAnsi="Times New Roman" w:cs="Times New Roman"/>
          <w:sz w:val="24"/>
          <w:szCs w:val="24"/>
        </w:rPr>
        <w:t>,</w:t>
      </w:r>
      <w:r>
        <w:rPr>
          <w:rFonts w:ascii="Times New Roman" w:hAnsi="Times New Roman" w:cs="Times New Roman"/>
          <w:sz w:val="24"/>
          <w:szCs w:val="24"/>
        </w:rPr>
        <w:t xml:space="preserve"> west Asia</w:t>
      </w:r>
      <w:r w:rsidR="00F453AC">
        <w:rPr>
          <w:rFonts w:ascii="Times New Roman" w:hAnsi="Times New Roman" w:cs="Times New Roman"/>
          <w:sz w:val="24"/>
          <w:szCs w:val="24"/>
        </w:rPr>
        <w:t>,</w:t>
      </w:r>
      <w:r>
        <w:rPr>
          <w:rFonts w:ascii="Times New Roman" w:hAnsi="Times New Roman" w:cs="Times New Roman"/>
          <w:sz w:val="24"/>
          <w:szCs w:val="24"/>
        </w:rPr>
        <w:t xml:space="preserve"> and </w:t>
      </w:r>
      <w:r w:rsidR="00F453AC">
        <w:rPr>
          <w:rFonts w:ascii="Times New Roman" w:hAnsi="Times New Roman" w:cs="Times New Roman"/>
          <w:sz w:val="24"/>
          <w:szCs w:val="24"/>
        </w:rPr>
        <w:t>North</w:t>
      </w:r>
      <w:r>
        <w:rPr>
          <w:rFonts w:ascii="Times New Roman" w:hAnsi="Times New Roman" w:cs="Times New Roman"/>
          <w:sz w:val="24"/>
          <w:szCs w:val="24"/>
        </w:rPr>
        <w:t xml:space="preserve"> Africa.</w:t>
      </w:r>
      <w:r w:rsidR="00F453AC">
        <w:rPr>
          <w:rFonts w:ascii="Times New Roman" w:hAnsi="Times New Roman" w:cs="Times New Roman"/>
          <w:sz w:val="24"/>
          <w:szCs w:val="24"/>
        </w:rPr>
        <w:t xml:space="preserve"> They are people who are light</w:t>
      </w:r>
      <w:r w:rsidR="00AF0B66">
        <w:rPr>
          <w:rFonts w:ascii="Times New Roman" w:hAnsi="Times New Roman" w:cs="Times New Roman"/>
          <w:sz w:val="24"/>
          <w:szCs w:val="24"/>
        </w:rPr>
        <w:t>-</w:t>
      </w:r>
      <w:r w:rsidR="00F453AC">
        <w:rPr>
          <w:rFonts w:ascii="Times New Roman" w:hAnsi="Times New Roman" w:cs="Times New Roman"/>
          <w:sz w:val="24"/>
          <w:szCs w:val="24"/>
        </w:rPr>
        <w:t xml:space="preserve">skinned. The third category of </w:t>
      </w:r>
      <w:r w:rsidR="00AF0B66">
        <w:rPr>
          <w:rFonts w:ascii="Times New Roman" w:hAnsi="Times New Roman" w:cs="Times New Roman"/>
          <w:sz w:val="24"/>
          <w:szCs w:val="24"/>
        </w:rPr>
        <w:t>the human race is M</w:t>
      </w:r>
      <w:r w:rsidR="00F453AC">
        <w:rPr>
          <w:rFonts w:ascii="Times New Roman" w:hAnsi="Times New Roman" w:cs="Times New Roman"/>
          <w:sz w:val="24"/>
          <w:szCs w:val="24"/>
        </w:rPr>
        <w:t>ongoloid. These are people mainly from Asian countries. They do neither have the black complexion nor are they light</w:t>
      </w:r>
      <w:r w:rsidR="00AF0B66">
        <w:rPr>
          <w:rFonts w:ascii="Times New Roman" w:hAnsi="Times New Roman" w:cs="Times New Roman"/>
          <w:sz w:val="24"/>
          <w:szCs w:val="24"/>
        </w:rPr>
        <w:t>-</w:t>
      </w:r>
      <w:r w:rsidR="00F453AC">
        <w:rPr>
          <w:rFonts w:ascii="Times New Roman" w:hAnsi="Times New Roman" w:cs="Times New Roman"/>
          <w:sz w:val="24"/>
          <w:szCs w:val="24"/>
        </w:rPr>
        <w:t xml:space="preserve">skinned. This race is dominated by the Indians and the Chinese who also form the world’s largest race. </w:t>
      </w:r>
    </w:p>
    <w:p w:rsidR="00F453AC" w:rsidRDefault="00F453AC" w:rsidP="00AF0B6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Skin color, size of the nose and area of residence have been used as the basis for classifying </w:t>
      </w:r>
      <w:r w:rsidR="003664AB">
        <w:rPr>
          <w:rFonts w:ascii="Times New Roman" w:hAnsi="Times New Roman" w:cs="Times New Roman"/>
          <w:sz w:val="24"/>
          <w:szCs w:val="24"/>
        </w:rPr>
        <w:t>human beings into races. Skin complexion has been used as the main base of this division. The Caucasoid races have used this aspect place themselves ahead of the other races and term themselves as superior t</w:t>
      </w:r>
      <w:r w:rsidR="00AF0B66">
        <w:rPr>
          <w:rFonts w:ascii="Times New Roman" w:hAnsi="Times New Roman" w:cs="Times New Roman"/>
          <w:sz w:val="24"/>
          <w:szCs w:val="24"/>
        </w:rPr>
        <w:t>o</w:t>
      </w:r>
      <w:r w:rsidR="003664AB">
        <w:rPr>
          <w:rFonts w:ascii="Times New Roman" w:hAnsi="Times New Roman" w:cs="Times New Roman"/>
          <w:sz w:val="24"/>
          <w:szCs w:val="24"/>
        </w:rPr>
        <w:t xml:space="preserve"> the other races. This was seen during the Nazi leadership in Germany and during colonization. As such, the black race has been termed as the caused generations from the Holy Scriptures while the Caucasoid as the masters of the caused. As such, the Caucasoid ha</w:t>
      </w:r>
      <w:r w:rsidR="00AF0B66">
        <w:rPr>
          <w:rFonts w:ascii="Times New Roman" w:hAnsi="Times New Roman" w:cs="Times New Roman"/>
          <w:sz w:val="24"/>
          <w:szCs w:val="24"/>
        </w:rPr>
        <w:t>s</w:t>
      </w:r>
      <w:r w:rsidR="003664AB">
        <w:rPr>
          <w:rFonts w:ascii="Times New Roman" w:hAnsi="Times New Roman" w:cs="Times New Roman"/>
          <w:sz w:val="24"/>
          <w:szCs w:val="24"/>
        </w:rPr>
        <w:t xml:space="preserve"> described people with </w:t>
      </w:r>
      <w:r w:rsidR="00AF0B66">
        <w:rPr>
          <w:rFonts w:ascii="Times New Roman" w:hAnsi="Times New Roman" w:cs="Times New Roman"/>
          <w:sz w:val="24"/>
          <w:szCs w:val="24"/>
        </w:rPr>
        <w:t xml:space="preserve">a </w:t>
      </w:r>
      <w:r w:rsidR="003664AB">
        <w:rPr>
          <w:rFonts w:ascii="Times New Roman" w:hAnsi="Times New Roman" w:cs="Times New Roman"/>
          <w:sz w:val="24"/>
          <w:szCs w:val="24"/>
        </w:rPr>
        <w:t>black complexion as uncivilized, thieves and people who do not have religion. To them, people living in sub-</w:t>
      </w:r>
      <w:r w:rsidR="00F0094B">
        <w:rPr>
          <w:rFonts w:ascii="Times New Roman" w:hAnsi="Times New Roman" w:cs="Times New Roman"/>
          <w:sz w:val="24"/>
          <w:szCs w:val="24"/>
        </w:rPr>
        <w:t>Sahara</w:t>
      </w:r>
      <w:r w:rsidR="003664AB">
        <w:rPr>
          <w:rFonts w:ascii="Times New Roman" w:hAnsi="Times New Roman" w:cs="Times New Roman"/>
          <w:sz w:val="24"/>
          <w:szCs w:val="24"/>
        </w:rPr>
        <w:t xml:space="preserve"> only acquired </w:t>
      </w:r>
      <w:r w:rsidR="00F0094B">
        <w:rPr>
          <w:rFonts w:ascii="Times New Roman" w:hAnsi="Times New Roman" w:cs="Times New Roman"/>
          <w:sz w:val="24"/>
          <w:szCs w:val="24"/>
        </w:rPr>
        <w:t xml:space="preserve">religion after colonization, an incident they termed as the white man’s burden. </w:t>
      </w:r>
    </w:p>
    <w:p w:rsidR="00F0094B" w:rsidRDefault="00F0094B" w:rsidP="00AF0B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many have categorized and discriminated some people on the basis of their color complexion, scientific research show</w:t>
      </w:r>
      <w:r w:rsidR="00AF0B66">
        <w:rPr>
          <w:rFonts w:ascii="Times New Roman" w:hAnsi="Times New Roman" w:cs="Times New Roman"/>
          <w:sz w:val="24"/>
          <w:szCs w:val="24"/>
        </w:rPr>
        <w:t>s</w:t>
      </w:r>
      <w:r>
        <w:rPr>
          <w:rFonts w:ascii="Times New Roman" w:hAnsi="Times New Roman" w:cs="Times New Roman"/>
          <w:sz w:val="24"/>
          <w:szCs w:val="24"/>
        </w:rPr>
        <w:t xml:space="preserve"> that all human beings have the same phenotype and thus all human beings are equal. The difference in skin color is brought about by gene mutation that lead</w:t>
      </w:r>
      <w:r w:rsidR="00AF0B66">
        <w:rPr>
          <w:rFonts w:ascii="Times New Roman" w:hAnsi="Times New Roman" w:cs="Times New Roman"/>
          <w:sz w:val="24"/>
          <w:szCs w:val="24"/>
        </w:rPr>
        <w:t>s to</w:t>
      </w:r>
      <w:r>
        <w:rPr>
          <w:rFonts w:ascii="Times New Roman" w:hAnsi="Times New Roman" w:cs="Times New Roman"/>
          <w:sz w:val="24"/>
          <w:szCs w:val="24"/>
        </w:rPr>
        <w:t xml:space="preserve"> </w:t>
      </w:r>
      <w:r w:rsidR="00AF0B66">
        <w:rPr>
          <w:rFonts w:ascii="Times New Roman" w:hAnsi="Times New Roman" w:cs="Times New Roman"/>
          <w:sz w:val="24"/>
          <w:szCs w:val="24"/>
        </w:rPr>
        <w:t xml:space="preserve">the </w:t>
      </w:r>
      <w:r>
        <w:rPr>
          <w:rFonts w:ascii="Times New Roman" w:hAnsi="Times New Roman" w:cs="Times New Roman"/>
          <w:sz w:val="24"/>
          <w:szCs w:val="24"/>
        </w:rPr>
        <w:t xml:space="preserve">formation of </w:t>
      </w:r>
      <w:r w:rsidR="00AF0B66">
        <w:rPr>
          <w:rFonts w:ascii="Times New Roman" w:hAnsi="Times New Roman" w:cs="Times New Roman"/>
          <w:sz w:val="24"/>
          <w:szCs w:val="24"/>
        </w:rPr>
        <w:t xml:space="preserve">an </w:t>
      </w:r>
      <w:r>
        <w:rPr>
          <w:rFonts w:ascii="Times New Roman" w:hAnsi="Times New Roman" w:cs="Times New Roman"/>
          <w:sz w:val="24"/>
          <w:szCs w:val="24"/>
        </w:rPr>
        <w:t>adaptable feature that go</w:t>
      </w:r>
      <w:r w:rsidR="00AF0B66">
        <w:rPr>
          <w:rFonts w:ascii="Times New Roman" w:hAnsi="Times New Roman" w:cs="Times New Roman"/>
          <w:sz w:val="24"/>
          <w:szCs w:val="24"/>
        </w:rPr>
        <w:t>es</w:t>
      </w:r>
      <w:r>
        <w:rPr>
          <w:rFonts w:ascii="Times New Roman" w:hAnsi="Times New Roman" w:cs="Times New Roman"/>
          <w:sz w:val="24"/>
          <w:szCs w:val="24"/>
        </w:rPr>
        <w:t xml:space="preserve"> hand in hand to the climate demands of the region the individual find</w:t>
      </w:r>
      <w:r w:rsidR="00AF0B66">
        <w:rPr>
          <w:rFonts w:ascii="Times New Roman" w:hAnsi="Times New Roman" w:cs="Times New Roman"/>
          <w:sz w:val="24"/>
          <w:szCs w:val="24"/>
        </w:rPr>
        <w:t>s</w:t>
      </w:r>
      <w:r>
        <w:rPr>
          <w:rFonts w:ascii="Times New Roman" w:hAnsi="Times New Roman" w:cs="Times New Roman"/>
          <w:sz w:val="24"/>
          <w:szCs w:val="24"/>
        </w:rPr>
        <w:t xml:space="preserve"> himself or herself. As such, all human beings are similar and equal. </w:t>
      </w:r>
    </w:p>
    <w:p w:rsidR="00F0094B" w:rsidRDefault="00F0094B" w:rsidP="00AF0B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though people have been grouped according to their races, this should not be used as </w:t>
      </w:r>
      <w:r w:rsidR="00AF0B66">
        <w:rPr>
          <w:rFonts w:ascii="Times New Roman" w:hAnsi="Times New Roman" w:cs="Times New Roman"/>
          <w:sz w:val="24"/>
          <w:szCs w:val="24"/>
        </w:rPr>
        <w:t xml:space="preserve">a basis for racial discrimination and racism. Skin color is complexion that is depended on the requirements of climate. In fact, the dark-skinned people have proved to be stronger than the light-skinned. Every person should take into account the rights of each other despite color differences. </w:t>
      </w:r>
    </w:p>
    <w:p w:rsidR="00F0094B" w:rsidRPr="00550ACA" w:rsidRDefault="00F0094B" w:rsidP="00550ACA">
      <w:pPr>
        <w:rPr>
          <w:rFonts w:ascii="Times New Roman" w:hAnsi="Times New Roman" w:cs="Times New Roman"/>
          <w:sz w:val="24"/>
          <w:szCs w:val="24"/>
        </w:rPr>
      </w:pPr>
    </w:p>
    <w:p w:rsidR="00493D76" w:rsidRPr="00550ACA" w:rsidRDefault="0033199D" w:rsidP="00550ACA">
      <w:pPr>
        <w:ind w:left="360"/>
        <w:rPr>
          <w:rFonts w:ascii="Times New Roman" w:hAnsi="Times New Roman" w:cs="Times New Roman"/>
          <w:sz w:val="24"/>
          <w:szCs w:val="24"/>
        </w:rPr>
      </w:pPr>
      <w:r w:rsidRPr="00550ACA">
        <w:rPr>
          <w:rFonts w:ascii="Times New Roman" w:hAnsi="Times New Roman" w:cs="Times New Roman"/>
          <w:sz w:val="24"/>
          <w:szCs w:val="24"/>
        </w:rPr>
        <w:t xml:space="preserve"> </w:t>
      </w:r>
    </w:p>
    <w:p w:rsidR="002E6EC6" w:rsidRDefault="002E6EC6">
      <w:pPr>
        <w:rPr>
          <w:rFonts w:ascii="Times New Roman" w:hAnsi="Times New Roman" w:cs="Times New Roman"/>
          <w:sz w:val="24"/>
          <w:szCs w:val="24"/>
        </w:rPr>
      </w:pPr>
      <w:r>
        <w:rPr>
          <w:rFonts w:ascii="Times New Roman" w:hAnsi="Times New Roman" w:cs="Times New Roman"/>
          <w:sz w:val="24"/>
          <w:szCs w:val="24"/>
        </w:rPr>
        <w:t xml:space="preserve">                       </w:t>
      </w:r>
    </w:p>
    <w:sectPr w:rsidR="002E6EC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480" w:rsidRDefault="00737480" w:rsidP="00AF0B66">
      <w:pPr>
        <w:spacing w:after="0" w:line="240" w:lineRule="auto"/>
      </w:pPr>
      <w:r>
        <w:separator/>
      </w:r>
    </w:p>
  </w:endnote>
  <w:endnote w:type="continuationSeparator" w:id="0">
    <w:p w:rsidR="00737480" w:rsidRDefault="00737480" w:rsidP="00AF0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480" w:rsidRDefault="00737480" w:rsidP="00AF0B66">
      <w:pPr>
        <w:spacing w:after="0" w:line="240" w:lineRule="auto"/>
      </w:pPr>
      <w:r>
        <w:separator/>
      </w:r>
    </w:p>
  </w:footnote>
  <w:footnote w:type="continuationSeparator" w:id="0">
    <w:p w:rsidR="00737480" w:rsidRDefault="00737480" w:rsidP="00AF0B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6336392"/>
      <w:docPartObj>
        <w:docPartGallery w:val="Page Numbers (Top of Page)"/>
        <w:docPartUnique/>
      </w:docPartObj>
    </w:sdtPr>
    <w:sdtEndPr>
      <w:rPr>
        <w:noProof/>
      </w:rPr>
    </w:sdtEndPr>
    <w:sdtContent>
      <w:p w:rsidR="00AF0B66" w:rsidRDefault="00AF0B66">
        <w:pPr>
          <w:pStyle w:val="Header"/>
          <w:jc w:val="right"/>
        </w:pPr>
        <w:r>
          <w:t xml:space="preserve">Surname </w:t>
        </w:r>
        <w:r>
          <w:fldChar w:fldCharType="begin"/>
        </w:r>
        <w:r>
          <w:instrText xml:space="preserve"> PAGE   \* MERGEFORMAT </w:instrText>
        </w:r>
        <w:r>
          <w:fldChar w:fldCharType="separate"/>
        </w:r>
        <w:r w:rsidR="00AB25DE">
          <w:rPr>
            <w:noProof/>
          </w:rPr>
          <w:t>1</w:t>
        </w:r>
        <w:r>
          <w:rPr>
            <w:noProof/>
          </w:rPr>
          <w:fldChar w:fldCharType="end"/>
        </w:r>
      </w:p>
    </w:sdtContent>
  </w:sdt>
  <w:p w:rsidR="00AF0B66" w:rsidRDefault="00AF0B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15972"/>
    <w:multiLevelType w:val="hybridMultilevel"/>
    <w:tmpl w:val="74AC8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0MzA2MjQ1sbAwMLFQ0lEKTi0uzszPAykwqgUA1OAg7CwAAAA="/>
  </w:docVars>
  <w:rsids>
    <w:rsidRoot w:val="002E6EC6"/>
    <w:rsid w:val="002D2511"/>
    <w:rsid w:val="002E6EC6"/>
    <w:rsid w:val="0033199D"/>
    <w:rsid w:val="003664AB"/>
    <w:rsid w:val="00493D76"/>
    <w:rsid w:val="004B60A2"/>
    <w:rsid w:val="00550ACA"/>
    <w:rsid w:val="00737480"/>
    <w:rsid w:val="008822AD"/>
    <w:rsid w:val="00A771A2"/>
    <w:rsid w:val="00AB25DE"/>
    <w:rsid w:val="00AF0B66"/>
    <w:rsid w:val="00C4594E"/>
    <w:rsid w:val="00D732DD"/>
    <w:rsid w:val="00F0094B"/>
    <w:rsid w:val="00F453AC"/>
    <w:rsid w:val="00F82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EC6"/>
    <w:pPr>
      <w:ind w:left="720"/>
      <w:contextualSpacing/>
    </w:pPr>
  </w:style>
  <w:style w:type="paragraph" w:styleId="Header">
    <w:name w:val="header"/>
    <w:basedOn w:val="Normal"/>
    <w:link w:val="HeaderChar"/>
    <w:uiPriority w:val="99"/>
    <w:unhideWhenUsed/>
    <w:rsid w:val="00AF0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B66"/>
  </w:style>
  <w:style w:type="paragraph" w:styleId="Footer">
    <w:name w:val="footer"/>
    <w:basedOn w:val="Normal"/>
    <w:link w:val="FooterChar"/>
    <w:uiPriority w:val="99"/>
    <w:unhideWhenUsed/>
    <w:rsid w:val="00AF0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EC6"/>
    <w:pPr>
      <w:ind w:left="720"/>
      <w:contextualSpacing/>
    </w:pPr>
  </w:style>
  <w:style w:type="paragraph" w:styleId="Header">
    <w:name w:val="header"/>
    <w:basedOn w:val="Normal"/>
    <w:link w:val="HeaderChar"/>
    <w:uiPriority w:val="99"/>
    <w:unhideWhenUsed/>
    <w:rsid w:val="00AF0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B66"/>
  </w:style>
  <w:style w:type="paragraph" w:styleId="Footer">
    <w:name w:val="footer"/>
    <w:basedOn w:val="Normal"/>
    <w:link w:val="FooterChar"/>
    <w:uiPriority w:val="99"/>
    <w:unhideWhenUsed/>
    <w:rsid w:val="00AF0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2019-07-18T23:49:00Z</dcterms:created>
  <dcterms:modified xsi:type="dcterms:W3CDTF">2019-07-18T23:49:00Z</dcterms:modified>
</cp:coreProperties>
</file>