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3C2CCF" w14:textId="268FE0BC" w:rsidR="00D93429" w:rsidRDefault="00D93429" w:rsidP="00D93429">
      <w:pPr>
        <w:ind w:firstLine="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Race Ethics And, The Criminal Justice</w:t>
      </w:r>
    </w:p>
    <w:p w14:paraId="78AD5679" w14:textId="3E4ACFD1" w:rsidR="00D93429" w:rsidRDefault="00D93429" w:rsidP="00D93429">
      <w:pPr>
        <w:ind w:firstLine="0"/>
        <w:jc w:val="center"/>
      </w:pPr>
      <w:r>
        <w:t>By (Student’s Name)</w:t>
      </w:r>
    </w:p>
    <w:p w14:paraId="57136522" w14:textId="1E1BABE2" w:rsidR="00D93429" w:rsidRDefault="00D93429" w:rsidP="00D93429">
      <w:pPr>
        <w:ind w:firstLine="0"/>
        <w:jc w:val="center"/>
      </w:pPr>
    </w:p>
    <w:p w14:paraId="269DD179" w14:textId="0F79D6AB" w:rsidR="00D93429" w:rsidRDefault="00D93429" w:rsidP="00D93429">
      <w:pPr>
        <w:ind w:firstLine="0"/>
        <w:jc w:val="center"/>
      </w:pPr>
    </w:p>
    <w:p w14:paraId="502D0B14" w14:textId="6B0ED781" w:rsidR="00D93429" w:rsidRDefault="00D93429" w:rsidP="00D93429">
      <w:pPr>
        <w:ind w:firstLine="0"/>
        <w:jc w:val="center"/>
      </w:pPr>
    </w:p>
    <w:p w14:paraId="336E5684" w14:textId="2AF9DA19" w:rsidR="00D93429" w:rsidRDefault="00D93429" w:rsidP="00D93429">
      <w:pPr>
        <w:ind w:firstLine="0"/>
        <w:jc w:val="center"/>
      </w:pPr>
    </w:p>
    <w:p w14:paraId="4E30CA3F" w14:textId="40CBB292" w:rsidR="00D93429" w:rsidRDefault="00D93429" w:rsidP="00D93429">
      <w:pPr>
        <w:ind w:firstLine="0"/>
        <w:jc w:val="center"/>
      </w:pPr>
    </w:p>
    <w:p w14:paraId="618E6327" w14:textId="2E7EC063" w:rsidR="00D93429" w:rsidRDefault="00D93429" w:rsidP="00D93429">
      <w:pPr>
        <w:ind w:firstLine="0"/>
        <w:jc w:val="center"/>
      </w:pPr>
    </w:p>
    <w:p w14:paraId="4FA75B0C" w14:textId="769583D4" w:rsidR="00D93429" w:rsidRDefault="00D93429" w:rsidP="00D93429">
      <w:pPr>
        <w:ind w:firstLine="0"/>
        <w:jc w:val="center"/>
      </w:pPr>
    </w:p>
    <w:p w14:paraId="60EF4045" w14:textId="55817267" w:rsidR="00D93429" w:rsidRDefault="00D93429" w:rsidP="00D93429">
      <w:pPr>
        <w:ind w:firstLine="0"/>
        <w:jc w:val="center"/>
      </w:pPr>
    </w:p>
    <w:p w14:paraId="620EC35D" w14:textId="6B69C0D7" w:rsidR="00D93429" w:rsidRDefault="00D93429" w:rsidP="00D93429">
      <w:pPr>
        <w:ind w:firstLine="0"/>
        <w:jc w:val="center"/>
      </w:pPr>
    </w:p>
    <w:p w14:paraId="5317F430" w14:textId="58FFA77C" w:rsidR="00D93429" w:rsidRDefault="00D93429" w:rsidP="00D93429">
      <w:pPr>
        <w:ind w:firstLine="0"/>
        <w:jc w:val="center"/>
      </w:pPr>
    </w:p>
    <w:p w14:paraId="62C915EA" w14:textId="575A91FD" w:rsidR="00D93429" w:rsidRDefault="00D93429" w:rsidP="00D93429">
      <w:pPr>
        <w:ind w:firstLine="0"/>
        <w:jc w:val="center"/>
      </w:pPr>
    </w:p>
    <w:p w14:paraId="489F8AE6" w14:textId="77777777" w:rsidR="00D93429" w:rsidRDefault="00D93429" w:rsidP="00D93429">
      <w:pPr>
        <w:ind w:firstLine="0"/>
        <w:jc w:val="center"/>
      </w:pPr>
    </w:p>
    <w:p w14:paraId="1C57D7E8" w14:textId="71029274" w:rsidR="00D93429" w:rsidRDefault="00D93429" w:rsidP="00D93429">
      <w:pPr>
        <w:ind w:firstLine="0"/>
        <w:jc w:val="center"/>
      </w:pPr>
    </w:p>
    <w:p w14:paraId="0AB96EAB" w14:textId="39B28879" w:rsidR="00D93429" w:rsidRDefault="00D93429" w:rsidP="00D93429">
      <w:pPr>
        <w:ind w:firstLine="0"/>
        <w:jc w:val="center"/>
      </w:pPr>
      <w:r>
        <w:t>Professor’s Name</w:t>
      </w:r>
    </w:p>
    <w:p w14:paraId="2081FBFD" w14:textId="77777777" w:rsidR="00D93429" w:rsidRDefault="00D93429" w:rsidP="00D93429">
      <w:pPr>
        <w:ind w:firstLine="0"/>
        <w:jc w:val="center"/>
      </w:pPr>
      <w:r>
        <w:t>Department</w:t>
      </w:r>
    </w:p>
    <w:p w14:paraId="60C3A9E1" w14:textId="560532FD" w:rsidR="00D93429" w:rsidRDefault="00D93429" w:rsidP="00D93429">
      <w:pPr>
        <w:ind w:firstLine="0"/>
        <w:jc w:val="center"/>
      </w:pPr>
      <w:r>
        <w:t>Course</w:t>
      </w:r>
    </w:p>
    <w:p w14:paraId="5C54B9AA" w14:textId="13887FA4" w:rsidR="00D93429" w:rsidRDefault="00D93429" w:rsidP="00D93429">
      <w:pPr>
        <w:ind w:firstLine="0"/>
        <w:jc w:val="center"/>
      </w:pPr>
      <w:r>
        <w:t>Date</w:t>
      </w:r>
    </w:p>
    <w:p w14:paraId="0E9C2853" w14:textId="17C3A364" w:rsidR="00D93429" w:rsidRDefault="00D93429" w:rsidP="00D93429">
      <w:pPr>
        <w:ind w:firstLine="0"/>
        <w:jc w:val="center"/>
      </w:pPr>
    </w:p>
    <w:p w14:paraId="475FDF63" w14:textId="4409AB50" w:rsidR="00D93429" w:rsidRDefault="00D93429" w:rsidP="00D93429">
      <w:pPr>
        <w:ind w:firstLine="0"/>
        <w:jc w:val="center"/>
      </w:pPr>
    </w:p>
    <w:p w14:paraId="41FDE771" w14:textId="44A4A98D" w:rsidR="00D93429" w:rsidRDefault="00D93429" w:rsidP="00D93429">
      <w:pPr>
        <w:ind w:firstLine="0"/>
        <w:jc w:val="center"/>
      </w:pPr>
    </w:p>
    <w:p w14:paraId="6624BEDC" w14:textId="2BA07A4A" w:rsidR="00D93429" w:rsidRDefault="00D93429" w:rsidP="00D93429">
      <w:pPr>
        <w:ind w:firstLine="0"/>
        <w:rPr>
          <w:b/>
          <w:bCs/>
        </w:rPr>
      </w:pPr>
    </w:p>
    <w:p w14:paraId="149C3321" w14:textId="3B777D77" w:rsidR="00C20AFB" w:rsidRPr="00D93429" w:rsidRDefault="00D93429" w:rsidP="00D93429">
      <w:pPr>
        <w:ind w:firstLine="0"/>
        <w:jc w:val="center"/>
        <w:rPr>
          <w:b/>
          <w:bCs/>
        </w:rPr>
      </w:pPr>
      <w:r w:rsidRPr="00D93429">
        <w:rPr>
          <w:b/>
          <w:bCs/>
        </w:rPr>
        <w:lastRenderedPageBreak/>
        <w:t>Race Ethics And</w:t>
      </w:r>
      <w:r>
        <w:rPr>
          <w:b/>
          <w:bCs/>
        </w:rPr>
        <w:t>,</w:t>
      </w:r>
      <w:r w:rsidRPr="00D93429">
        <w:rPr>
          <w:b/>
          <w:bCs/>
        </w:rPr>
        <w:t xml:space="preserve"> The Criminal Justice</w:t>
      </w:r>
    </w:p>
    <w:tbl>
      <w:tblPr>
        <w:tblStyle w:val="TableGrid"/>
        <w:tblW w:w="4995" w:type="pct"/>
        <w:tblLook w:val="04A0" w:firstRow="1" w:lastRow="0" w:firstColumn="1" w:lastColumn="0" w:noHBand="0" w:noVBand="1"/>
      </w:tblPr>
      <w:tblGrid>
        <w:gridCol w:w="2391"/>
        <w:gridCol w:w="2391"/>
        <w:gridCol w:w="2392"/>
        <w:gridCol w:w="2392"/>
      </w:tblGrid>
      <w:tr w:rsidR="00D93429" w14:paraId="64D24161" w14:textId="77777777" w:rsidTr="003A1F9D">
        <w:tc>
          <w:tcPr>
            <w:tcW w:w="1250" w:type="pct"/>
          </w:tcPr>
          <w:p w14:paraId="322F9CD8" w14:textId="77777777" w:rsidR="00D93429" w:rsidRPr="00A84350" w:rsidRDefault="00D93429" w:rsidP="003A1F9D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Country</w:t>
            </w:r>
          </w:p>
        </w:tc>
        <w:tc>
          <w:tcPr>
            <w:tcW w:w="1250" w:type="pct"/>
          </w:tcPr>
          <w:p w14:paraId="67A0CFB3" w14:textId="77777777" w:rsidR="00D93429" w:rsidRPr="00A84350" w:rsidRDefault="00D93429" w:rsidP="003A1F9D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Year</w:t>
            </w:r>
          </w:p>
        </w:tc>
        <w:tc>
          <w:tcPr>
            <w:tcW w:w="1250" w:type="pct"/>
          </w:tcPr>
          <w:p w14:paraId="1F4CFFF0" w14:textId="77777777" w:rsidR="00D93429" w:rsidRPr="00A84350" w:rsidRDefault="00D93429" w:rsidP="003A1F9D">
            <w:pPr>
              <w:ind w:firstLine="0"/>
              <w:rPr>
                <w:b/>
                <w:bCs/>
              </w:rPr>
            </w:pPr>
            <w:r w:rsidRPr="00A84350">
              <w:rPr>
                <w:b/>
                <w:bCs/>
              </w:rPr>
              <w:t>Subject</w:t>
            </w:r>
          </w:p>
        </w:tc>
        <w:tc>
          <w:tcPr>
            <w:tcW w:w="1250" w:type="pct"/>
          </w:tcPr>
          <w:p w14:paraId="680361F7" w14:textId="77777777" w:rsidR="00D93429" w:rsidRPr="00A84350" w:rsidRDefault="00D93429" w:rsidP="003A1F9D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Event</w:t>
            </w:r>
          </w:p>
        </w:tc>
      </w:tr>
      <w:tr w:rsidR="00D93429" w14:paraId="0DD27178" w14:textId="77777777" w:rsidTr="003A1F9D">
        <w:tc>
          <w:tcPr>
            <w:tcW w:w="1250" w:type="pct"/>
          </w:tcPr>
          <w:p w14:paraId="712321B8" w14:textId="77777777" w:rsidR="00D93429" w:rsidRDefault="00D93429" w:rsidP="003A1F9D">
            <w:pPr>
              <w:ind w:firstLine="0"/>
            </w:pPr>
            <w:r>
              <w:t>United States</w:t>
            </w:r>
          </w:p>
        </w:tc>
        <w:tc>
          <w:tcPr>
            <w:tcW w:w="1250" w:type="pct"/>
          </w:tcPr>
          <w:p w14:paraId="6BD176DE" w14:textId="201DAEAC" w:rsidR="00D93429" w:rsidRDefault="00D93429" w:rsidP="003A1F9D">
            <w:pPr>
              <w:ind w:firstLine="0"/>
            </w:pPr>
            <w:r>
              <w:t>25</w:t>
            </w:r>
            <w:r w:rsidRPr="006C5783">
              <w:rPr>
                <w:vertAlign w:val="superscript"/>
              </w:rPr>
              <w:t>th</w:t>
            </w:r>
            <w:r>
              <w:t xml:space="preserve"> June 1844</w:t>
            </w:r>
          </w:p>
        </w:tc>
        <w:tc>
          <w:tcPr>
            <w:tcW w:w="1250" w:type="pct"/>
          </w:tcPr>
          <w:p w14:paraId="5DCA198F" w14:textId="1222373B" w:rsidR="00D93429" w:rsidRDefault="00D93429" w:rsidP="003A1F9D">
            <w:pPr>
              <w:ind w:firstLine="0"/>
            </w:pPr>
            <w:r>
              <w:t>Free blacks in Antebellum America</w:t>
            </w:r>
          </w:p>
        </w:tc>
        <w:tc>
          <w:tcPr>
            <w:tcW w:w="1250" w:type="pct"/>
          </w:tcPr>
          <w:p w14:paraId="2D4366FB" w14:textId="2132DE8D" w:rsidR="00D93429" w:rsidRDefault="00D93429" w:rsidP="003A1F9D">
            <w:pPr>
              <w:ind w:firstLine="0"/>
            </w:pPr>
            <w:r>
              <w:t xml:space="preserve">The legislative committee of Oregon’s Provisional Government authorizes the very first of a sequence of black exclusion. </w:t>
            </w:r>
          </w:p>
        </w:tc>
      </w:tr>
      <w:tr w:rsidR="00D93429" w14:paraId="62C34CFA" w14:textId="77777777" w:rsidTr="003A1F9D">
        <w:tc>
          <w:tcPr>
            <w:tcW w:w="1250" w:type="pct"/>
          </w:tcPr>
          <w:p w14:paraId="5D57CA9B" w14:textId="77777777" w:rsidR="00D93429" w:rsidRDefault="00D93429" w:rsidP="003A1F9D">
            <w:pPr>
              <w:ind w:firstLine="0"/>
            </w:pPr>
            <w:r>
              <w:t>United States</w:t>
            </w:r>
          </w:p>
        </w:tc>
        <w:tc>
          <w:tcPr>
            <w:tcW w:w="1250" w:type="pct"/>
          </w:tcPr>
          <w:p w14:paraId="0C047720" w14:textId="37907E12" w:rsidR="00D93429" w:rsidRPr="004142B1" w:rsidRDefault="00D93429" w:rsidP="003A1F9D">
            <w:pPr>
              <w:ind w:firstLine="0"/>
            </w:pPr>
            <w:r>
              <w:t>4</w:t>
            </w:r>
            <w:r w:rsidRPr="004142B1">
              <w:rPr>
                <w:vertAlign w:val="superscript"/>
              </w:rPr>
              <w:t>th</w:t>
            </w:r>
            <w:r>
              <w:t xml:space="preserve"> December 1849</w:t>
            </w:r>
          </w:p>
        </w:tc>
        <w:tc>
          <w:tcPr>
            <w:tcW w:w="1250" w:type="pct"/>
          </w:tcPr>
          <w:p w14:paraId="225ABFCC" w14:textId="77777777" w:rsidR="00D93429" w:rsidRDefault="00D93429" w:rsidP="003A1F9D">
            <w:pPr>
              <w:ind w:firstLine="0"/>
            </w:pPr>
            <w:r>
              <w:t>Black Education</w:t>
            </w:r>
          </w:p>
        </w:tc>
        <w:tc>
          <w:tcPr>
            <w:tcW w:w="1250" w:type="pct"/>
          </w:tcPr>
          <w:p w14:paraId="0E7CBF4B" w14:textId="77777777" w:rsidR="00D93429" w:rsidRDefault="00D93429" w:rsidP="003A1F9D">
            <w:pPr>
              <w:ind w:firstLine="0"/>
            </w:pPr>
            <w:r>
              <w:t xml:space="preserve"> Benjamin Roberts filed a school racial segregation case on his daughter’s behalf. Sarah, his daughter, was denied admission to a school in Boston. The case did not succeed. </w:t>
            </w:r>
          </w:p>
        </w:tc>
      </w:tr>
      <w:tr w:rsidR="00D93429" w14:paraId="18BD3796" w14:textId="77777777" w:rsidTr="003A1F9D">
        <w:tc>
          <w:tcPr>
            <w:tcW w:w="1250" w:type="pct"/>
          </w:tcPr>
          <w:p w14:paraId="796CFD84" w14:textId="77777777" w:rsidR="00D93429" w:rsidRDefault="00D93429" w:rsidP="003A1F9D">
            <w:pPr>
              <w:ind w:firstLine="0"/>
            </w:pPr>
            <w:r>
              <w:t>United States</w:t>
            </w:r>
          </w:p>
        </w:tc>
        <w:tc>
          <w:tcPr>
            <w:tcW w:w="1250" w:type="pct"/>
          </w:tcPr>
          <w:p w14:paraId="6546A3F7" w14:textId="3D4150E1" w:rsidR="00D93429" w:rsidRDefault="00D93429" w:rsidP="003A1F9D">
            <w:pPr>
              <w:ind w:firstLine="0"/>
            </w:pPr>
            <w:r>
              <w:t>27</w:t>
            </w:r>
            <w:r w:rsidRPr="004142B1">
              <w:rPr>
                <w:vertAlign w:val="superscript"/>
              </w:rPr>
              <w:t>th</w:t>
            </w:r>
            <w:r>
              <w:t xml:space="preserve"> August 1850</w:t>
            </w:r>
          </w:p>
        </w:tc>
        <w:tc>
          <w:tcPr>
            <w:tcW w:w="1250" w:type="pct"/>
          </w:tcPr>
          <w:p w14:paraId="620D340A" w14:textId="77777777" w:rsidR="00D93429" w:rsidRDefault="00D93429" w:rsidP="003A1F9D">
            <w:pPr>
              <w:ind w:firstLine="0"/>
            </w:pPr>
            <w:r>
              <w:t>Black Education</w:t>
            </w:r>
          </w:p>
        </w:tc>
        <w:tc>
          <w:tcPr>
            <w:tcW w:w="1250" w:type="pct"/>
          </w:tcPr>
          <w:p w14:paraId="2F924065" w14:textId="7752E11A" w:rsidR="00D93429" w:rsidRDefault="00D93429" w:rsidP="003A1F9D">
            <w:pPr>
              <w:ind w:firstLine="0"/>
            </w:pPr>
            <w:r>
              <w:t xml:space="preserve">Lucy Stanton from Cleveland completed the Oberlin Collegiate Institute course prerequisites. She became the very first African American female to graduate from an American University (Painter, 2006). </w:t>
            </w:r>
          </w:p>
        </w:tc>
      </w:tr>
      <w:tr w:rsidR="00D93429" w14:paraId="3F139F16" w14:textId="77777777" w:rsidTr="003A1F9D">
        <w:tc>
          <w:tcPr>
            <w:tcW w:w="1250" w:type="pct"/>
          </w:tcPr>
          <w:p w14:paraId="2E0A479D" w14:textId="77777777" w:rsidR="00D93429" w:rsidRDefault="00D93429" w:rsidP="003A1F9D">
            <w:pPr>
              <w:ind w:firstLine="0"/>
            </w:pPr>
            <w:r>
              <w:t xml:space="preserve">United States </w:t>
            </w:r>
          </w:p>
        </w:tc>
        <w:tc>
          <w:tcPr>
            <w:tcW w:w="1250" w:type="pct"/>
          </w:tcPr>
          <w:p w14:paraId="5B6A2EDF" w14:textId="0DC8A780" w:rsidR="00D93429" w:rsidRDefault="00D93429" w:rsidP="003A1F9D">
            <w:pPr>
              <w:ind w:firstLine="0"/>
            </w:pPr>
            <w:r>
              <w:t>5</w:t>
            </w:r>
            <w:r w:rsidRPr="002E2B9E">
              <w:rPr>
                <w:vertAlign w:val="superscript"/>
              </w:rPr>
              <w:t>th</w:t>
            </w:r>
            <w:r>
              <w:t xml:space="preserve"> May 1905</w:t>
            </w:r>
          </w:p>
        </w:tc>
        <w:tc>
          <w:tcPr>
            <w:tcW w:w="1250" w:type="pct"/>
          </w:tcPr>
          <w:p w14:paraId="1394FCE0" w14:textId="77777777" w:rsidR="00D93429" w:rsidRDefault="00D93429" w:rsidP="003A1F9D">
            <w:pPr>
              <w:ind w:firstLine="0"/>
            </w:pPr>
            <w:r>
              <w:t>The Black Press</w:t>
            </w:r>
          </w:p>
        </w:tc>
        <w:tc>
          <w:tcPr>
            <w:tcW w:w="1250" w:type="pct"/>
          </w:tcPr>
          <w:p w14:paraId="55B5EB60" w14:textId="77777777" w:rsidR="00D93429" w:rsidRDefault="00D93429" w:rsidP="003A1F9D">
            <w:pPr>
              <w:ind w:firstLine="0"/>
            </w:pPr>
            <w:r>
              <w:t>The Chicago Defender, which is the black weekly newspaper, was founded on 5</w:t>
            </w:r>
            <w:r w:rsidRPr="002E2B9E">
              <w:rPr>
                <w:vertAlign w:val="superscript"/>
              </w:rPr>
              <w:t>th</w:t>
            </w:r>
            <w:r>
              <w:t xml:space="preserve"> May by Robert Abbotton. </w:t>
            </w:r>
          </w:p>
        </w:tc>
      </w:tr>
      <w:tr w:rsidR="00D93429" w14:paraId="0CC8F7DE" w14:textId="77777777" w:rsidTr="003A1F9D">
        <w:tc>
          <w:tcPr>
            <w:tcW w:w="1250" w:type="pct"/>
          </w:tcPr>
          <w:p w14:paraId="6ECAE755" w14:textId="77777777" w:rsidR="00D93429" w:rsidRDefault="00D93429" w:rsidP="003A1F9D">
            <w:pPr>
              <w:ind w:firstLine="0"/>
            </w:pPr>
            <w:r>
              <w:t>United States</w:t>
            </w:r>
          </w:p>
        </w:tc>
        <w:tc>
          <w:tcPr>
            <w:tcW w:w="1250" w:type="pct"/>
          </w:tcPr>
          <w:p w14:paraId="791987A2" w14:textId="65CE9238" w:rsidR="00D93429" w:rsidRDefault="00D93429" w:rsidP="003A1F9D">
            <w:pPr>
              <w:ind w:firstLine="0"/>
            </w:pPr>
            <w:r>
              <w:t>19</w:t>
            </w:r>
            <w:r w:rsidRPr="002E2B9E">
              <w:rPr>
                <w:vertAlign w:val="superscript"/>
              </w:rPr>
              <w:t>th</w:t>
            </w:r>
            <w:r>
              <w:t xml:space="preserve"> February 1942</w:t>
            </w:r>
          </w:p>
        </w:tc>
        <w:tc>
          <w:tcPr>
            <w:tcW w:w="1250" w:type="pct"/>
          </w:tcPr>
          <w:p w14:paraId="63755772" w14:textId="77777777" w:rsidR="00D93429" w:rsidRDefault="00D93429" w:rsidP="003A1F9D">
            <w:pPr>
              <w:ind w:firstLine="0"/>
            </w:pPr>
            <w:r>
              <w:t>Japanese Americans</w:t>
            </w:r>
          </w:p>
        </w:tc>
        <w:tc>
          <w:tcPr>
            <w:tcW w:w="1250" w:type="pct"/>
          </w:tcPr>
          <w:p w14:paraId="27A8AB86" w14:textId="13FCF0BE" w:rsidR="00D93429" w:rsidRDefault="00D93429" w:rsidP="003A1F9D">
            <w:pPr>
              <w:ind w:firstLine="0"/>
            </w:pPr>
            <w:r>
              <w:t>Roosevelt</w:t>
            </w:r>
            <w:r w:rsidR="00E87A8A">
              <w:t xml:space="preserve"> (President)</w:t>
            </w:r>
            <w:r>
              <w:t xml:space="preserve"> </w:t>
            </w:r>
            <w:r w:rsidR="00E87A8A">
              <w:t>announced</w:t>
            </w:r>
            <w:r>
              <w:t xml:space="preserve"> Executive order 9066 and was upheld by the Supreme Court. The order required that all Japanese from the West Coast be rounded up and placed in camps due </w:t>
            </w:r>
            <w:r>
              <w:lastRenderedPageBreak/>
              <w:t xml:space="preserve">to fears of Japanese Americans after the attack on Pearl Harbor. </w:t>
            </w:r>
          </w:p>
        </w:tc>
      </w:tr>
      <w:tr w:rsidR="00D93429" w14:paraId="135FAB90" w14:textId="77777777" w:rsidTr="003A1F9D">
        <w:tc>
          <w:tcPr>
            <w:tcW w:w="1250" w:type="pct"/>
          </w:tcPr>
          <w:p w14:paraId="14D9BE5E" w14:textId="77777777" w:rsidR="00D93429" w:rsidRDefault="00D93429" w:rsidP="003A1F9D">
            <w:pPr>
              <w:ind w:firstLine="0"/>
            </w:pPr>
            <w:r>
              <w:lastRenderedPageBreak/>
              <w:t>United States</w:t>
            </w:r>
          </w:p>
        </w:tc>
        <w:tc>
          <w:tcPr>
            <w:tcW w:w="1250" w:type="pct"/>
          </w:tcPr>
          <w:p w14:paraId="0068D0E7" w14:textId="7ADCC382" w:rsidR="00D93429" w:rsidRDefault="00D93429" w:rsidP="003A1F9D">
            <w:pPr>
              <w:ind w:firstLine="0"/>
            </w:pPr>
            <w:r>
              <w:t>18</w:t>
            </w:r>
            <w:r w:rsidRPr="00524E30">
              <w:rPr>
                <w:vertAlign w:val="superscript"/>
              </w:rPr>
              <w:t>th</w:t>
            </w:r>
            <w:r>
              <w:t xml:space="preserve"> September 1983</w:t>
            </w:r>
          </w:p>
        </w:tc>
        <w:tc>
          <w:tcPr>
            <w:tcW w:w="1250" w:type="pct"/>
          </w:tcPr>
          <w:p w14:paraId="5022DC99" w14:textId="77777777" w:rsidR="00D93429" w:rsidRDefault="00D93429" w:rsidP="003A1F9D">
            <w:pPr>
              <w:ind w:firstLine="0"/>
            </w:pPr>
            <w:r>
              <w:t>Beauty Pageant</w:t>
            </w:r>
          </w:p>
        </w:tc>
        <w:tc>
          <w:tcPr>
            <w:tcW w:w="1250" w:type="pct"/>
          </w:tcPr>
          <w:p w14:paraId="6475B9A4" w14:textId="1C43214F" w:rsidR="00D93429" w:rsidRDefault="00D93429" w:rsidP="003A1F9D">
            <w:pPr>
              <w:ind w:firstLine="0"/>
            </w:pPr>
            <w:r>
              <w:t xml:space="preserve">Vanessa Williams became the very first </w:t>
            </w:r>
            <w:r w:rsidR="00FC7834">
              <w:t>black female</w:t>
            </w:r>
            <w:r>
              <w:t xml:space="preserve"> to be </w:t>
            </w:r>
            <w:r w:rsidR="00E87A8A">
              <w:t>enthroned</w:t>
            </w:r>
            <w:r>
              <w:t xml:space="preserve"> Miss America. </w:t>
            </w:r>
            <w:r w:rsidR="00E87A8A">
              <w:t>Later i</w:t>
            </w:r>
            <w:r>
              <w:t xml:space="preserve">n 1984, her nude </w:t>
            </w:r>
            <w:r w:rsidR="00E87A8A">
              <w:t>photos</w:t>
            </w:r>
            <w:r>
              <w:t xml:space="preserve"> surfaced in Penthouse magazine making her hand over the crown to Suzette Charles. </w:t>
            </w:r>
          </w:p>
        </w:tc>
      </w:tr>
      <w:tr w:rsidR="00D93429" w14:paraId="18A78865" w14:textId="77777777" w:rsidTr="003A1F9D">
        <w:tc>
          <w:tcPr>
            <w:tcW w:w="1250" w:type="pct"/>
          </w:tcPr>
          <w:p w14:paraId="584564C4" w14:textId="77777777" w:rsidR="00D93429" w:rsidRDefault="00D93429" w:rsidP="003A1F9D">
            <w:pPr>
              <w:ind w:firstLine="0"/>
            </w:pPr>
            <w:r>
              <w:t>Unites States</w:t>
            </w:r>
          </w:p>
        </w:tc>
        <w:tc>
          <w:tcPr>
            <w:tcW w:w="1250" w:type="pct"/>
          </w:tcPr>
          <w:p w14:paraId="7937888B" w14:textId="02453AAE" w:rsidR="00D93429" w:rsidRDefault="00D93429" w:rsidP="003A1F9D">
            <w:pPr>
              <w:ind w:firstLine="0"/>
            </w:pPr>
            <w:r>
              <w:t>2</w:t>
            </w:r>
            <w:r w:rsidRPr="00524E30">
              <w:rPr>
                <w:vertAlign w:val="superscript"/>
              </w:rPr>
              <w:t>nd</w:t>
            </w:r>
            <w:r>
              <w:t xml:space="preserve"> November 1983</w:t>
            </w:r>
          </w:p>
        </w:tc>
        <w:tc>
          <w:tcPr>
            <w:tcW w:w="1250" w:type="pct"/>
          </w:tcPr>
          <w:p w14:paraId="627E386D" w14:textId="77777777" w:rsidR="00D93429" w:rsidRDefault="00D93429" w:rsidP="003A1F9D">
            <w:pPr>
              <w:ind w:firstLine="0"/>
            </w:pPr>
            <w:r>
              <w:t>Black Holidays plus Celebrations</w:t>
            </w:r>
          </w:p>
        </w:tc>
        <w:tc>
          <w:tcPr>
            <w:tcW w:w="1250" w:type="pct"/>
          </w:tcPr>
          <w:p w14:paraId="1F479839" w14:textId="77777777" w:rsidR="00D93429" w:rsidRDefault="00D93429" w:rsidP="003A1F9D">
            <w:pPr>
              <w:ind w:firstLine="0"/>
            </w:pPr>
            <w:r>
              <w:t xml:space="preserve">President Reagan endorsed a bill where January 20 was established as a confederate holiday in honor of Martin Luther King, Jr. </w:t>
            </w:r>
          </w:p>
        </w:tc>
      </w:tr>
      <w:tr w:rsidR="00D93429" w14:paraId="273264C9" w14:textId="77777777" w:rsidTr="003A1F9D">
        <w:tc>
          <w:tcPr>
            <w:tcW w:w="1250" w:type="pct"/>
          </w:tcPr>
          <w:p w14:paraId="6E283B51" w14:textId="77777777" w:rsidR="00D93429" w:rsidRDefault="00D93429" w:rsidP="003A1F9D">
            <w:pPr>
              <w:ind w:firstLine="0"/>
            </w:pPr>
            <w:r>
              <w:t>United States</w:t>
            </w:r>
          </w:p>
        </w:tc>
        <w:tc>
          <w:tcPr>
            <w:tcW w:w="1250" w:type="pct"/>
          </w:tcPr>
          <w:p w14:paraId="18788E36" w14:textId="34E8E0C8" w:rsidR="00D93429" w:rsidRDefault="00D93429" w:rsidP="003A1F9D">
            <w:pPr>
              <w:ind w:firstLine="0"/>
            </w:pPr>
            <w:r>
              <w:t>28</w:t>
            </w:r>
            <w:r w:rsidRPr="009B42DF">
              <w:rPr>
                <w:vertAlign w:val="superscript"/>
              </w:rPr>
              <w:t>th</w:t>
            </w:r>
            <w:r>
              <w:t xml:space="preserve"> October 1987</w:t>
            </w:r>
          </w:p>
        </w:tc>
        <w:tc>
          <w:tcPr>
            <w:tcW w:w="1250" w:type="pct"/>
          </w:tcPr>
          <w:p w14:paraId="63F463CA" w14:textId="77777777" w:rsidR="00D93429" w:rsidRDefault="00D93429" w:rsidP="003A1F9D">
            <w:pPr>
              <w:ind w:firstLine="0"/>
            </w:pPr>
            <w:r>
              <w:t>African Americans and the Military</w:t>
            </w:r>
          </w:p>
        </w:tc>
        <w:tc>
          <w:tcPr>
            <w:tcW w:w="1250" w:type="pct"/>
          </w:tcPr>
          <w:p w14:paraId="31A522BC" w14:textId="08B7453D" w:rsidR="00D93429" w:rsidRDefault="00D93429" w:rsidP="003A1F9D">
            <w:pPr>
              <w:ind w:firstLine="0"/>
            </w:pPr>
            <w:r>
              <w:t xml:space="preserve">Brigadier General Fred A. Gordon was commissioned Commandant of the Cadets at the United States Military Academy. </w:t>
            </w:r>
          </w:p>
        </w:tc>
      </w:tr>
      <w:tr w:rsidR="00D93429" w14:paraId="692C9D58" w14:textId="77777777" w:rsidTr="003A1F9D">
        <w:tc>
          <w:tcPr>
            <w:tcW w:w="1250" w:type="pct"/>
          </w:tcPr>
          <w:p w14:paraId="5351285E" w14:textId="77777777" w:rsidR="00D93429" w:rsidRDefault="00D93429" w:rsidP="003A1F9D">
            <w:pPr>
              <w:ind w:firstLine="0"/>
            </w:pPr>
            <w:r>
              <w:t>Unites States</w:t>
            </w:r>
          </w:p>
        </w:tc>
        <w:tc>
          <w:tcPr>
            <w:tcW w:w="1250" w:type="pct"/>
          </w:tcPr>
          <w:p w14:paraId="6B868493" w14:textId="79E7DEAB" w:rsidR="00D93429" w:rsidRDefault="00D93429" w:rsidP="003A1F9D">
            <w:pPr>
              <w:ind w:firstLine="0"/>
            </w:pPr>
            <w:r>
              <w:t>10</w:t>
            </w:r>
            <w:r w:rsidRPr="00B404D1">
              <w:rPr>
                <w:vertAlign w:val="superscript"/>
              </w:rPr>
              <w:t>th</w:t>
            </w:r>
            <w:r>
              <w:t xml:space="preserve"> September 1999</w:t>
            </w:r>
          </w:p>
        </w:tc>
        <w:tc>
          <w:tcPr>
            <w:tcW w:w="1250" w:type="pct"/>
          </w:tcPr>
          <w:p w14:paraId="2298E0DB" w14:textId="77777777" w:rsidR="00D93429" w:rsidRDefault="00D93429" w:rsidP="003A1F9D">
            <w:pPr>
              <w:ind w:firstLine="0"/>
            </w:pPr>
            <w:r>
              <w:t>African American Athletes</w:t>
            </w:r>
          </w:p>
        </w:tc>
        <w:tc>
          <w:tcPr>
            <w:tcW w:w="1250" w:type="pct"/>
          </w:tcPr>
          <w:p w14:paraId="5DF7094C" w14:textId="77777777" w:rsidR="00D93429" w:rsidRDefault="00D93429" w:rsidP="003A1F9D">
            <w:pPr>
              <w:ind w:firstLine="0"/>
            </w:pPr>
            <w:r>
              <w:t xml:space="preserve">Serena Williams becomes the very first African American female to win the U.S Tennis Championships. </w:t>
            </w:r>
          </w:p>
        </w:tc>
      </w:tr>
    </w:tbl>
    <w:p w14:paraId="6F9D3905" w14:textId="77777777" w:rsidR="00D93429" w:rsidRDefault="00D93429" w:rsidP="00D93429"/>
    <w:p w14:paraId="7DA15EE9" w14:textId="77777777" w:rsidR="00D93429" w:rsidRDefault="00D93429" w:rsidP="00D93429">
      <w:pPr>
        <w:ind w:firstLine="0"/>
        <w:jc w:val="center"/>
        <w:rPr>
          <w:b/>
          <w:bCs/>
        </w:rPr>
      </w:pPr>
      <w:r>
        <w:br w:type="page"/>
      </w:r>
      <w:r>
        <w:rPr>
          <w:b/>
          <w:bCs/>
        </w:rPr>
        <w:lastRenderedPageBreak/>
        <w:t>References</w:t>
      </w:r>
    </w:p>
    <w:p w14:paraId="32C318A4" w14:textId="77777777" w:rsidR="00D93429" w:rsidRPr="00B404D1" w:rsidRDefault="00D93429" w:rsidP="00D93429">
      <w:pPr>
        <w:ind w:left="720" w:hanging="720"/>
        <w:rPr>
          <w:rFonts w:cs="Times New Roman"/>
          <w:b/>
          <w:bCs/>
          <w:szCs w:val="24"/>
        </w:rPr>
      </w:pPr>
      <w:r w:rsidRPr="00B404D1">
        <w:rPr>
          <w:rFonts w:cs="Times New Roman"/>
          <w:color w:val="222222"/>
          <w:szCs w:val="24"/>
          <w:shd w:val="clear" w:color="auto" w:fill="FFFFFF"/>
        </w:rPr>
        <w:t>Painter, N. I. (2006). </w:t>
      </w:r>
      <w:r w:rsidRPr="00B404D1">
        <w:rPr>
          <w:rFonts w:cs="Times New Roman"/>
          <w:i/>
          <w:iCs/>
          <w:color w:val="222222"/>
          <w:szCs w:val="24"/>
          <w:shd w:val="clear" w:color="auto" w:fill="FFFFFF"/>
        </w:rPr>
        <w:t>Creating Black Americans: African-American history and its meanings, 1619 to the present</w:t>
      </w:r>
      <w:r w:rsidRPr="00B404D1">
        <w:rPr>
          <w:rFonts w:cs="Times New Roman"/>
          <w:color w:val="222222"/>
          <w:szCs w:val="24"/>
          <w:shd w:val="clear" w:color="auto" w:fill="FFFFFF"/>
        </w:rPr>
        <w:t>. Oxford University Press, USA.</w:t>
      </w:r>
    </w:p>
    <w:p w14:paraId="104B41FF" w14:textId="77777777" w:rsidR="00D93429" w:rsidRDefault="00D93429"/>
    <w:sectPr w:rsidR="00D9342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9CEEF9" w14:textId="77777777" w:rsidR="00FE6793" w:rsidRDefault="00FE6793" w:rsidP="00D93429">
      <w:pPr>
        <w:spacing w:line="240" w:lineRule="auto"/>
      </w:pPr>
      <w:r>
        <w:separator/>
      </w:r>
    </w:p>
  </w:endnote>
  <w:endnote w:type="continuationSeparator" w:id="0">
    <w:p w14:paraId="3DA0E42C" w14:textId="77777777" w:rsidR="00FE6793" w:rsidRDefault="00FE6793" w:rsidP="00D934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B4050A" w14:textId="77777777" w:rsidR="00FE6793" w:rsidRDefault="00FE6793" w:rsidP="00D93429">
      <w:pPr>
        <w:spacing w:line="240" w:lineRule="auto"/>
      </w:pPr>
      <w:r>
        <w:separator/>
      </w:r>
    </w:p>
  </w:footnote>
  <w:footnote w:type="continuationSeparator" w:id="0">
    <w:p w14:paraId="5CBEFCAB" w14:textId="77777777" w:rsidR="00FE6793" w:rsidRDefault="00FE6793" w:rsidP="00D934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98339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6E68159" w14:textId="0028490E" w:rsidR="00D93429" w:rsidRDefault="00D9342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43A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2A1E0AE" w14:textId="77777777" w:rsidR="00D93429" w:rsidRDefault="00D934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O3sLQ0MDS3MDYxMzZV0lEKTi0uzszPAykwrAUAAsadcywAAAA="/>
  </w:docVars>
  <w:rsids>
    <w:rsidRoot w:val="00D93429"/>
    <w:rsid w:val="00533BEB"/>
    <w:rsid w:val="00C20AFB"/>
    <w:rsid w:val="00D93429"/>
    <w:rsid w:val="00E87A8A"/>
    <w:rsid w:val="00FA43AF"/>
    <w:rsid w:val="00FC7834"/>
    <w:rsid w:val="00FE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C9E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342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9342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429"/>
  </w:style>
  <w:style w:type="paragraph" w:styleId="Footer">
    <w:name w:val="footer"/>
    <w:basedOn w:val="Normal"/>
    <w:link w:val="FooterChar"/>
    <w:uiPriority w:val="99"/>
    <w:unhideWhenUsed/>
    <w:rsid w:val="00D9342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4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342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9342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429"/>
  </w:style>
  <w:style w:type="paragraph" w:styleId="Footer">
    <w:name w:val="footer"/>
    <w:basedOn w:val="Normal"/>
    <w:link w:val="FooterChar"/>
    <w:uiPriority w:val="99"/>
    <w:unhideWhenUsed/>
    <w:rsid w:val="00D9342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4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WeedSeed</cp:lastModifiedBy>
  <cp:revision>2</cp:revision>
  <dcterms:created xsi:type="dcterms:W3CDTF">2021-09-23T01:25:00Z</dcterms:created>
  <dcterms:modified xsi:type="dcterms:W3CDTF">2021-09-23T01:25:00Z</dcterms:modified>
</cp:coreProperties>
</file>