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F52" w:rsidRPr="00456FE7" w:rsidRDefault="00CD3F52" w:rsidP="00456FE7">
      <w:pPr>
        <w:spacing w:line="480" w:lineRule="auto"/>
        <w:jc w:val="center"/>
        <w:rPr>
          <w:rFonts w:ascii="Times New Roman" w:hAnsi="Times New Roman" w:cs="Times New Roman"/>
          <w:b/>
          <w:sz w:val="24"/>
          <w:szCs w:val="24"/>
        </w:rPr>
      </w:pPr>
    </w:p>
    <w:p w:rsidR="00CD3F52" w:rsidRPr="00456FE7" w:rsidRDefault="00CD3F52" w:rsidP="00456FE7">
      <w:pPr>
        <w:spacing w:line="480" w:lineRule="auto"/>
        <w:jc w:val="center"/>
        <w:rPr>
          <w:rFonts w:ascii="Times New Roman" w:hAnsi="Times New Roman" w:cs="Times New Roman"/>
          <w:b/>
          <w:sz w:val="24"/>
          <w:szCs w:val="24"/>
        </w:rPr>
      </w:pPr>
    </w:p>
    <w:p w:rsidR="00CD3F52" w:rsidRPr="00456FE7" w:rsidRDefault="00CD3F52" w:rsidP="00456FE7">
      <w:pPr>
        <w:spacing w:line="480" w:lineRule="auto"/>
        <w:jc w:val="center"/>
        <w:rPr>
          <w:rFonts w:ascii="Times New Roman" w:hAnsi="Times New Roman" w:cs="Times New Roman"/>
          <w:b/>
          <w:sz w:val="24"/>
          <w:szCs w:val="24"/>
        </w:rPr>
      </w:pPr>
    </w:p>
    <w:p w:rsidR="00CD3F52" w:rsidRPr="00456FE7" w:rsidRDefault="00CD3F52" w:rsidP="00456FE7">
      <w:pPr>
        <w:spacing w:line="480" w:lineRule="auto"/>
        <w:jc w:val="center"/>
        <w:rPr>
          <w:rFonts w:ascii="Times New Roman" w:hAnsi="Times New Roman" w:cs="Times New Roman"/>
          <w:sz w:val="24"/>
          <w:szCs w:val="24"/>
        </w:rPr>
      </w:pPr>
    </w:p>
    <w:p w:rsidR="00CD3F52" w:rsidRPr="00456FE7" w:rsidRDefault="00CD3F52" w:rsidP="00456FE7">
      <w:pPr>
        <w:spacing w:line="480" w:lineRule="auto"/>
        <w:jc w:val="center"/>
        <w:rPr>
          <w:rFonts w:ascii="Times New Roman" w:hAnsi="Times New Roman" w:cs="Times New Roman"/>
          <w:sz w:val="24"/>
          <w:szCs w:val="24"/>
        </w:rPr>
      </w:pPr>
    </w:p>
    <w:p w:rsidR="00CD3F52" w:rsidRPr="00456FE7" w:rsidRDefault="00CD3F52" w:rsidP="00456FE7">
      <w:pPr>
        <w:spacing w:line="480" w:lineRule="auto"/>
        <w:jc w:val="center"/>
        <w:rPr>
          <w:rFonts w:ascii="Times New Roman" w:hAnsi="Times New Roman" w:cs="Times New Roman"/>
          <w:sz w:val="24"/>
          <w:szCs w:val="24"/>
        </w:rPr>
      </w:pPr>
    </w:p>
    <w:p w:rsidR="00CD3F52" w:rsidRPr="00456FE7" w:rsidRDefault="00CD3F52" w:rsidP="00456FE7">
      <w:pPr>
        <w:spacing w:line="480" w:lineRule="auto"/>
        <w:jc w:val="center"/>
        <w:rPr>
          <w:rFonts w:ascii="Times New Roman" w:hAnsi="Times New Roman" w:cs="Times New Roman"/>
          <w:sz w:val="24"/>
          <w:szCs w:val="24"/>
        </w:rPr>
      </w:pPr>
      <w:r w:rsidRPr="00456FE7">
        <w:rPr>
          <w:rFonts w:ascii="Times New Roman" w:hAnsi="Times New Roman" w:cs="Times New Roman"/>
          <w:sz w:val="24"/>
          <w:szCs w:val="24"/>
        </w:rPr>
        <w:t>Syrian Refugees</w:t>
      </w:r>
    </w:p>
    <w:p w:rsidR="00CD3F52" w:rsidRPr="00456FE7" w:rsidRDefault="00CD3F52" w:rsidP="00456FE7">
      <w:pPr>
        <w:spacing w:line="480" w:lineRule="auto"/>
        <w:jc w:val="center"/>
        <w:rPr>
          <w:rFonts w:ascii="Times New Roman" w:hAnsi="Times New Roman" w:cs="Times New Roman"/>
          <w:sz w:val="24"/>
          <w:szCs w:val="24"/>
        </w:rPr>
      </w:pPr>
      <w:r w:rsidRPr="00456FE7">
        <w:rPr>
          <w:rFonts w:ascii="Times New Roman" w:hAnsi="Times New Roman" w:cs="Times New Roman"/>
          <w:sz w:val="24"/>
          <w:szCs w:val="24"/>
        </w:rPr>
        <w:t>Name</w:t>
      </w:r>
    </w:p>
    <w:p w:rsidR="00CD3F52" w:rsidRPr="00456FE7" w:rsidRDefault="00CD3F52" w:rsidP="00456FE7">
      <w:pPr>
        <w:spacing w:line="480" w:lineRule="auto"/>
        <w:jc w:val="center"/>
        <w:rPr>
          <w:rFonts w:ascii="Times New Roman" w:hAnsi="Times New Roman" w:cs="Times New Roman"/>
          <w:sz w:val="24"/>
          <w:szCs w:val="24"/>
        </w:rPr>
      </w:pPr>
      <w:r w:rsidRPr="00456FE7">
        <w:rPr>
          <w:rFonts w:ascii="Times New Roman" w:hAnsi="Times New Roman" w:cs="Times New Roman"/>
          <w:sz w:val="24"/>
          <w:szCs w:val="24"/>
        </w:rPr>
        <w:t xml:space="preserve">Instructor </w:t>
      </w:r>
    </w:p>
    <w:p w:rsidR="00CD3F52" w:rsidRPr="00456FE7" w:rsidRDefault="00CD3F52" w:rsidP="00456FE7">
      <w:pPr>
        <w:spacing w:line="480" w:lineRule="auto"/>
        <w:jc w:val="center"/>
        <w:rPr>
          <w:rFonts w:ascii="Times New Roman" w:hAnsi="Times New Roman" w:cs="Times New Roman"/>
          <w:sz w:val="24"/>
          <w:szCs w:val="24"/>
        </w:rPr>
      </w:pPr>
      <w:r w:rsidRPr="00456FE7">
        <w:rPr>
          <w:rFonts w:ascii="Times New Roman" w:hAnsi="Times New Roman" w:cs="Times New Roman"/>
          <w:sz w:val="24"/>
          <w:szCs w:val="24"/>
        </w:rPr>
        <w:t>Course</w:t>
      </w:r>
    </w:p>
    <w:p w:rsidR="00CD3F52" w:rsidRPr="00456FE7" w:rsidRDefault="00CD3F52" w:rsidP="00456FE7">
      <w:pPr>
        <w:spacing w:line="480" w:lineRule="auto"/>
        <w:jc w:val="center"/>
        <w:rPr>
          <w:rFonts w:ascii="Times New Roman" w:hAnsi="Times New Roman" w:cs="Times New Roman"/>
          <w:sz w:val="24"/>
          <w:szCs w:val="24"/>
        </w:rPr>
      </w:pPr>
      <w:r w:rsidRPr="00456FE7">
        <w:rPr>
          <w:rFonts w:ascii="Times New Roman" w:hAnsi="Times New Roman" w:cs="Times New Roman"/>
          <w:sz w:val="24"/>
          <w:szCs w:val="24"/>
        </w:rPr>
        <w:t>Date</w:t>
      </w:r>
    </w:p>
    <w:p w:rsidR="00DB72A2" w:rsidRPr="00456FE7" w:rsidRDefault="001D439A" w:rsidP="00456FE7">
      <w:pPr>
        <w:spacing w:line="480" w:lineRule="auto"/>
        <w:rPr>
          <w:rFonts w:ascii="Times New Roman" w:hAnsi="Times New Roman" w:cs="Times New Roman"/>
          <w:sz w:val="24"/>
          <w:szCs w:val="24"/>
        </w:rPr>
      </w:pPr>
    </w:p>
    <w:p w:rsidR="00CD3F52" w:rsidRPr="00456FE7" w:rsidRDefault="00CD3F52" w:rsidP="00456FE7">
      <w:pPr>
        <w:spacing w:line="480" w:lineRule="auto"/>
        <w:rPr>
          <w:rFonts w:ascii="Times New Roman" w:hAnsi="Times New Roman" w:cs="Times New Roman"/>
          <w:b/>
          <w:sz w:val="24"/>
          <w:szCs w:val="24"/>
        </w:rPr>
      </w:pPr>
      <w:r w:rsidRPr="00456FE7">
        <w:rPr>
          <w:rFonts w:ascii="Times New Roman" w:hAnsi="Times New Roman" w:cs="Times New Roman"/>
          <w:b/>
          <w:sz w:val="24"/>
          <w:szCs w:val="24"/>
        </w:rPr>
        <w:br w:type="page"/>
      </w:r>
    </w:p>
    <w:p w:rsidR="00590680" w:rsidRPr="00456FE7" w:rsidRDefault="00D87C25" w:rsidP="00456FE7">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I</w:t>
      </w:r>
      <w:r w:rsidR="00590680" w:rsidRPr="00456FE7">
        <w:rPr>
          <w:rFonts w:ascii="Times New Roman" w:hAnsi="Times New Roman" w:cs="Times New Roman"/>
          <w:b/>
          <w:sz w:val="24"/>
          <w:szCs w:val="24"/>
        </w:rPr>
        <w:t xml:space="preserve">nitial reaction upon finishing the video </w:t>
      </w:r>
    </w:p>
    <w:p w:rsidR="00590680" w:rsidRPr="00456FE7" w:rsidRDefault="00456FE7" w:rsidP="00D87C25">
      <w:pPr>
        <w:spacing w:line="480" w:lineRule="auto"/>
        <w:ind w:firstLine="720"/>
        <w:rPr>
          <w:rFonts w:ascii="Times New Roman" w:hAnsi="Times New Roman" w:cs="Times New Roman"/>
          <w:sz w:val="24"/>
          <w:szCs w:val="24"/>
        </w:rPr>
      </w:pPr>
      <w:r w:rsidRPr="00456FE7">
        <w:rPr>
          <w:rFonts w:ascii="Times New Roman" w:hAnsi="Times New Roman" w:cs="Times New Roman"/>
          <w:sz w:val="24"/>
          <w:szCs w:val="24"/>
        </w:rPr>
        <w:t>The Syrian crisis that started in the year 2011 following the civil war that leads to being a world focused issue; it has involved displacement of more than four million native individuals hence predominantly fleeing to their neighboring countries as refugees. Some of the countries that are have given help to the refugees comprise of Iraq, Jordan, Lebanon, and Turkey together with other various countries in Europe. At first, the Syrian refugee camps safety encounters threats following its position. As the refugees lack enough funds or resources that would enable them to travel the long journeys, a closely located refugee camps will be easily accessible by the Syrian refugees. Unfortunately, the camps are probable of outside attack since they are closely located to the areas of conflict. The close locality of the camps to the conflict areas also gives the rivals opportunity to quick attacks from airstrikes and susceptibility to terrorist’s attack. In addition, various countries bordering Syria pleaded that it would be necessarily safe to their borders because of the military forces sustained casualties. Jordan is among such countries. However, there are many refugees retained within the Turkey and Jordan countries. This is because the associated organization such as UN and some nations provides insufficient funds for camps’ full safety assurance. Despite that, Syria had originally built temporal refugee camps for the individuals fleeing the civil war. Due to the elongated refugee line in the camps awaiting the necessary procedures on their way to Europe, the temporary refugee camps were unable to hold the largely increased number of Syria fleeing refugees. In addition to that, the Syrian refugees in the previous years were involved with attacks and bombings in Europe. Therefore, it led to a tightened processing procedure for the Syrian refugees in an attempt to stop the ISIS crisis.</w:t>
      </w:r>
    </w:p>
    <w:p w:rsidR="00590680" w:rsidRPr="00456FE7" w:rsidRDefault="00590680" w:rsidP="00456FE7">
      <w:pPr>
        <w:spacing w:line="480" w:lineRule="auto"/>
        <w:rPr>
          <w:rFonts w:ascii="Times New Roman" w:hAnsi="Times New Roman" w:cs="Times New Roman"/>
          <w:b/>
          <w:sz w:val="24"/>
          <w:szCs w:val="24"/>
        </w:rPr>
      </w:pPr>
      <w:r w:rsidRPr="00456FE7">
        <w:rPr>
          <w:rFonts w:ascii="Times New Roman" w:hAnsi="Times New Roman" w:cs="Times New Roman"/>
          <w:b/>
          <w:sz w:val="24"/>
          <w:szCs w:val="24"/>
        </w:rPr>
        <w:lastRenderedPageBreak/>
        <w:t xml:space="preserve">Discuss why you think some governments are adamant about limiting refugees in and/or keeping refugees out of their country despite those refugees trying to escape terrible conditions in their native land </w:t>
      </w:r>
    </w:p>
    <w:p w:rsidR="00590680" w:rsidRPr="00456FE7" w:rsidRDefault="00456FE7" w:rsidP="00D87C25">
      <w:pPr>
        <w:spacing w:line="480" w:lineRule="auto"/>
        <w:ind w:firstLine="720"/>
        <w:rPr>
          <w:rFonts w:ascii="Times New Roman" w:hAnsi="Times New Roman" w:cs="Times New Roman"/>
          <w:sz w:val="24"/>
          <w:szCs w:val="24"/>
        </w:rPr>
      </w:pPr>
      <w:r w:rsidRPr="00456FE7">
        <w:rPr>
          <w:rFonts w:ascii="Times New Roman" w:hAnsi="Times New Roman" w:cs="Times New Roman"/>
          <w:sz w:val="24"/>
          <w:szCs w:val="24"/>
        </w:rPr>
        <w:t>Man</w:t>
      </w:r>
      <w:r w:rsidRPr="00456FE7">
        <w:rPr>
          <w:rFonts w:ascii="Times New Roman" w:hAnsi="Times New Roman" w:cs="Times New Roman"/>
          <w:sz w:val="24"/>
          <w:szCs w:val="24"/>
        </w:rPr>
        <w:t>y countries have raised refugee</w:t>
      </w:r>
      <w:r w:rsidRPr="00456FE7">
        <w:rPr>
          <w:rFonts w:ascii="Times New Roman" w:hAnsi="Times New Roman" w:cs="Times New Roman"/>
          <w:sz w:val="24"/>
          <w:szCs w:val="24"/>
        </w:rPr>
        <w:t xml:space="preserve"> camps within their soil in search of improved conditions and safety. Unfortunately, the governments usually observe an upgrade matter of the refugee camps as there is an elevated safety need. The fleeing refugees from Syria seem to spend their time in various countries such as Turkey and Jordan because there is lack of openness concerning the Syrian fleeing refugees’ acceptance by the western countries. Consequently, the issue emerges with numerous economic difficulties facing the middle-east countries that are inadequately prepared for a permanent host of a large number of refugees. In addition, the western countries ceased funding the countries in the middle-east hence arising a severe challenge following the humanitarian conditions for the Syrian refugees. As a result, many of the countries resulted closing their borders as well as tightening the refugee acceptance procedures and processes for the home and protection seeking refugees. The refugee camps that are within the borders of the Syria neighboring countries are barely under the heavy and overtaxed military forces protection of such countries. Despite the heavy security or sufficient protection from the military, there is camps overpopulation by the refugees hence experiencing insufficient resources as well as poor living conditions. Terrorists and rivals, therefore, grab the benefit from the aspect and eventually begin attacking the refugee camps and the soldiers offering the security. Effectively, this draws more threat attention among Syria fleeing refugees and the hosting government hence the refugee's host country initiates more restrictive security procedures for the refugees. Lastly, it has become the main problem to flee Syria. This is because of the refugees inflicted punishments and land terrorist organizations control.  </w:t>
      </w:r>
    </w:p>
    <w:p w:rsidR="00590680" w:rsidRPr="00456FE7" w:rsidRDefault="00590680" w:rsidP="00456FE7">
      <w:pPr>
        <w:spacing w:line="480" w:lineRule="auto"/>
        <w:rPr>
          <w:rFonts w:ascii="Times New Roman" w:hAnsi="Times New Roman" w:cs="Times New Roman"/>
          <w:b/>
          <w:sz w:val="24"/>
          <w:szCs w:val="24"/>
        </w:rPr>
      </w:pPr>
      <w:r w:rsidRPr="00456FE7">
        <w:rPr>
          <w:rFonts w:ascii="Times New Roman" w:hAnsi="Times New Roman" w:cs="Times New Roman"/>
          <w:b/>
          <w:sz w:val="24"/>
          <w:szCs w:val="24"/>
        </w:rPr>
        <w:lastRenderedPageBreak/>
        <w:t xml:space="preserve">What emotions do you think refugees are experiencing as they leave their native land and flee to Europe </w:t>
      </w:r>
    </w:p>
    <w:p w:rsidR="00456FE7" w:rsidRPr="00456FE7" w:rsidRDefault="00456FE7" w:rsidP="00D87C25">
      <w:pPr>
        <w:spacing w:line="480" w:lineRule="auto"/>
        <w:ind w:firstLine="720"/>
        <w:rPr>
          <w:rFonts w:ascii="Times New Roman" w:hAnsi="Times New Roman" w:cs="Times New Roman"/>
          <w:sz w:val="24"/>
          <w:szCs w:val="24"/>
        </w:rPr>
      </w:pPr>
      <w:r w:rsidRPr="00456FE7">
        <w:rPr>
          <w:rFonts w:ascii="Times New Roman" w:hAnsi="Times New Roman" w:cs="Times New Roman"/>
          <w:sz w:val="24"/>
          <w:szCs w:val="24"/>
        </w:rPr>
        <w:t xml:space="preserve">Effective and efficient life of any human being requires good living conditions. Therefore, following the aspect of some issues such as civil war that the Syrians depicted eventually emerged to peoples fleeing from their homeland country due to the deteriorated living conditions. Among the top reasons as to why the people run away from their country is security. Refugees encounter issues of individual life safety hence experiencing threats. War situations always cause economic damage to the country hence people flee due to deteriorated living conditions. For instance, western countries stopped funding the middle-east countries and therefore many of the countries suffer economically. The Syrian refugees experience poor or at other times the total absence of medical services from both public and private health sectors. As a result, families would opt to seek medical services for their sick parties which leads to fleeing of individuals from their own country. Additionally, refugees experience complications that emerge from the hosting country culture. For instance, the refugees from the Syrian civil war who are hosted in the European countries encounter language barriers that might hinder effective communication. Cultural practices and taboos may emerge a differential problem in the refugee camp. Generally, the refugees usually experience culture shock. </w:t>
      </w:r>
    </w:p>
    <w:p w:rsidR="00456FE7" w:rsidRDefault="00456FE7" w:rsidP="00456FE7">
      <w:pPr>
        <w:pStyle w:val="Normal1"/>
        <w:spacing w:line="480" w:lineRule="auto"/>
        <w:jc w:val="center"/>
        <w:rPr>
          <w:rFonts w:ascii="Times New Roman" w:eastAsia="Times New Roman" w:hAnsi="Times New Roman" w:cs="Times New Roman"/>
          <w:sz w:val="24"/>
          <w:szCs w:val="24"/>
        </w:rPr>
      </w:pPr>
    </w:p>
    <w:p w:rsidR="009A123A" w:rsidRDefault="009A123A" w:rsidP="00456FE7">
      <w:pPr>
        <w:pStyle w:val="Normal1"/>
        <w:spacing w:line="480" w:lineRule="auto"/>
        <w:jc w:val="center"/>
        <w:rPr>
          <w:rFonts w:ascii="Times New Roman" w:eastAsia="Times New Roman" w:hAnsi="Times New Roman" w:cs="Times New Roman"/>
          <w:sz w:val="24"/>
          <w:szCs w:val="24"/>
        </w:rPr>
      </w:pPr>
    </w:p>
    <w:p w:rsidR="009A123A" w:rsidRDefault="009A123A" w:rsidP="00456FE7">
      <w:pPr>
        <w:pStyle w:val="Normal1"/>
        <w:spacing w:line="480" w:lineRule="auto"/>
        <w:jc w:val="center"/>
        <w:rPr>
          <w:rFonts w:ascii="Times New Roman" w:eastAsia="Times New Roman" w:hAnsi="Times New Roman" w:cs="Times New Roman"/>
          <w:sz w:val="24"/>
          <w:szCs w:val="24"/>
        </w:rPr>
      </w:pPr>
    </w:p>
    <w:p w:rsidR="009A123A" w:rsidRDefault="009A123A" w:rsidP="00456FE7">
      <w:pPr>
        <w:pStyle w:val="Normal1"/>
        <w:spacing w:line="480" w:lineRule="auto"/>
        <w:jc w:val="center"/>
        <w:rPr>
          <w:rFonts w:ascii="Times New Roman" w:eastAsia="Times New Roman" w:hAnsi="Times New Roman" w:cs="Times New Roman"/>
          <w:sz w:val="24"/>
          <w:szCs w:val="24"/>
        </w:rPr>
      </w:pPr>
    </w:p>
    <w:p w:rsidR="009A123A" w:rsidRDefault="009A123A" w:rsidP="00456FE7">
      <w:pPr>
        <w:pStyle w:val="Normal1"/>
        <w:spacing w:line="480" w:lineRule="auto"/>
        <w:jc w:val="center"/>
        <w:rPr>
          <w:rFonts w:ascii="Times New Roman" w:eastAsia="Times New Roman" w:hAnsi="Times New Roman" w:cs="Times New Roman"/>
          <w:sz w:val="24"/>
          <w:szCs w:val="24"/>
        </w:rPr>
      </w:pPr>
    </w:p>
    <w:p w:rsidR="009A123A" w:rsidRPr="00456FE7" w:rsidRDefault="009A123A" w:rsidP="00456FE7">
      <w:pPr>
        <w:pStyle w:val="Normal1"/>
        <w:spacing w:line="480" w:lineRule="auto"/>
        <w:jc w:val="center"/>
        <w:rPr>
          <w:rFonts w:ascii="Times New Roman" w:eastAsia="Times New Roman" w:hAnsi="Times New Roman" w:cs="Times New Roman"/>
          <w:sz w:val="24"/>
          <w:szCs w:val="24"/>
        </w:rPr>
      </w:pPr>
    </w:p>
    <w:p w:rsidR="00CD3F52" w:rsidRPr="00456FE7" w:rsidRDefault="00CD3F52" w:rsidP="00456FE7">
      <w:pPr>
        <w:pStyle w:val="Normal1"/>
        <w:spacing w:line="480" w:lineRule="auto"/>
        <w:jc w:val="center"/>
        <w:rPr>
          <w:rFonts w:ascii="Times New Roman" w:eastAsia="Times New Roman" w:hAnsi="Times New Roman" w:cs="Times New Roman"/>
          <w:sz w:val="24"/>
          <w:szCs w:val="24"/>
        </w:rPr>
      </w:pPr>
      <w:r w:rsidRPr="00456FE7">
        <w:rPr>
          <w:rFonts w:ascii="Times New Roman" w:eastAsia="Times New Roman" w:hAnsi="Times New Roman" w:cs="Times New Roman"/>
          <w:sz w:val="24"/>
          <w:szCs w:val="24"/>
        </w:rPr>
        <w:lastRenderedPageBreak/>
        <w:t>Reference</w:t>
      </w:r>
    </w:p>
    <w:p w:rsidR="001205E6" w:rsidRPr="00456FE7" w:rsidRDefault="001D439A" w:rsidP="00456FE7">
      <w:pPr>
        <w:spacing w:line="480" w:lineRule="auto"/>
        <w:jc w:val="center"/>
        <w:rPr>
          <w:rFonts w:ascii="Times New Roman" w:hAnsi="Times New Roman" w:cs="Times New Roman"/>
          <w:sz w:val="24"/>
          <w:szCs w:val="24"/>
        </w:rPr>
      </w:pPr>
      <w:hyperlink r:id="rId6" w:history="1">
        <w:r w:rsidR="001205E6" w:rsidRPr="00456FE7">
          <w:rPr>
            <w:rStyle w:val="Hyperlink"/>
            <w:rFonts w:ascii="Times New Roman" w:hAnsi="Times New Roman" w:cs="Times New Roman"/>
            <w:sz w:val="24"/>
            <w:szCs w:val="24"/>
            <w:shd w:val="clear" w:color="auto" w:fill="FFFFFF"/>
          </w:rPr>
          <w:t>https://www.youtube</w:t>
        </w:r>
        <w:bookmarkStart w:id="0" w:name="_GoBack"/>
        <w:bookmarkEnd w:id="0"/>
        <w:r w:rsidR="001205E6" w:rsidRPr="00456FE7">
          <w:rPr>
            <w:rStyle w:val="Hyperlink"/>
            <w:rFonts w:ascii="Times New Roman" w:hAnsi="Times New Roman" w:cs="Times New Roman"/>
            <w:sz w:val="24"/>
            <w:szCs w:val="24"/>
            <w:shd w:val="clear" w:color="auto" w:fill="FFFFFF"/>
          </w:rPr>
          <w:t>.com/watch?v=3iGX5HlA5vs</w:t>
        </w:r>
      </w:hyperlink>
    </w:p>
    <w:p w:rsidR="00CD3F52" w:rsidRPr="00456FE7" w:rsidRDefault="00CD3F52" w:rsidP="00456FE7">
      <w:pPr>
        <w:pStyle w:val="Normal1"/>
        <w:spacing w:line="480" w:lineRule="auto"/>
        <w:rPr>
          <w:rFonts w:ascii="Times New Roman" w:eastAsia="Times New Roman" w:hAnsi="Times New Roman" w:cs="Times New Roman"/>
          <w:sz w:val="24"/>
          <w:szCs w:val="24"/>
        </w:rPr>
      </w:pPr>
    </w:p>
    <w:p w:rsidR="00E402C9" w:rsidRPr="00456FE7" w:rsidRDefault="00E402C9" w:rsidP="00456FE7">
      <w:pPr>
        <w:pStyle w:val="Normal1"/>
        <w:spacing w:line="480" w:lineRule="auto"/>
        <w:rPr>
          <w:rFonts w:ascii="Times New Roman" w:eastAsia="Times New Roman" w:hAnsi="Times New Roman" w:cs="Times New Roman"/>
          <w:sz w:val="24"/>
          <w:szCs w:val="24"/>
        </w:rPr>
      </w:pPr>
    </w:p>
    <w:sectPr w:rsidR="00E402C9" w:rsidRPr="00456FE7" w:rsidSect="00CD3F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39A" w:rsidRDefault="001D439A" w:rsidP="00CD3F52">
      <w:pPr>
        <w:spacing w:after="0" w:line="240" w:lineRule="auto"/>
      </w:pPr>
      <w:r>
        <w:separator/>
      </w:r>
    </w:p>
  </w:endnote>
  <w:endnote w:type="continuationSeparator" w:id="0">
    <w:p w:rsidR="001D439A" w:rsidRDefault="001D439A" w:rsidP="00CD3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39A" w:rsidRDefault="001D439A" w:rsidP="00CD3F52">
      <w:pPr>
        <w:spacing w:after="0" w:line="240" w:lineRule="auto"/>
      </w:pPr>
      <w:r>
        <w:separator/>
      </w:r>
    </w:p>
  </w:footnote>
  <w:footnote w:type="continuationSeparator" w:id="0">
    <w:p w:rsidR="001D439A" w:rsidRDefault="001D439A" w:rsidP="00CD3F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F52" w:rsidRPr="00CD3F52" w:rsidRDefault="00CD3F52" w:rsidP="00CD3F52">
    <w:pPr>
      <w:pStyle w:val="Header"/>
      <w:spacing w:line="480" w:lineRule="auto"/>
      <w:jc w:val="right"/>
      <w:rPr>
        <w:rFonts w:ascii="Times New Roman" w:hAnsi="Times New Roman" w:cs="Times New Roman"/>
        <w:sz w:val="24"/>
        <w:szCs w:val="24"/>
      </w:rPr>
    </w:pPr>
    <w:r w:rsidRPr="00CD3F52">
      <w:rPr>
        <w:rFonts w:ascii="Times New Roman" w:hAnsi="Times New Roman" w:cs="Times New Roman"/>
        <w:sz w:val="24"/>
        <w:szCs w:val="24"/>
      </w:rPr>
      <w:t>SYRIAN REFUGEES</w:t>
    </w:r>
    <w:r w:rsidRPr="00CD3F52">
      <w:rPr>
        <w:rFonts w:ascii="Times New Roman" w:hAnsi="Times New Roman" w:cs="Times New Roman"/>
        <w:sz w:val="24"/>
        <w:szCs w:val="24"/>
      </w:rPr>
      <w:tab/>
    </w:r>
    <w:r w:rsidRPr="00CD3F52">
      <w:rPr>
        <w:rFonts w:ascii="Times New Roman" w:hAnsi="Times New Roman" w:cs="Times New Roman"/>
        <w:sz w:val="24"/>
        <w:szCs w:val="24"/>
      </w:rPr>
      <w:tab/>
    </w:r>
    <w:sdt>
      <w:sdtPr>
        <w:rPr>
          <w:rFonts w:ascii="Times New Roman" w:hAnsi="Times New Roman" w:cs="Times New Roman"/>
          <w:sz w:val="24"/>
          <w:szCs w:val="24"/>
        </w:rPr>
        <w:id w:val="46053019"/>
        <w:docPartObj>
          <w:docPartGallery w:val="Page Numbers (Top of Page)"/>
          <w:docPartUnique/>
        </w:docPartObj>
      </w:sdtPr>
      <w:sdtEndPr/>
      <w:sdtContent>
        <w:r w:rsidRPr="00CD3F52">
          <w:rPr>
            <w:rFonts w:ascii="Times New Roman" w:hAnsi="Times New Roman" w:cs="Times New Roman"/>
            <w:sz w:val="24"/>
            <w:szCs w:val="24"/>
          </w:rPr>
          <w:fldChar w:fldCharType="begin"/>
        </w:r>
        <w:r w:rsidRPr="00CD3F52">
          <w:rPr>
            <w:rFonts w:ascii="Times New Roman" w:hAnsi="Times New Roman" w:cs="Times New Roman"/>
            <w:sz w:val="24"/>
            <w:szCs w:val="24"/>
          </w:rPr>
          <w:instrText xml:space="preserve"> PAGE   \* MERGEFORMAT </w:instrText>
        </w:r>
        <w:r w:rsidRPr="00CD3F52">
          <w:rPr>
            <w:rFonts w:ascii="Times New Roman" w:hAnsi="Times New Roman" w:cs="Times New Roman"/>
            <w:sz w:val="24"/>
            <w:szCs w:val="24"/>
          </w:rPr>
          <w:fldChar w:fldCharType="separate"/>
        </w:r>
        <w:r w:rsidR="00D87C25">
          <w:rPr>
            <w:rFonts w:ascii="Times New Roman" w:hAnsi="Times New Roman" w:cs="Times New Roman"/>
            <w:noProof/>
            <w:sz w:val="24"/>
            <w:szCs w:val="24"/>
          </w:rPr>
          <w:t>2</w:t>
        </w:r>
        <w:r w:rsidRPr="00CD3F52">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3F52" w:rsidRPr="00CD3F52" w:rsidRDefault="00CD3F52" w:rsidP="00CD3F52">
    <w:pPr>
      <w:spacing w:line="480" w:lineRule="auto"/>
      <w:jc w:val="center"/>
      <w:rPr>
        <w:rFonts w:ascii="Times New Roman" w:hAnsi="Times New Roman" w:cs="Times New Roman"/>
        <w:sz w:val="24"/>
        <w:szCs w:val="24"/>
      </w:rPr>
    </w:pPr>
    <w:r w:rsidRPr="00CD3F52">
      <w:rPr>
        <w:rFonts w:ascii="Times New Roman" w:hAnsi="Times New Roman" w:cs="Times New Roman"/>
      </w:rPr>
      <w:t xml:space="preserve">Running Head: </w:t>
    </w:r>
    <w:r w:rsidRPr="00CD3F52">
      <w:rPr>
        <w:rFonts w:ascii="Times New Roman" w:hAnsi="Times New Roman" w:cs="Times New Roman"/>
        <w:sz w:val="24"/>
        <w:szCs w:val="24"/>
      </w:rPr>
      <w:t>SYRIAN REFUGEES</w:t>
    </w:r>
    <w:r w:rsidRPr="00CD3F52">
      <w:rPr>
        <w:rFonts w:ascii="Times New Roman" w:hAnsi="Times New Roman" w:cs="Times New Roman"/>
        <w:sz w:val="24"/>
        <w:szCs w:val="24"/>
      </w:rPr>
      <w:tab/>
    </w:r>
    <w:r w:rsidRPr="00CD3F52">
      <w:rPr>
        <w:rFonts w:ascii="Times New Roman" w:hAnsi="Times New Roman" w:cs="Times New Roman"/>
        <w:sz w:val="24"/>
        <w:szCs w:val="24"/>
      </w:rPr>
      <w:tab/>
    </w:r>
    <w:r w:rsidRPr="00CD3F52">
      <w:rPr>
        <w:rFonts w:ascii="Times New Roman" w:hAnsi="Times New Roman" w:cs="Times New Roman"/>
        <w:sz w:val="24"/>
        <w:szCs w:val="24"/>
      </w:rPr>
      <w:tab/>
    </w:r>
    <w:r w:rsidRPr="00CD3F52">
      <w:rPr>
        <w:rFonts w:ascii="Times New Roman" w:hAnsi="Times New Roman" w:cs="Times New Roman"/>
        <w:sz w:val="24"/>
        <w:szCs w:val="24"/>
      </w:rPr>
      <w:tab/>
    </w:r>
    <w:r>
      <w:rPr>
        <w:rFonts w:ascii="Times New Roman" w:hAnsi="Times New Roman" w:cs="Times New Roman"/>
        <w:sz w:val="24"/>
        <w:szCs w:val="24"/>
      </w:rPr>
      <w:tab/>
    </w:r>
    <w:r w:rsidRPr="00CD3F52">
      <w:rPr>
        <w:rFonts w:ascii="Times New Roman" w:hAnsi="Times New Roman" w:cs="Times New Roman"/>
        <w:sz w:val="24"/>
        <w:szCs w:val="24"/>
      </w:rPr>
      <w:tab/>
    </w:r>
    <w:r w:rsidRPr="00CD3F52">
      <w:rPr>
        <w:rFonts w:ascii="Times New Roman" w:hAnsi="Times New Roman" w:cs="Times New Roman"/>
        <w:sz w:val="24"/>
        <w:szCs w:val="24"/>
      </w:rPr>
      <w:tab/>
    </w:r>
    <w:r w:rsidRPr="00CD3F52">
      <w:rPr>
        <w:rFonts w:ascii="Times New Roman" w:hAnsi="Times New Roman" w:cs="Times New Roman"/>
        <w:sz w:val="24"/>
        <w:szCs w:val="24"/>
      </w:rPr>
      <w:tab/>
    </w:r>
    <w:sdt>
      <w:sdtPr>
        <w:rPr>
          <w:rFonts w:ascii="Times New Roman" w:hAnsi="Times New Roman" w:cs="Times New Roman"/>
        </w:rPr>
        <w:id w:val="46052969"/>
        <w:docPartObj>
          <w:docPartGallery w:val="Page Numbers (Top of Page)"/>
          <w:docPartUnique/>
        </w:docPartObj>
      </w:sdtPr>
      <w:sdtEndPr/>
      <w:sdtContent>
        <w:r w:rsidRPr="00CD3F52">
          <w:rPr>
            <w:rFonts w:ascii="Times New Roman" w:hAnsi="Times New Roman" w:cs="Times New Roman"/>
          </w:rPr>
          <w:fldChar w:fldCharType="begin"/>
        </w:r>
        <w:r w:rsidRPr="00CD3F52">
          <w:rPr>
            <w:rFonts w:ascii="Times New Roman" w:hAnsi="Times New Roman" w:cs="Times New Roman"/>
          </w:rPr>
          <w:instrText xml:space="preserve"> PAGE   \* MERGEFORMAT </w:instrText>
        </w:r>
        <w:r w:rsidRPr="00CD3F52">
          <w:rPr>
            <w:rFonts w:ascii="Times New Roman" w:hAnsi="Times New Roman" w:cs="Times New Roman"/>
          </w:rPr>
          <w:fldChar w:fldCharType="separate"/>
        </w:r>
        <w:r w:rsidR="00D87C25">
          <w:rPr>
            <w:rFonts w:ascii="Times New Roman" w:hAnsi="Times New Roman" w:cs="Times New Roman"/>
            <w:noProof/>
          </w:rPr>
          <w:t>1</w:t>
        </w:r>
        <w:r w:rsidRPr="00CD3F52">
          <w:rPr>
            <w:rFonts w:ascii="Times New Roman" w:hAnsi="Times New Roman" w:cs="Times New Roman"/>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680"/>
    <w:rsid w:val="00022739"/>
    <w:rsid w:val="000F3472"/>
    <w:rsid w:val="001173DC"/>
    <w:rsid w:val="001205CA"/>
    <w:rsid w:val="001205E6"/>
    <w:rsid w:val="0014657F"/>
    <w:rsid w:val="001700D2"/>
    <w:rsid w:val="001700D6"/>
    <w:rsid w:val="0017549A"/>
    <w:rsid w:val="001817BA"/>
    <w:rsid w:val="001C210A"/>
    <w:rsid w:val="001D23E0"/>
    <w:rsid w:val="001D439A"/>
    <w:rsid w:val="002052D5"/>
    <w:rsid w:val="002061DE"/>
    <w:rsid w:val="0022437B"/>
    <w:rsid w:val="0023729F"/>
    <w:rsid w:val="00293E7C"/>
    <w:rsid w:val="00296484"/>
    <w:rsid w:val="002B629F"/>
    <w:rsid w:val="002E7C86"/>
    <w:rsid w:val="00315D74"/>
    <w:rsid w:val="00322E0F"/>
    <w:rsid w:val="00365A9A"/>
    <w:rsid w:val="003904B2"/>
    <w:rsid w:val="003A40BE"/>
    <w:rsid w:val="003A45A9"/>
    <w:rsid w:val="003B4387"/>
    <w:rsid w:val="003E5AEE"/>
    <w:rsid w:val="0040765A"/>
    <w:rsid w:val="0041608A"/>
    <w:rsid w:val="00456FE7"/>
    <w:rsid w:val="00463E9A"/>
    <w:rsid w:val="0047739F"/>
    <w:rsid w:val="00483441"/>
    <w:rsid w:val="00496220"/>
    <w:rsid w:val="004976DF"/>
    <w:rsid w:val="004B0C35"/>
    <w:rsid w:val="004F0DEB"/>
    <w:rsid w:val="00510F10"/>
    <w:rsid w:val="00516EE7"/>
    <w:rsid w:val="00532512"/>
    <w:rsid w:val="00541FA3"/>
    <w:rsid w:val="0054645A"/>
    <w:rsid w:val="005548D6"/>
    <w:rsid w:val="00590680"/>
    <w:rsid w:val="005B0AE4"/>
    <w:rsid w:val="005F5817"/>
    <w:rsid w:val="006D2F45"/>
    <w:rsid w:val="006E674C"/>
    <w:rsid w:val="007031B3"/>
    <w:rsid w:val="00795853"/>
    <w:rsid w:val="007A05AF"/>
    <w:rsid w:val="007B3DAA"/>
    <w:rsid w:val="007B6442"/>
    <w:rsid w:val="007D1643"/>
    <w:rsid w:val="007D3063"/>
    <w:rsid w:val="00841374"/>
    <w:rsid w:val="008B45A3"/>
    <w:rsid w:val="008D1714"/>
    <w:rsid w:val="008E3065"/>
    <w:rsid w:val="008F0D13"/>
    <w:rsid w:val="008F24C3"/>
    <w:rsid w:val="009020CE"/>
    <w:rsid w:val="00914D25"/>
    <w:rsid w:val="009510DE"/>
    <w:rsid w:val="00967B2D"/>
    <w:rsid w:val="00983E20"/>
    <w:rsid w:val="009A0E1B"/>
    <w:rsid w:val="009A123A"/>
    <w:rsid w:val="009A3FA7"/>
    <w:rsid w:val="009C1F73"/>
    <w:rsid w:val="00A00B7A"/>
    <w:rsid w:val="00A27B7F"/>
    <w:rsid w:val="00A67A65"/>
    <w:rsid w:val="00A96761"/>
    <w:rsid w:val="00AB747F"/>
    <w:rsid w:val="00AF3AE3"/>
    <w:rsid w:val="00AF6540"/>
    <w:rsid w:val="00B51047"/>
    <w:rsid w:val="00B52362"/>
    <w:rsid w:val="00BB3BC3"/>
    <w:rsid w:val="00C071A8"/>
    <w:rsid w:val="00C077A8"/>
    <w:rsid w:val="00C25662"/>
    <w:rsid w:val="00C341E2"/>
    <w:rsid w:val="00C609C6"/>
    <w:rsid w:val="00C70C64"/>
    <w:rsid w:val="00C76FD7"/>
    <w:rsid w:val="00C87529"/>
    <w:rsid w:val="00CC398D"/>
    <w:rsid w:val="00CC55A6"/>
    <w:rsid w:val="00CD3F52"/>
    <w:rsid w:val="00D25DF1"/>
    <w:rsid w:val="00D568A8"/>
    <w:rsid w:val="00D56C9B"/>
    <w:rsid w:val="00D6289F"/>
    <w:rsid w:val="00D82DC3"/>
    <w:rsid w:val="00D87C25"/>
    <w:rsid w:val="00DB595A"/>
    <w:rsid w:val="00DD059E"/>
    <w:rsid w:val="00DE1A20"/>
    <w:rsid w:val="00DE408E"/>
    <w:rsid w:val="00E37C6A"/>
    <w:rsid w:val="00E402C9"/>
    <w:rsid w:val="00E66E65"/>
    <w:rsid w:val="00E72682"/>
    <w:rsid w:val="00ED3BC8"/>
    <w:rsid w:val="00F4020B"/>
    <w:rsid w:val="00F66BAA"/>
    <w:rsid w:val="00F9026A"/>
    <w:rsid w:val="00FB1F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439064-0F18-4DD1-9862-90BC90302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E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026A"/>
    <w:rPr>
      <w:color w:val="0563C1" w:themeColor="hyperlink"/>
      <w:u w:val="single"/>
    </w:rPr>
  </w:style>
  <w:style w:type="paragraph" w:customStyle="1" w:styleId="Normal1">
    <w:name w:val="Normal1"/>
    <w:rsid w:val="009A0E1B"/>
    <w:pPr>
      <w:pBdr>
        <w:top w:val="nil"/>
        <w:left w:val="nil"/>
        <w:bottom w:val="nil"/>
        <w:right w:val="nil"/>
        <w:between w:val="nil"/>
      </w:pBdr>
      <w:spacing w:after="0" w:line="276" w:lineRule="auto"/>
    </w:pPr>
    <w:rPr>
      <w:rFonts w:ascii="Arial" w:eastAsia="Arial" w:hAnsi="Arial" w:cs="Arial"/>
      <w:color w:val="000000"/>
    </w:rPr>
  </w:style>
  <w:style w:type="paragraph" w:styleId="Header">
    <w:name w:val="header"/>
    <w:basedOn w:val="Normal"/>
    <w:link w:val="HeaderChar"/>
    <w:uiPriority w:val="99"/>
    <w:unhideWhenUsed/>
    <w:rsid w:val="00CD3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F52"/>
  </w:style>
  <w:style w:type="paragraph" w:styleId="Footer">
    <w:name w:val="footer"/>
    <w:basedOn w:val="Normal"/>
    <w:link w:val="FooterChar"/>
    <w:uiPriority w:val="99"/>
    <w:unhideWhenUsed/>
    <w:rsid w:val="00CD3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3iGX5HlA5v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847</Words>
  <Characters>4828</Characters>
  <Application>Microsoft Office Word</Application>
  <DocSecurity>0</DocSecurity>
  <Lines>40</Lines>
  <Paragraphs>11</Paragraphs>
  <ScaleCrop>false</ScaleCrop>
  <Company/>
  <LinksUpToDate>false</LinksUpToDate>
  <CharactersWithSpaces>5664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2018-06-09T01:49:00Z</dcterms:created>
  <dcterms:modified xsi:type="dcterms:W3CDTF">2018-06-09T01:49:00Z</dcterms:modified>
</cp:coreProperties>
</file>