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45A" w:rsidRDefault="00C5345A" w:rsidP="00C73B2F">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AA5F03" w:rsidRDefault="00DD7C13" w:rsidP="00FD5713">
      <w:pPr>
        <w:spacing w:line="480" w:lineRule="auto"/>
        <w:jc w:val="center"/>
        <w:rPr>
          <w:rFonts w:ascii="Times New Roman" w:hAnsi="Times New Roman" w:cs="Times New Roman"/>
          <w:sz w:val="24"/>
          <w:szCs w:val="24"/>
        </w:rPr>
      </w:pPr>
      <w:r w:rsidRPr="00C73B2F">
        <w:rPr>
          <w:rFonts w:ascii="Times New Roman" w:hAnsi="Times New Roman" w:cs="Times New Roman"/>
          <w:sz w:val="24"/>
          <w:szCs w:val="24"/>
        </w:rPr>
        <w:t>B</w:t>
      </w:r>
      <w:r w:rsidR="00FD5713" w:rsidRPr="00C73B2F">
        <w:rPr>
          <w:rFonts w:ascii="Times New Roman" w:hAnsi="Times New Roman" w:cs="Times New Roman"/>
          <w:sz w:val="24"/>
          <w:szCs w:val="24"/>
        </w:rPr>
        <w:t>usiness plan</w:t>
      </w:r>
    </w:p>
    <w:p w:rsidR="00FD5713" w:rsidRDefault="00FD5713" w:rsidP="00FD571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5713" w:rsidRDefault="00FD5713" w:rsidP="00FD5713">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D5713" w:rsidRDefault="00FD5713" w:rsidP="00FD571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D5713" w:rsidRDefault="00FD5713" w:rsidP="00FD57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D5713" w:rsidRDefault="00FD5713" w:rsidP="00FD5713">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C5345A" w:rsidRDefault="00C5345A" w:rsidP="00C73B2F">
      <w:pPr>
        <w:spacing w:line="480" w:lineRule="auto"/>
        <w:jc w:val="center"/>
        <w:rPr>
          <w:rFonts w:ascii="Times New Roman" w:hAnsi="Times New Roman" w:cs="Times New Roman"/>
          <w:sz w:val="24"/>
          <w:szCs w:val="24"/>
        </w:rPr>
      </w:pPr>
    </w:p>
    <w:p w:rsidR="00FD5713" w:rsidRPr="00C73B2F" w:rsidRDefault="00FD5713" w:rsidP="00C73B2F">
      <w:pPr>
        <w:spacing w:line="480" w:lineRule="auto"/>
        <w:jc w:val="center"/>
        <w:rPr>
          <w:rFonts w:ascii="Times New Roman" w:hAnsi="Times New Roman" w:cs="Times New Roman"/>
          <w:sz w:val="24"/>
          <w:szCs w:val="24"/>
        </w:rPr>
      </w:pPr>
    </w:p>
    <w:p w:rsidR="00674DD7" w:rsidRPr="00C73B2F" w:rsidRDefault="00DD7C13" w:rsidP="00FD5713">
      <w:pPr>
        <w:spacing w:line="480" w:lineRule="auto"/>
        <w:jc w:val="center"/>
        <w:rPr>
          <w:rFonts w:ascii="Times New Roman" w:hAnsi="Times New Roman" w:cs="Times New Roman"/>
          <w:sz w:val="24"/>
          <w:szCs w:val="24"/>
        </w:rPr>
      </w:pPr>
      <w:r w:rsidRPr="00C73B2F">
        <w:rPr>
          <w:rFonts w:ascii="Times New Roman" w:hAnsi="Times New Roman" w:cs="Times New Roman"/>
          <w:sz w:val="24"/>
          <w:szCs w:val="24"/>
        </w:rPr>
        <w:lastRenderedPageBreak/>
        <w:t>Business Plan</w:t>
      </w:r>
    </w:p>
    <w:p w:rsidR="003961F1" w:rsidRPr="00C73B2F" w:rsidRDefault="00FD5713" w:rsidP="00C73B2F">
      <w:pPr>
        <w:spacing w:line="480" w:lineRule="auto"/>
        <w:jc w:val="both"/>
        <w:rPr>
          <w:rFonts w:ascii="Times New Roman" w:hAnsi="Times New Roman" w:cs="Times New Roman"/>
          <w:sz w:val="24"/>
          <w:szCs w:val="24"/>
        </w:rPr>
      </w:pPr>
      <w:r>
        <w:rPr>
          <w:rFonts w:ascii="Times New Roman" w:hAnsi="Times New Roman" w:cs="Times New Roman"/>
          <w:sz w:val="24"/>
          <w:szCs w:val="24"/>
        </w:rPr>
        <w:t>Introduction</w:t>
      </w:r>
    </w:p>
    <w:p w:rsidR="003961F1" w:rsidRPr="00C73B2F" w:rsidRDefault="00DD7C13" w:rsidP="00FD5713">
      <w:pPr>
        <w:spacing w:line="480" w:lineRule="auto"/>
        <w:ind w:firstLine="720"/>
        <w:jc w:val="both"/>
        <w:rPr>
          <w:rFonts w:ascii="Times New Roman" w:hAnsi="Times New Roman" w:cs="Times New Roman"/>
          <w:sz w:val="24"/>
          <w:szCs w:val="24"/>
        </w:rPr>
      </w:pPr>
      <w:r w:rsidRPr="00C73B2F">
        <w:rPr>
          <w:rFonts w:ascii="Times New Roman" w:hAnsi="Times New Roman" w:cs="Times New Roman"/>
          <w:sz w:val="24"/>
          <w:szCs w:val="24"/>
        </w:rPr>
        <w:t>The name of the company will be Chocolate Chip Cookie. The target market is college students who love chocolate chip cookies. As the vision bearer, I have a unique talent for baking chocolates, and I intend to use my experience to start an on-campus chocol</w:t>
      </w:r>
      <w:r w:rsidRPr="00C73B2F">
        <w:rPr>
          <w:rFonts w:ascii="Times New Roman" w:hAnsi="Times New Roman" w:cs="Times New Roman"/>
          <w:sz w:val="24"/>
          <w:szCs w:val="24"/>
        </w:rPr>
        <w:t xml:space="preserve">ate business to sell chocolates to colleagues. </w:t>
      </w:r>
      <w:r w:rsidR="00244E6E" w:rsidRPr="00C73B2F">
        <w:rPr>
          <w:rFonts w:ascii="Times New Roman" w:hAnsi="Times New Roman" w:cs="Times New Roman"/>
          <w:sz w:val="24"/>
          <w:szCs w:val="24"/>
        </w:rPr>
        <w:t>Chocolate Chip Cookie wants to be the leader in the chocolate-making within the college. Chocolate Chip Cookie will be the registered name of the business venture</w:t>
      </w:r>
      <w:r w:rsidR="001B2EBD" w:rsidRPr="00C73B2F">
        <w:rPr>
          <w:rFonts w:ascii="Times New Roman" w:hAnsi="Times New Roman" w:cs="Times New Roman"/>
          <w:sz w:val="24"/>
          <w:szCs w:val="24"/>
        </w:rPr>
        <w:t xml:space="preserve"> (Al-Msallam &amp; Alhaddad, 2016)</w:t>
      </w:r>
      <w:r w:rsidR="00244E6E" w:rsidRPr="00C73B2F">
        <w:rPr>
          <w:rFonts w:ascii="Times New Roman" w:hAnsi="Times New Roman" w:cs="Times New Roman"/>
          <w:sz w:val="24"/>
          <w:szCs w:val="24"/>
        </w:rPr>
        <w:t>. The business venture shall be a company that offers bake chocolates in an apartment next to the campus. Chocolate Chip Cookie will be synonymous with providing quality chocolates to the clients. Chocolate Chip will be very famous among the youths due to delicious chocolates it will produce. The hotel will offer the chocolates at reasonable pricing. The staff at the company will be excellent. The business management will be accessible and always around for any extra help needed.</w:t>
      </w:r>
    </w:p>
    <w:p w:rsidR="003961F1" w:rsidRPr="00C73B2F" w:rsidRDefault="00DD7C13" w:rsidP="00C73B2F">
      <w:pPr>
        <w:spacing w:line="480" w:lineRule="auto"/>
        <w:jc w:val="both"/>
        <w:rPr>
          <w:rFonts w:ascii="Times New Roman" w:hAnsi="Times New Roman" w:cs="Times New Roman"/>
          <w:sz w:val="24"/>
          <w:szCs w:val="24"/>
        </w:rPr>
      </w:pPr>
      <w:r w:rsidRPr="00C73B2F">
        <w:rPr>
          <w:rFonts w:ascii="Times New Roman" w:hAnsi="Times New Roman" w:cs="Times New Roman"/>
          <w:sz w:val="24"/>
          <w:szCs w:val="24"/>
        </w:rPr>
        <w:t xml:space="preserve">Vision statement </w:t>
      </w:r>
    </w:p>
    <w:p w:rsidR="002A26D8" w:rsidRPr="00C73B2F" w:rsidRDefault="00DD7C13" w:rsidP="00FD5713">
      <w:pPr>
        <w:spacing w:line="480" w:lineRule="auto"/>
        <w:ind w:firstLine="720"/>
        <w:jc w:val="both"/>
        <w:rPr>
          <w:rFonts w:ascii="Times New Roman" w:hAnsi="Times New Roman" w:cs="Times New Roman"/>
          <w:sz w:val="24"/>
          <w:szCs w:val="24"/>
        </w:rPr>
      </w:pPr>
      <w:r w:rsidRPr="00C73B2F">
        <w:rPr>
          <w:rFonts w:ascii="Times New Roman" w:hAnsi="Times New Roman" w:cs="Times New Roman"/>
          <w:sz w:val="24"/>
          <w:szCs w:val="24"/>
        </w:rPr>
        <w:t xml:space="preserve">Chocolate Chip </w:t>
      </w:r>
      <w:r w:rsidR="00EF3BF2" w:rsidRPr="00C73B2F">
        <w:rPr>
          <w:rFonts w:ascii="Times New Roman" w:hAnsi="Times New Roman" w:cs="Times New Roman"/>
          <w:sz w:val="24"/>
          <w:szCs w:val="24"/>
        </w:rPr>
        <w:t>Cookie will always work in offering high-quality chocolates to the students at a reasonable price. The aim of the business is usually to deliver exceptional services and provide quality chocolates for the customers at affordable prices. Chocolate Chip Cookie is committed to changing the perception that clients have that chocolates are unhealthy.</w:t>
      </w:r>
    </w:p>
    <w:p w:rsidR="002A26D8" w:rsidRPr="00C73B2F" w:rsidRDefault="00DD7C13" w:rsidP="00C73B2F">
      <w:pPr>
        <w:spacing w:line="480" w:lineRule="auto"/>
        <w:jc w:val="both"/>
        <w:rPr>
          <w:rFonts w:ascii="Times New Roman" w:hAnsi="Times New Roman" w:cs="Times New Roman"/>
          <w:sz w:val="24"/>
          <w:szCs w:val="24"/>
        </w:rPr>
      </w:pPr>
      <w:r w:rsidRPr="00C73B2F">
        <w:rPr>
          <w:rFonts w:ascii="Times New Roman" w:hAnsi="Times New Roman" w:cs="Times New Roman"/>
          <w:sz w:val="24"/>
          <w:szCs w:val="24"/>
        </w:rPr>
        <w:t xml:space="preserve">Mission statement </w:t>
      </w:r>
    </w:p>
    <w:p w:rsidR="00EF3BF2" w:rsidRPr="00C73B2F" w:rsidRDefault="00DD7C13" w:rsidP="00FD5713">
      <w:pPr>
        <w:spacing w:line="480" w:lineRule="auto"/>
        <w:ind w:firstLine="720"/>
        <w:jc w:val="both"/>
        <w:rPr>
          <w:rFonts w:ascii="Times New Roman" w:hAnsi="Times New Roman" w:cs="Times New Roman"/>
          <w:sz w:val="24"/>
          <w:szCs w:val="24"/>
        </w:rPr>
      </w:pPr>
      <w:r w:rsidRPr="00C73B2F">
        <w:rPr>
          <w:rFonts w:ascii="Times New Roman" w:hAnsi="Times New Roman" w:cs="Times New Roman"/>
          <w:sz w:val="24"/>
          <w:szCs w:val="24"/>
        </w:rPr>
        <w:t xml:space="preserve">In its totality, the mission statement of Chocolate Chip Cookie is to bake chocolate chip cookies that students love at the campus. </w:t>
      </w:r>
    </w:p>
    <w:p w:rsidR="00417C94" w:rsidRPr="00C73B2F" w:rsidRDefault="00DD7C13" w:rsidP="00C73B2F">
      <w:pPr>
        <w:spacing w:line="480" w:lineRule="auto"/>
        <w:jc w:val="both"/>
        <w:rPr>
          <w:rFonts w:ascii="Times New Roman" w:hAnsi="Times New Roman" w:cs="Times New Roman"/>
          <w:b/>
          <w:sz w:val="24"/>
          <w:szCs w:val="24"/>
        </w:rPr>
      </w:pPr>
      <w:r w:rsidRPr="00C73B2F">
        <w:rPr>
          <w:rFonts w:ascii="Times New Roman" w:hAnsi="Times New Roman" w:cs="Times New Roman"/>
          <w:b/>
          <w:sz w:val="24"/>
          <w:szCs w:val="24"/>
        </w:rPr>
        <w:lastRenderedPageBreak/>
        <w:t xml:space="preserve">Promotional Campaign Plan </w:t>
      </w:r>
    </w:p>
    <w:p w:rsidR="00417C94" w:rsidRPr="00C73B2F" w:rsidRDefault="00DD7C13" w:rsidP="00C73B2F">
      <w:pPr>
        <w:spacing w:line="480" w:lineRule="auto"/>
        <w:jc w:val="both"/>
        <w:rPr>
          <w:rFonts w:ascii="Times New Roman" w:hAnsi="Times New Roman" w:cs="Times New Roman"/>
          <w:b/>
          <w:sz w:val="24"/>
          <w:szCs w:val="24"/>
        </w:rPr>
      </w:pPr>
      <w:r w:rsidRPr="00C73B2F">
        <w:rPr>
          <w:rFonts w:ascii="Times New Roman" w:hAnsi="Times New Roman" w:cs="Times New Roman"/>
          <w:b/>
          <w:sz w:val="24"/>
          <w:szCs w:val="24"/>
        </w:rPr>
        <w:t xml:space="preserve">Digital direct marketing and inbound marketing </w:t>
      </w:r>
    </w:p>
    <w:p w:rsidR="00417C94" w:rsidRPr="00C73B2F" w:rsidRDefault="00DD7C13" w:rsidP="00FD5713">
      <w:pPr>
        <w:spacing w:line="480" w:lineRule="auto"/>
        <w:ind w:firstLine="720"/>
        <w:jc w:val="both"/>
        <w:rPr>
          <w:rFonts w:ascii="Times New Roman" w:hAnsi="Times New Roman" w:cs="Times New Roman"/>
          <w:sz w:val="24"/>
          <w:szCs w:val="24"/>
        </w:rPr>
      </w:pPr>
      <w:r w:rsidRPr="00C73B2F">
        <w:rPr>
          <w:rFonts w:ascii="Times New Roman" w:hAnsi="Times New Roman" w:cs="Times New Roman"/>
          <w:sz w:val="24"/>
          <w:szCs w:val="24"/>
        </w:rPr>
        <w:t>Chocolate Chip Cookie will use customer relationship management (CRM) facet in focusing on long-term client engagement and customer loyalty instead of short-term objectives like ind</w:t>
      </w:r>
      <w:r w:rsidRPr="00C73B2F">
        <w:rPr>
          <w:rFonts w:ascii="Times New Roman" w:hAnsi="Times New Roman" w:cs="Times New Roman"/>
          <w:sz w:val="24"/>
          <w:szCs w:val="24"/>
        </w:rPr>
        <w:t>ividual sales and customer acquisitions (Chand &amp; Slath 2018). Chocolate Chip Cookie will use digital direct marketing and inbound marketing to establish emotionally and string customer connection to brands that result in continuous information from clients</w:t>
      </w:r>
      <w:r w:rsidRPr="00C73B2F">
        <w:rPr>
          <w:rFonts w:ascii="Times New Roman" w:hAnsi="Times New Roman" w:cs="Times New Roman"/>
          <w:sz w:val="24"/>
          <w:szCs w:val="24"/>
        </w:rPr>
        <w:t>, on-going business, and free word-of-mouth promotion, which produce leads. In a growing trend among advertisers, Chocolate Chip Cookie shall shift back to brand-building through digital direct marketing and inbound marketing.</w:t>
      </w:r>
    </w:p>
    <w:p w:rsidR="00417C94" w:rsidRPr="00C73B2F" w:rsidRDefault="00DD7C13" w:rsidP="00C73B2F">
      <w:pPr>
        <w:spacing w:line="480" w:lineRule="auto"/>
        <w:jc w:val="both"/>
        <w:rPr>
          <w:rFonts w:ascii="Times New Roman" w:hAnsi="Times New Roman" w:cs="Times New Roman"/>
          <w:b/>
          <w:sz w:val="24"/>
          <w:szCs w:val="24"/>
        </w:rPr>
      </w:pPr>
      <w:r w:rsidRPr="00C73B2F">
        <w:rPr>
          <w:rFonts w:ascii="Times New Roman" w:hAnsi="Times New Roman" w:cs="Times New Roman"/>
          <w:b/>
          <w:sz w:val="24"/>
          <w:szCs w:val="24"/>
        </w:rPr>
        <w:t xml:space="preserve">The promotional objectives </w:t>
      </w:r>
    </w:p>
    <w:p w:rsidR="00417C94" w:rsidRPr="00C73B2F" w:rsidRDefault="00DD7C13" w:rsidP="00C73B2F">
      <w:pPr>
        <w:numPr>
          <w:ilvl w:val="0"/>
          <w:numId w:val="3"/>
        </w:numPr>
        <w:spacing w:after="0" w:line="480" w:lineRule="auto"/>
        <w:jc w:val="both"/>
        <w:rPr>
          <w:rFonts w:ascii="Times New Roman" w:hAnsi="Times New Roman" w:cs="Times New Roman"/>
          <w:color w:val="000000" w:themeColor="text1"/>
          <w:sz w:val="24"/>
          <w:szCs w:val="24"/>
        </w:rPr>
      </w:pPr>
      <w:r w:rsidRPr="00C73B2F">
        <w:rPr>
          <w:rFonts w:ascii="Times New Roman" w:hAnsi="Times New Roman" w:cs="Times New Roman"/>
          <w:color w:val="000000" w:themeColor="text1"/>
          <w:sz w:val="24"/>
          <w:szCs w:val="24"/>
        </w:rPr>
        <w:t>T</w:t>
      </w:r>
      <w:r w:rsidRPr="00C73B2F">
        <w:rPr>
          <w:rFonts w:ascii="Times New Roman" w:hAnsi="Times New Roman" w:cs="Times New Roman"/>
          <w:color w:val="000000" w:themeColor="text1"/>
          <w:sz w:val="24"/>
          <w:szCs w:val="24"/>
        </w:rPr>
        <w:t xml:space="preserve">he company intends to study and establish a target market and market and </w:t>
      </w:r>
      <w:r w:rsidR="005225B7" w:rsidRPr="00C73B2F">
        <w:rPr>
          <w:rFonts w:ascii="Times New Roman" w:hAnsi="Times New Roman" w:cs="Times New Roman"/>
          <w:color w:val="000000" w:themeColor="text1"/>
          <w:sz w:val="24"/>
          <w:szCs w:val="24"/>
        </w:rPr>
        <w:t>customers’</w:t>
      </w:r>
      <w:r w:rsidRPr="00C73B2F">
        <w:rPr>
          <w:rFonts w:ascii="Times New Roman" w:hAnsi="Times New Roman" w:cs="Times New Roman"/>
          <w:color w:val="000000" w:themeColor="text1"/>
          <w:sz w:val="24"/>
          <w:szCs w:val="24"/>
        </w:rPr>
        <w:t xml:space="preserve"> behaviors</w:t>
      </w:r>
    </w:p>
    <w:p w:rsidR="00417C94" w:rsidRPr="00C73B2F" w:rsidRDefault="00DD7C13" w:rsidP="00C73B2F">
      <w:pPr>
        <w:numPr>
          <w:ilvl w:val="0"/>
          <w:numId w:val="3"/>
        </w:numPr>
        <w:spacing w:after="0" w:line="480" w:lineRule="auto"/>
        <w:jc w:val="both"/>
        <w:rPr>
          <w:rFonts w:ascii="Times New Roman" w:hAnsi="Times New Roman" w:cs="Times New Roman"/>
          <w:color w:val="000000" w:themeColor="text1"/>
          <w:sz w:val="24"/>
          <w:szCs w:val="24"/>
        </w:rPr>
      </w:pPr>
      <w:r w:rsidRPr="00C73B2F">
        <w:rPr>
          <w:rFonts w:ascii="Times New Roman" w:hAnsi="Times New Roman" w:cs="Times New Roman"/>
          <w:color w:val="000000" w:themeColor="text1"/>
          <w:sz w:val="24"/>
          <w:szCs w:val="24"/>
        </w:rPr>
        <w:t xml:space="preserve">Development of promotional campaigns to increase the market shares of </w:t>
      </w:r>
      <w:r w:rsidR="005225B7" w:rsidRPr="00C73B2F">
        <w:rPr>
          <w:rFonts w:ascii="Times New Roman" w:hAnsi="Times New Roman" w:cs="Times New Roman"/>
          <w:color w:val="000000" w:themeColor="text1"/>
          <w:sz w:val="24"/>
          <w:szCs w:val="24"/>
        </w:rPr>
        <w:t xml:space="preserve">Chocolate Chip Cookie </w:t>
      </w:r>
      <w:r w:rsidRPr="00C73B2F">
        <w:rPr>
          <w:rFonts w:ascii="Times New Roman" w:hAnsi="Times New Roman" w:cs="Times New Roman"/>
          <w:color w:val="000000" w:themeColor="text1"/>
          <w:sz w:val="24"/>
          <w:szCs w:val="24"/>
        </w:rPr>
        <w:t xml:space="preserve">in the </w:t>
      </w:r>
      <w:r w:rsidR="005225B7" w:rsidRPr="00C73B2F">
        <w:rPr>
          <w:rFonts w:ascii="Times New Roman" w:hAnsi="Times New Roman" w:cs="Times New Roman"/>
          <w:color w:val="000000" w:themeColor="text1"/>
          <w:sz w:val="24"/>
          <w:szCs w:val="24"/>
        </w:rPr>
        <w:t>chocolate</w:t>
      </w:r>
      <w:r w:rsidRPr="00C73B2F">
        <w:rPr>
          <w:rFonts w:ascii="Times New Roman" w:hAnsi="Times New Roman" w:cs="Times New Roman"/>
          <w:color w:val="000000" w:themeColor="text1"/>
          <w:sz w:val="24"/>
          <w:szCs w:val="24"/>
        </w:rPr>
        <w:t xml:space="preserve"> sector</w:t>
      </w:r>
    </w:p>
    <w:p w:rsidR="00417C94" w:rsidRPr="00C73B2F" w:rsidRDefault="00DD7C13" w:rsidP="00C73B2F">
      <w:pPr>
        <w:numPr>
          <w:ilvl w:val="0"/>
          <w:numId w:val="3"/>
        </w:numPr>
        <w:spacing w:after="0" w:line="480" w:lineRule="auto"/>
        <w:jc w:val="both"/>
        <w:rPr>
          <w:rFonts w:ascii="Times New Roman" w:hAnsi="Times New Roman" w:cs="Times New Roman"/>
          <w:color w:val="000000" w:themeColor="text1"/>
          <w:sz w:val="24"/>
          <w:szCs w:val="24"/>
        </w:rPr>
      </w:pPr>
      <w:r w:rsidRPr="00C73B2F">
        <w:rPr>
          <w:rFonts w:ascii="Times New Roman" w:hAnsi="Times New Roman" w:cs="Times New Roman"/>
          <w:color w:val="000000" w:themeColor="text1"/>
          <w:sz w:val="24"/>
          <w:szCs w:val="24"/>
        </w:rPr>
        <w:t xml:space="preserve">The company intends to finalize its decisions </w:t>
      </w:r>
      <w:r w:rsidRPr="00C73B2F">
        <w:rPr>
          <w:rFonts w:ascii="Times New Roman" w:hAnsi="Times New Roman" w:cs="Times New Roman"/>
          <w:color w:val="000000" w:themeColor="text1"/>
          <w:sz w:val="24"/>
          <w:szCs w:val="24"/>
        </w:rPr>
        <w:t>on marketing budgets.</w:t>
      </w:r>
    </w:p>
    <w:p w:rsidR="00417C94" w:rsidRPr="00C73B2F" w:rsidRDefault="00DD7C13" w:rsidP="00C73B2F">
      <w:pPr>
        <w:spacing w:line="480" w:lineRule="auto"/>
        <w:jc w:val="both"/>
        <w:rPr>
          <w:rFonts w:ascii="Times New Roman" w:hAnsi="Times New Roman" w:cs="Times New Roman"/>
          <w:b/>
          <w:sz w:val="24"/>
          <w:szCs w:val="24"/>
        </w:rPr>
      </w:pPr>
      <w:r w:rsidRPr="00C73B2F">
        <w:rPr>
          <w:rFonts w:ascii="Times New Roman" w:hAnsi="Times New Roman" w:cs="Times New Roman"/>
          <w:b/>
          <w:sz w:val="24"/>
          <w:szCs w:val="24"/>
        </w:rPr>
        <w:t xml:space="preserve">Promotional Strategy </w:t>
      </w:r>
    </w:p>
    <w:p w:rsidR="00417C94" w:rsidRPr="00C73B2F" w:rsidRDefault="00DD7C13" w:rsidP="00C73B2F">
      <w:pPr>
        <w:spacing w:line="480" w:lineRule="auto"/>
        <w:jc w:val="both"/>
        <w:rPr>
          <w:rFonts w:ascii="Times New Roman" w:hAnsi="Times New Roman" w:cs="Times New Roman"/>
          <w:b/>
          <w:noProof/>
          <w:sz w:val="24"/>
          <w:szCs w:val="24"/>
          <w:lang w:eastAsia="en-GB"/>
        </w:rPr>
      </w:pPr>
      <w:r w:rsidRPr="00C73B2F">
        <w:rPr>
          <w:rFonts w:ascii="Times New Roman" w:hAnsi="Times New Roman" w:cs="Times New Roman"/>
          <w:b/>
          <w:sz w:val="24"/>
          <w:szCs w:val="24"/>
        </w:rPr>
        <w:t>Target</w:t>
      </w:r>
      <w:r w:rsidRPr="00C73B2F">
        <w:rPr>
          <w:rFonts w:ascii="Times New Roman" w:hAnsi="Times New Roman" w:cs="Times New Roman"/>
          <w:b/>
          <w:noProof/>
          <w:sz w:val="24"/>
          <w:szCs w:val="24"/>
          <w:lang w:eastAsia="en-GB"/>
        </w:rPr>
        <w:t xml:space="preserve"> markets, market segments and buyer personas, B2B or B2C</w:t>
      </w:r>
    </w:p>
    <w:p w:rsidR="00417C94" w:rsidRPr="00C73B2F" w:rsidRDefault="00DD7C13" w:rsidP="00FD5713">
      <w:pPr>
        <w:spacing w:line="480" w:lineRule="auto"/>
        <w:ind w:firstLine="720"/>
        <w:jc w:val="both"/>
        <w:rPr>
          <w:rFonts w:ascii="Times New Roman" w:hAnsi="Times New Roman" w:cs="Times New Roman"/>
          <w:noProof/>
          <w:sz w:val="24"/>
          <w:szCs w:val="24"/>
          <w:lang w:eastAsia="en-GB"/>
        </w:rPr>
      </w:pPr>
      <w:r w:rsidRPr="00C73B2F">
        <w:rPr>
          <w:rFonts w:ascii="Times New Roman" w:hAnsi="Times New Roman" w:cs="Times New Roman"/>
          <w:noProof/>
          <w:sz w:val="24"/>
          <w:szCs w:val="24"/>
          <w:lang w:eastAsia="en-GB"/>
        </w:rPr>
        <w:t>Chocolate Chip Cookie will majorly specialize in chocolates for college students</w:t>
      </w:r>
      <w:r w:rsidRPr="00C73B2F">
        <w:rPr>
          <w:rFonts w:ascii="Times New Roman" w:hAnsi="Times New Roman" w:cs="Times New Roman"/>
          <w:sz w:val="24"/>
          <w:szCs w:val="24"/>
        </w:rPr>
        <w:t xml:space="preserve"> (</w:t>
      </w:r>
      <w:r w:rsidRPr="00C73B2F">
        <w:rPr>
          <w:rFonts w:ascii="Times New Roman" w:hAnsi="Times New Roman" w:cs="Times New Roman"/>
          <w:noProof/>
          <w:sz w:val="24"/>
          <w:szCs w:val="24"/>
          <w:lang w:eastAsia="en-GB"/>
        </w:rPr>
        <w:t xml:space="preserve">Al-Msallam &amp; </w:t>
      </w:r>
      <w:r w:rsidRPr="00C73B2F">
        <w:rPr>
          <w:rFonts w:ascii="Times New Roman" w:hAnsi="Times New Roman" w:cs="Times New Roman"/>
          <w:noProof/>
          <w:sz w:val="24"/>
          <w:szCs w:val="24"/>
          <w:lang w:eastAsia="en-GB"/>
        </w:rPr>
        <w:t xml:space="preserve">Alhaddad, 2016). The company will be dedicated to substituting unhealthy chocolate with chocolates that customer-based. The target market of Chocolate Chip Cookie will be primarily college students. </w:t>
      </w:r>
      <w:r w:rsidRPr="00C73B2F">
        <w:rPr>
          <w:rFonts w:ascii="Times New Roman" w:hAnsi="Times New Roman" w:cs="Times New Roman"/>
          <w:noProof/>
          <w:sz w:val="24"/>
          <w:szCs w:val="24"/>
          <w:lang w:eastAsia="en-GB"/>
        </w:rPr>
        <w:t>Over the last ten years, social media Old Navy has explo</w:t>
      </w:r>
      <w:r w:rsidRPr="00C73B2F">
        <w:rPr>
          <w:rFonts w:ascii="Times New Roman" w:hAnsi="Times New Roman" w:cs="Times New Roman"/>
          <w:noProof/>
          <w:sz w:val="24"/>
          <w:szCs w:val="24"/>
          <w:lang w:eastAsia="en-GB"/>
        </w:rPr>
        <w:t xml:space="preserve">ded from </w:t>
      </w:r>
      <w:r w:rsidRPr="00C73B2F">
        <w:rPr>
          <w:rFonts w:ascii="Times New Roman" w:hAnsi="Times New Roman" w:cs="Times New Roman"/>
          <w:noProof/>
          <w:sz w:val="24"/>
          <w:szCs w:val="24"/>
          <w:lang w:eastAsia="en-GB"/>
        </w:rPr>
        <w:lastRenderedPageBreak/>
        <w:t>Xanga to Instagram, Twitter, MySpace, and Facebook. Therefore, Chocolate Chip Cookie will use Facebook and other social media platforms in crafting a B2C social media marketing strategy.</w:t>
      </w:r>
    </w:p>
    <w:p w:rsidR="00417C94" w:rsidRPr="00C73B2F" w:rsidRDefault="00DD7C13" w:rsidP="00C73B2F">
      <w:pPr>
        <w:spacing w:line="480" w:lineRule="auto"/>
        <w:jc w:val="both"/>
        <w:rPr>
          <w:rFonts w:ascii="Times New Roman" w:hAnsi="Times New Roman" w:cs="Times New Roman"/>
          <w:b/>
          <w:noProof/>
          <w:sz w:val="24"/>
          <w:szCs w:val="24"/>
          <w:lang w:eastAsia="en-GB"/>
        </w:rPr>
      </w:pPr>
      <w:r w:rsidRPr="00C73B2F">
        <w:rPr>
          <w:rFonts w:ascii="Times New Roman" w:hAnsi="Times New Roman" w:cs="Times New Roman"/>
          <w:b/>
          <w:noProof/>
          <w:sz w:val="24"/>
          <w:szCs w:val="24"/>
          <w:lang w:eastAsia="en-GB"/>
        </w:rPr>
        <w:t xml:space="preserve">Budget </w:t>
      </w:r>
    </w:p>
    <w:p w:rsidR="00417C94" w:rsidRPr="00C73B2F" w:rsidRDefault="00DD7C13" w:rsidP="00FD5713">
      <w:pPr>
        <w:spacing w:line="480" w:lineRule="auto"/>
        <w:ind w:firstLine="720"/>
        <w:jc w:val="both"/>
        <w:rPr>
          <w:rFonts w:ascii="Times New Roman" w:hAnsi="Times New Roman" w:cs="Times New Roman"/>
          <w:noProof/>
          <w:sz w:val="24"/>
          <w:szCs w:val="24"/>
          <w:lang w:eastAsia="en-GB"/>
        </w:rPr>
      </w:pPr>
      <w:r w:rsidRPr="00C73B2F">
        <w:rPr>
          <w:rFonts w:ascii="Times New Roman" w:hAnsi="Times New Roman" w:cs="Times New Roman"/>
          <w:noProof/>
          <w:sz w:val="24"/>
          <w:szCs w:val="24"/>
          <w:lang w:eastAsia="en-GB"/>
        </w:rPr>
        <w:t xml:space="preserve">This part shall provide a financial overview of </w:t>
      </w:r>
      <w:r w:rsidR="005225B7" w:rsidRPr="00C73B2F">
        <w:rPr>
          <w:rFonts w:ascii="Times New Roman" w:hAnsi="Times New Roman" w:cs="Times New Roman"/>
          <w:noProof/>
          <w:sz w:val="24"/>
          <w:szCs w:val="24"/>
          <w:lang w:eastAsia="en-GB"/>
        </w:rPr>
        <w:t xml:space="preserve">Chocolate Chip Cookie </w:t>
      </w:r>
      <w:r w:rsidRPr="00C73B2F">
        <w:rPr>
          <w:rFonts w:ascii="Times New Roman" w:hAnsi="Times New Roman" w:cs="Times New Roman"/>
          <w:noProof/>
          <w:sz w:val="24"/>
          <w:szCs w:val="24"/>
          <w:lang w:eastAsia="en-GB"/>
        </w:rPr>
        <w:t xml:space="preserve">and its activities associated with </w:t>
      </w:r>
      <w:r w:rsidR="005225B7" w:rsidRPr="00C73B2F">
        <w:rPr>
          <w:rFonts w:ascii="Times New Roman" w:hAnsi="Times New Roman" w:cs="Times New Roman"/>
          <w:noProof/>
          <w:sz w:val="24"/>
          <w:szCs w:val="24"/>
          <w:lang w:eastAsia="en-GB"/>
        </w:rPr>
        <w:t>the business plan</w:t>
      </w:r>
      <w:r w:rsidRPr="00C73B2F">
        <w:rPr>
          <w:rFonts w:ascii="Times New Roman" w:hAnsi="Times New Roman" w:cs="Times New Roman"/>
          <w:noProof/>
          <w:sz w:val="24"/>
          <w:szCs w:val="24"/>
          <w:lang w:eastAsia="en-GB"/>
        </w:rPr>
        <w:t>. This includes expenses forecasts, sales forecasts, break-even analyses, and how they relate to the strategy of marketing. An annual marketing budget of $ 50,000 will be created for the</w:t>
      </w:r>
      <w:r w:rsidRPr="00C73B2F">
        <w:rPr>
          <w:rFonts w:ascii="Times New Roman" w:hAnsi="Times New Roman" w:cs="Times New Roman"/>
          <w:noProof/>
          <w:sz w:val="24"/>
          <w:szCs w:val="24"/>
          <w:lang w:eastAsia="en-GB"/>
        </w:rPr>
        <w:t xml:space="preserve"> year one of the operations, based on a computation of ten percent of first-year sales of $ 500,000. This financing shall not be generated from the start-up capital but valuable services of the company.</w:t>
      </w:r>
    </w:p>
    <w:p w:rsidR="00417C94" w:rsidRPr="00C73B2F" w:rsidRDefault="00DD7C13" w:rsidP="00C73B2F">
      <w:pPr>
        <w:spacing w:line="480" w:lineRule="auto"/>
        <w:jc w:val="both"/>
        <w:rPr>
          <w:rFonts w:ascii="Times New Roman" w:hAnsi="Times New Roman" w:cs="Times New Roman"/>
          <w:b/>
          <w:noProof/>
          <w:sz w:val="24"/>
          <w:szCs w:val="24"/>
          <w:lang w:eastAsia="en-GB"/>
        </w:rPr>
      </w:pPr>
      <w:r w:rsidRPr="00C73B2F">
        <w:rPr>
          <w:rFonts w:ascii="Times New Roman" w:hAnsi="Times New Roman" w:cs="Times New Roman"/>
          <w:b/>
          <w:noProof/>
          <w:sz w:val="24"/>
          <w:szCs w:val="24"/>
          <w:lang w:eastAsia="en-GB"/>
        </w:rPr>
        <w:t>Consumer data used</w:t>
      </w:r>
    </w:p>
    <w:p w:rsidR="00417C94" w:rsidRPr="00C73B2F" w:rsidRDefault="00DD7C13" w:rsidP="00FD5713">
      <w:pPr>
        <w:spacing w:line="480" w:lineRule="auto"/>
        <w:ind w:firstLine="720"/>
        <w:jc w:val="both"/>
        <w:rPr>
          <w:rFonts w:ascii="Times New Roman" w:hAnsi="Times New Roman" w:cs="Times New Roman"/>
          <w:noProof/>
          <w:sz w:val="24"/>
          <w:szCs w:val="24"/>
          <w:lang w:eastAsia="en-GB"/>
        </w:rPr>
      </w:pPr>
      <w:r w:rsidRPr="00C73B2F">
        <w:rPr>
          <w:rFonts w:ascii="Times New Roman" w:hAnsi="Times New Roman" w:cs="Times New Roman"/>
          <w:noProof/>
          <w:sz w:val="24"/>
          <w:szCs w:val="24"/>
          <w:lang w:eastAsia="en-GB"/>
        </w:rPr>
        <w:t>Chocolate Chip Cookie will use age</w:t>
      </w:r>
      <w:r w:rsidRPr="00C73B2F">
        <w:rPr>
          <w:rFonts w:ascii="Times New Roman" w:hAnsi="Times New Roman" w:cs="Times New Roman"/>
          <w:noProof/>
          <w:sz w:val="24"/>
          <w:szCs w:val="24"/>
          <w:lang w:eastAsia="en-GB"/>
        </w:rPr>
        <w:t>, level of income, and population as consumer data. The business will provide mainly this data in designing its chocolates to meet the expectations of the clients.</w:t>
      </w:r>
    </w:p>
    <w:p w:rsidR="00417C94" w:rsidRPr="00C73B2F" w:rsidRDefault="00DD7C13" w:rsidP="00C73B2F">
      <w:pPr>
        <w:spacing w:line="480" w:lineRule="auto"/>
        <w:jc w:val="both"/>
        <w:rPr>
          <w:rFonts w:ascii="Times New Roman" w:hAnsi="Times New Roman" w:cs="Times New Roman"/>
          <w:b/>
          <w:noProof/>
          <w:sz w:val="24"/>
          <w:szCs w:val="24"/>
          <w:lang w:eastAsia="en-GB"/>
        </w:rPr>
      </w:pPr>
      <w:r w:rsidRPr="00C73B2F">
        <w:rPr>
          <w:rFonts w:ascii="Times New Roman" w:hAnsi="Times New Roman" w:cs="Times New Roman"/>
          <w:b/>
          <w:noProof/>
          <w:sz w:val="24"/>
          <w:szCs w:val="24"/>
          <w:lang w:eastAsia="en-GB"/>
        </w:rPr>
        <w:t xml:space="preserve">Overview of the Creative Strategy </w:t>
      </w:r>
    </w:p>
    <w:p w:rsidR="00417C94" w:rsidRPr="00C73B2F" w:rsidRDefault="00DD7C13" w:rsidP="00FD5713">
      <w:pPr>
        <w:spacing w:line="480" w:lineRule="auto"/>
        <w:ind w:firstLine="720"/>
        <w:jc w:val="both"/>
        <w:rPr>
          <w:rFonts w:ascii="Times New Roman" w:hAnsi="Times New Roman" w:cs="Times New Roman"/>
          <w:noProof/>
          <w:sz w:val="24"/>
          <w:szCs w:val="24"/>
          <w:lang w:eastAsia="en-GB"/>
        </w:rPr>
      </w:pPr>
      <w:r w:rsidRPr="00C73B2F">
        <w:rPr>
          <w:rFonts w:ascii="Times New Roman" w:hAnsi="Times New Roman" w:cs="Times New Roman"/>
          <w:noProof/>
          <w:sz w:val="24"/>
          <w:szCs w:val="24"/>
          <w:lang w:eastAsia="en-GB"/>
        </w:rPr>
        <w:t xml:space="preserve">The customer loyalty strategy of the </w:t>
      </w:r>
      <w:r w:rsidR="005225B7" w:rsidRPr="00C73B2F">
        <w:rPr>
          <w:rFonts w:ascii="Times New Roman" w:hAnsi="Times New Roman" w:cs="Times New Roman"/>
          <w:noProof/>
          <w:sz w:val="24"/>
          <w:szCs w:val="24"/>
          <w:lang w:eastAsia="en-GB"/>
        </w:rPr>
        <w:t xml:space="preserve">Chocolate Chip Cookie </w:t>
      </w:r>
      <w:r w:rsidRPr="00C73B2F">
        <w:rPr>
          <w:rFonts w:ascii="Times New Roman" w:hAnsi="Times New Roman" w:cs="Times New Roman"/>
          <w:noProof/>
          <w:sz w:val="24"/>
          <w:szCs w:val="24"/>
          <w:lang w:eastAsia="en-GB"/>
        </w:rPr>
        <w:t>will rotate around offering customer-based solutions for its customers. One of the initial goals in operations management will be to control resources for the satisfaction of consumer needs</w:t>
      </w:r>
      <w:r w:rsidRPr="00C73B2F">
        <w:rPr>
          <w:rFonts w:ascii="Times New Roman" w:hAnsi="Times New Roman" w:cs="Times New Roman"/>
          <w:sz w:val="24"/>
          <w:szCs w:val="24"/>
        </w:rPr>
        <w:t xml:space="preserve"> (</w:t>
      </w:r>
      <w:r w:rsidRPr="00C73B2F">
        <w:rPr>
          <w:rFonts w:ascii="Times New Roman" w:hAnsi="Times New Roman" w:cs="Times New Roman"/>
          <w:noProof/>
          <w:sz w:val="24"/>
          <w:szCs w:val="24"/>
          <w:lang w:eastAsia="en-GB"/>
        </w:rPr>
        <w:t>Hollensen, 2010). The marketers within the company understand t</w:t>
      </w:r>
      <w:r w:rsidRPr="00C73B2F">
        <w:rPr>
          <w:rFonts w:ascii="Times New Roman" w:hAnsi="Times New Roman" w:cs="Times New Roman"/>
          <w:noProof/>
          <w:sz w:val="24"/>
          <w:szCs w:val="24"/>
          <w:lang w:eastAsia="en-GB"/>
        </w:rPr>
        <w:t xml:space="preserve">hat when clients select their products and services, they do not buy certain things, but instead purchase solutions to problems. </w:t>
      </w:r>
    </w:p>
    <w:p w:rsidR="00417C94" w:rsidRPr="00C73B2F" w:rsidRDefault="00DD7C13" w:rsidP="00C73B2F">
      <w:pPr>
        <w:spacing w:line="480" w:lineRule="auto"/>
        <w:jc w:val="both"/>
        <w:rPr>
          <w:rFonts w:ascii="Times New Roman" w:hAnsi="Times New Roman" w:cs="Times New Roman"/>
          <w:b/>
          <w:noProof/>
          <w:sz w:val="24"/>
          <w:szCs w:val="24"/>
          <w:lang w:eastAsia="en-GB"/>
        </w:rPr>
      </w:pPr>
      <w:r w:rsidRPr="00C73B2F">
        <w:rPr>
          <w:rFonts w:ascii="Times New Roman" w:hAnsi="Times New Roman" w:cs="Times New Roman"/>
          <w:b/>
          <w:noProof/>
          <w:sz w:val="24"/>
          <w:szCs w:val="24"/>
          <w:lang w:eastAsia="en-GB"/>
        </w:rPr>
        <w:t xml:space="preserve">Media Strategy  </w:t>
      </w:r>
    </w:p>
    <w:p w:rsidR="00417C94" w:rsidRPr="00C73B2F" w:rsidRDefault="00DD7C13" w:rsidP="00C73B2F">
      <w:pPr>
        <w:spacing w:line="480" w:lineRule="auto"/>
        <w:jc w:val="both"/>
        <w:rPr>
          <w:rFonts w:ascii="Times New Roman" w:hAnsi="Times New Roman" w:cs="Times New Roman"/>
          <w:noProof/>
          <w:sz w:val="24"/>
          <w:szCs w:val="24"/>
          <w:lang w:eastAsia="en-GB"/>
        </w:rPr>
      </w:pPr>
      <w:r w:rsidRPr="00C73B2F">
        <w:rPr>
          <w:rFonts w:ascii="Times New Roman" w:hAnsi="Times New Roman" w:cs="Times New Roman"/>
          <w:noProof/>
          <w:sz w:val="24"/>
          <w:szCs w:val="24"/>
          <w:lang w:eastAsia="en-GB"/>
        </w:rPr>
        <w:t xml:space="preserve">Social media strategy </w:t>
      </w:r>
    </w:p>
    <w:p w:rsidR="00417C94" w:rsidRPr="00C73B2F" w:rsidRDefault="00DD7C13" w:rsidP="00FD5713">
      <w:pPr>
        <w:spacing w:line="480" w:lineRule="auto"/>
        <w:ind w:firstLine="720"/>
        <w:jc w:val="both"/>
        <w:rPr>
          <w:rFonts w:ascii="Times New Roman" w:hAnsi="Times New Roman" w:cs="Times New Roman"/>
          <w:noProof/>
          <w:sz w:val="24"/>
          <w:szCs w:val="24"/>
          <w:lang w:eastAsia="en-GB"/>
        </w:rPr>
      </w:pPr>
      <w:r w:rsidRPr="00C73B2F">
        <w:rPr>
          <w:rFonts w:ascii="Times New Roman" w:hAnsi="Times New Roman" w:cs="Times New Roman"/>
          <w:noProof/>
          <w:sz w:val="24"/>
          <w:szCs w:val="24"/>
          <w:lang w:eastAsia="en-GB"/>
        </w:rPr>
        <w:lastRenderedPageBreak/>
        <w:t xml:space="preserve">Chocolate Chip Cookie will establish a social media marketing strategy to communicate </w:t>
      </w:r>
      <w:r w:rsidRPr="00C73B2F">
        <w:rPr>
          <w:rFonts w:ascii="Times New Roman" w:hAnsi="Times New Roman" w:cs="Times New Roman"/>
          <w:noProof/>
          <w:sz w:val="24"/>
          <w:szCs w:val="24"/>
          <w:lang w:eastAsia="en-GB"/>
        </w:rPr>
        <w:t xml:space="preserve">with their customers. This will help the company to have a direct relationship with the clients and offer feedbacks that the company can use in gaining competitive advantage (Narteh et al. 2013). Through social media networks such as Facebook, the company </w:t>
      </w:r>
      <w:r w:rsidRPr="00C73B2F">
        <w:rPr>
          <w:rFonts w:ascii="Times New Roman" w:hAnsi="Times New Roman" w:cs="Times New Roman"/>
          <w:noProof/>
          <w:sz w:val="24"/>
          <w:szCs w:val="24"/>
          <w:lang w:eastAsia="en-GB"/>
        </w:rPr>
        <w:t xml:space="preserve">can freely interact and relate to their customers and ensure that they respond to their complaints instantly. </w:t>
      </w:r>
    </w:p>
    <w:p w:rsidR="00417C94" w:rsidRPr="00C73B2F" w:rsidRDefault="00DD7C13" w:rsidP="00FD5713">
      <w:pPr>
        <w:spacing w:line="480" w:lineRule="auto"/>
        <w:ind w:firstLine="720"/>
        <w:jc w:val="both"/>
        <w:rPr>
          <w:rFonts w:ascii="Times New Roman" w:hAnsi="Times New Roman" w:cs="Times New Roman"/>
          <w:noProof/>
          <w:sz w:val="24"/>
          <w:szCs w:val="24"/>
          <w:lang w:eastAsia="en-GB"/>
        </w:rPr>
      </w:pPr>
      <w:r w:rsidRPr="00C73B2F">
        <w:rPr>
          <w:rFonts w:ascii="Times New Roman" w:hAnsi="Times New Roman" w:cs="Times New Roman"/>
          <w:noProof/>
          <w:sz w:val="24"/>
          <w:szCs w:val="24"/>
          <w:lang w:eastAsia="en-GB"/>
        </w:rPr>
        <w:t xml:space="preserve">Social media platforms will allow </w:t>
      </w:r>
      <w:r w:rsidR="005225B7" w:rsidRPr="00C73B2F">
        <w:rPr>
          <w:rFonts w:ascii="Times New Roman" w:hAnsi="Times New Roman" w:cs="Times New Roman"/>
          <w:noProof/>
          <w:sz w:val="24"/>
          <w:szCs w:val="24"/>
          <w:lang w:eastAsia="en-GB"/>
        </w:rPr>
        <w:t xml:space="preserve">Chocolate Chip Cookie </w:t>
      </w:r>
      <w:r w:rsidRPr="00C73B2F">
        <w:rPr>
          <w:rFonts w:ascii="Times New Roman" w:hAnsi="Times New Roman" w:cs="Times New Roman"/>
          <w:noProof/>
          <w:sz w:val="24"/>
          <w:szCs w:val="24"/>
          <w:lang w:eastAsia="en-GB"/>
        </w:rPr>
        <w:t xml:space="preserve">to keep trends with what the customers want. The can establish online relationships with </w:t>
      </w:r>
      <w:r w:rsidRPr="00C73B2F">
        <w:rPr>
          <w:rFonts w:ascii="Times New Roman" w:hAnsi="Times New Roman" w:cs="Times New Roman"/>
          <w:noProof/>
          <w:sz w:val="24"/>
          <w:szCs w:val="24"/>
          <w:lang w:eastAsia="en-GB"/>
        </w:rPr>
        <w:t>clients and offer feedbacks to the demands of the customer. The digital media marketing strategy enables the company to develop one-on-one conversations with the customers.</w:t>
      </w:r>
      <w:bookmarkStart w:id="0" w:name="_GoBack"/>
      <w:bookmarkEnd w:id="0"/>
      <w:r w:rsidRPr="00C73B2F">
        <w:rPr>
          <w:rFonts w:ascii="Times New Roman" w:hAnsi="Times New Roman" w:cs="Times New Roman"/>
          <w:noProof/>
          <w:sz w:val="24"/>
          <w:szCs w:val="24"/>
          <w:lang w:eastAsia="en-GB"/>
        </w:rPr>
        <w:t xml:space="preserve"> The management can, therefore, respond immediately to the demands of their clients.</w:t>
      </w:r>
      <w:r w:rsidRPr="00C73B2F">
        <w:rPr>
          <w:rFonts w:ascii="Times New Roman" w:hAnsi="Times New Roman" w:cs="Times New Roman"/>
          <w:sz w:val="24"/>
          <w:szCs w:val="24"/>
        </w:rPr>
        <w:t xml:space="preserve"> </w:t>
      </w:r>
      <w:r w:rsidRPr="00C73B2F">
        <w:rPr>
          <w:rFonts w:ascii="Times New Roman" w:hAnsi="Times New Roman" w:cs="Times New Roman"/>
          <w:noProof/>
          <w:sz w:val="24"/>
          <w:szCs w:val="24"/>
          <w:lang w:eastAsia="en-GB"/>
        </w:rPr>
        <w:t xml:space="preserve">Digital technology and more digitalized modes such as social media networks will be used by the company to interact with the clients. Chocolate Chip Cookie will utilize social media platforms such as Facebook </w:t>
      </w:r>
      <w:r w:rsidR="005225B7" w:rsidRPr="00C73B2F">
        <w:rPr>
          <w:rFonts w:ascii="Times New Roman" w:hAnsi="Times New Roman" w:cs="Times New Roman"/>
          <w:noProof/>
          <w:sz w:val="24"/>
          <w:szCs w:val="24"/>
          <w:lang w:eastAsia="en-GB"/>
        </w:rPr>
        <w:t>to</w:t>
      </w:r>
      <w:r w:rsidRPr="00C73B2F">
        <w:rPr>
          <w:rFonts w:ascii="Times New Roman" w:hAnsi="Times New Roman" w:cs="Times New Roman"/>
          <w:noProof/>
          <w:sz w:val="24"/>
          <w:szCs w:val="24"/>
          <w:lang w:eastAsia="en-GB"/>
        </w:rPr>
        <w:t xml:space="preserve"> pass information to customers. The most com</w:t>
      </w:r>
      <w:r w:rsidRPr="00C73B2F">
        <w:rPr>
          <w:rFonts w:ascii="Times New Roman" w:hAnsi="Times New Roman" w:cs="Times New Roman"/>
          <w:noProof/>
          <w:sz w:val="24"/>
          <w:szCs w:val="24"/>
          <w:lang w:eastAsia="en-GB"/>
        </w:rPr>
        <w:t>mon types of social media platforms are Twitter and Facebook, where many of the news daily will be shared.</w:t>
      </w:r>
    </w:p>
    <w:p w:rsidR="00417C94" w:rsidRPr="00C73B2F" w:rsidRDefault="00DD7C13" w:rsidP="00FD5713">
      <w:pPr>
        <w:spacing w:line="480" w:lineRule="auto"/>
        <w:ind w:firstLine="720"/>
        <w:jc w:val="both"/>
        <w:rPr>
          <w:rFonts w:ascii="Times New Roman" w:hAnsi="Times New Roman" w:cs="Times New Roman"/>
          <w:noProof/>
          <w:sz w:val="24"/>
          <w:szCs w:val="24"/>
          <w:lang w:eastAsia="en-GB"/>
        </w:rPr>
      </w:pPr>
      <w:r w:rsidRPr="00C73B2F">
        <w:rPr>
          <w:rFonts w:ascii="Times New Roman" w:hAnsi="Times New Roman" w:cs="Times New Roman"/>
          <w:noProof/>
          <w:sz w:val="24"/>
          <w:szCs w:val="24"/>
          <w:lang w:eastAsia="en-GB"/>
        </w:rPr>
        <w:t>Furthermore, Twitter and Facebook will allow users to pass those posts to their followers (reshare them). Those messages (tweets) will reach a consid</w:t>
      </w:r>
      <w:r w:rsidRPr="00C73B2F">
        <w:rPr>
          <w:rFonts w:ascii="Times New Roman" w:hAnsi="Times New Roman" w:cs="Times New Roman"/>
          <w:noProof/>
          <w:sz w:val="24"/>
          <w:szCs w:val="24"/>
          <w:lang w:eastAsia="en-GB"/>
        </w:rPr>
        <w:t xml:space="preserve">erable number of audiences when shared from person to person in a short time. Commercial advertising of </w:t>
      </w:r>
      <w:r w:rsidR="005225B7" w:rsidRPr="00C73B2F">
        <w:rPr>
          <w:rFonts w:ascii="Times New Roman" w:hAnsi="Times New Roman" w:cs="Times New Roman"/>
          <w:noProof/>
          <w:sz w:val="24"/>
          <w:szCs w:val="24"/>
          <w:lang w:eastAsia="en-GB"/>
        </w:rPr>
        <w:t xml:space="preserve">Chocolate Chip Cookie </w:t>
      </w:r>
      <w:r w:rsidRPr="00C73B2F">
        <w:rPr>
          <w:rFonts w:ascii="Times New Roman" w:hAnsi="Times New Roman" w:cs="Times New Roman"/>
          <w:noProof/>
          <w:sz w:val="24"/>
          <w:szCs w:val="24"/>
          <w:lang w:eastAsia="en-GB"/>
        </w:rPr>
        <w:t>will also be shared on twitter, which targets groups of people. The products of the company are commonly introduced through social</w:t>
      </w:r>
      <w:r w:rsidRPr="00C73B2F">
        <w:rPr>
          <w:rFonts w:ascii="Times New Roman" w:hAnsi="Times New Roman" w:cs="Times New Roman"/>
          <w:noProof/>
          <w:sz w:val="24"/>
          <w:szCs w:val="24"/>
          <w:lang w:eastAsia="en-GB"/>
        </w:rPr>
        <w:t xml:space="preserve"> media either by advertisements or by the consumers. Many posts and pictures of </w:t>
      </w:r>
      <w:r w:rsidR="005225B7" w:rsidRPr="00C73B2F">
        <w:rPr>
          <w:rFonts w:ascii="Times New Roman" w:hAnsi="Times New Roman" w:cs="Times New Roman"/>
          <w:noProof/>
          <w:sz w:val="24"/>
          <w:szCs w:val="24"/>
          <w:lang w:eastAsia="en-GB"/>
        </w:rPr>
        <w:t xml:space="preserve">Chocolate Chip Cookie </w:t>
      </w:r>
      <w:r w:rsidRPr="00C73B2F">
        <w:rPr>
          <w:rFonts w:ascii="Times New Roman" w:hAnsi="Times New Roman" w:cs="Times New Roman"/>
          <w:noProof/>
          <w:sz w:val="24"/>
          <w:szCs w:val="24"/>
          <w:lang w:eastAsia="en-GB"/>
        </w:rPr>
        <w:t>and its products will be found in different types of social media platforms.</w:t>
      </w:r>
    </w:p>
    <w:p w:rsidR="00417C94" w:rsidRPr="00C73B2F" w:rsidRDefault="00DD7C13" w:rsidP="00C73B2F">
      <w:pPr>
        <w:spacing w:line="480" w:lineRule="auto"/>
        <w:jc w:val="both"/>
        <w:rPr>
          <w:rFonts w:ascii="Times New Roman" w:hAnsi="Times New Roman" w:cs="Times New Roman"/>
          <w:noProof/>
          <w:sz w:val="24"/>
          <w:szCs w:val="24"/>
          <w:lang w:eastAsia="en-GB"/>
        </w:rPr>
      </w:pPr>
      <w:r w:rsidRPr="00C73B2F">
        <w:rPr>
          <w:rFonts w:ascii="Times New Roman" w:hAnsi="Times New Roman" w:cs="Times New Roman"/>
          <w:noProof/>
          <w:sz w:val="24"/>
          <w:szCs w:val="24"/>
          <w:lang w:eastAsia="en-GB"/>
        </w:rPr>
        <w:t>Business Plan calendar (Gantt Style)</w:t>
      </w:r>
    </w:p>
    <w:tbl>
      <w:tblPr>
        <w:tblpPr w:leftFromText="180" w:rightFromText="180" w:bottomFromText="160" w:vertAnchor="text" w:horzAnchor="margin" w:tblpXSpec="center" w:tblpY="153"/>
        <w:tblW w:w="108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422"/>
        <w:gridCol w:w="991"/>
        <w:gridCol w:w="990"/>
        <w:gridCol w:w="990"/>
        <w:gridCol w:w="990"/>
        <w:gridCol w:w="990"/>
        <w:gridCol w:w="990"/>
        <w:gridCol w:w="1191"/>
        <w:gridCol w:w="1261"/>
      </w:tblGrid>
      <w:tr w:rsidR="00977F8B" w:rsidTr="00E8770B">
        <w:tc>
          <w:tcPr>
            <w:tcW w:w="2422" w:type="dxa"/>
            <w:tcBorders>
              <w:top w:val="single" w:sz="8" w:space="0" w:color="C0504D"/>
              <w:left w:val="single" w:sz="8" w:space="0" w:color="C0504D"/>
              <w:bottom w:val="single" w:sz="1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lastRenderedPageBreak/>
              <w:t>Activity</w:t>
            </w:r>
          </w:p>
        </w:tc>
        <w:tc>
          <w:tcPr>
            <w:tcW w:w="991" w:type="dxa"/>
            <w:tcBorders>
              <w:top w:val="single" w:sz="8" w:space="0" w:color="C0504D"/>
              <w:left w:val="single" w:sz="6" w:space="0" w:color="000000"/>
              <w:bottom w:val="single" w:sz="1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Week 1</w:t>
            </w:r>
          </w:p>
        </w:tc>
        <w:tc>
          <w:tcPr>
            <w:tcW w:w="990" w:type="dxa"/>
            <w:tcBorders>
              <w:top w:val="single" w:sz="8" w:space="0" w:color="C0504D"/>
              <w:left w:val="single" w:sz="6" w:space="0" w:color="000000"/>
              <w:bottom w:val="single" w:sz="1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Week 2</w:t>
            </w:r>
          </w:p>
        </w:tc>
        <w:tc>
          <w:tcPr>
            <w:tcW w:w="990" w:type="dxa"/>
            <w:tcBorders>
              <w:top w:val="single" w:sz="8" w:space="0" w:color="C0504D"/>
              <w:left w:val="single" w:sz="6" w:space="0" w:color="000000"/>
              <w:bottom w:val="single" w:sz="1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Week 3</w:t>
            </w:r>
          </w:p>
        </w:tc>
        <w:tc>
          <w:tcPr>
            <w:tcW w:w="990" w:type="dxa"/>
            <w:tcBorders>
              <w:top w:val="single" w:sz="8" w:space="0" w:color="C0504D"/>
              <w:left w:val="single" w:sz="6" w:space="0" w:color="000000"/>
              <w:bottom w:val="single" w:sz="1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Week 4</w:t>
            </w:r>
          </w:p>
        </w:tc>
        <w:tc>
          <w:tcPr>
            <w:tcW w:w="990" w:type="dxa"/>
            <w:tcBorders>
              <w:top w:val="single" w:sz="8" w:space="0" w:color="C0504D"/>
              <w:left w:val="single" w:sz="6" w:space="0" w:color="000000"/>
              <w:bottom w:val="single" w:sz="1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Week 5</w:t>
            </w:r>
          </w:p>
        </w:tc>
        <w:tc>
          <w:tcPr>
            <w:tcW w:w="990" w:type="dxa"/>
            <w:tcBorders>
              <w:top w:val="single" w:sz="8" w:space="0" w:color="C0504D"/>
              <w:left w:val="single" w:sz="6" w:space="0" w:color="000000"/>
              <w:bottom w:val="single" w:sz="1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Week 6</w:t>
            </w:r>
          </w:p>
        </w:tc>
        <w:tc>
          <w:tcPr>
            <w:tcW w:w="1191" w:type="dxa"/>
            <w:tcBorders>
              <w:top w:val="single" w:sz="8" w:space="0" w:color="C0504D"/>
              <w:left w:val="single" w:sz="6" w:space="0" w:color="000000"/>
              <w:bottom w:val="single" w:sz="1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Week 7</w:t>
            </w:r>
          </w:p>
        </w:tc>
        <w:tc>
          <w:tcPr>
            <w:tcW w:w="1261" w:type="dxa"/>
            <w:tcBorders>
              <w:top w:val="single" w:sz="8" w:space="0" w:color="C0504D"/>
              <w:left w:val="single" w:sz="6" w:space="0" w:color="000000"/>
              <w:bottom w:val="single" w:sz="1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Week 8</w:t>
            </w:r>
          </w:p>
        </w:tc>
      </w:tr>
      <w:tr w:rsidR="00977F8B" w:rsidTr="00E8770B">
        <w:trPr>
          <w:trHeight w:val="872"/>
        </w:trPr>
        <w:tc>
          <w:tcPr>
            <w:tcW w:w="2422" w:type="dxa"/>
            <w:tcBorders>
              <w:top w:val="single" w:sz="6" w:space="0" w:color="000000"/>
              <w:left w:val="single" w:sz="8" w:space="0" w:color="C0504D"/>
              <w:bottom w:val="single" w:sz="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 xml:space="preserve">Development of business objectives  </w:t>
            </w:r>
          </w:p>
        </w:tc>
        <w:tc>
          <w:tcPr>
            <w:tcW w:w="991"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19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26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r>
      <w:tr w:rsidR="00977F8B" w:rsidTr="00E8770B">
        <w:tc>
          <w:tcPr>
            <w:tcW w:w="2422" w:type="dxa"/>
            <w:tcBorders>
              <w:top w:val="single" w:sz="6" w:space="0" w:color="000000"/>
              <w:left w:val="single" w:sz="8" w:space="0" w:color="C0504D"/>
              <w:bottom w:val="single" w:sz="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Creation of a business budget</w:t>
            </w:r>
          </w:p>
        </w:tc>
        <w:tc>
          <w:tcPr>
            <w:tcW w:w="991"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19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26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r>
      <w:tr w:rsidR="00977F8B" w:rsidTr="00E8770B">
        <w:tc>
          <w:tcPr>
            <w:tcW w:w="2422" w:type="dxa"/>
            <w:tcBorders>
              <w:top w:val="single" w:sz="6" w:space="0" w:color="000000"/>
              <w:left w:val="single" w:sz="8" w:space="0" w:color="C0504D"/>
              <w:bottom w:val="single" w:sz="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 xml:space="preserve">Sourcing for funds </w:t>
            </w:r>
          </w:p>
        </w:tc>
        <w:tc>
          <w:tcPr>
            <w:tcW w:w="99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19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26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r>
      <w:tr w:rsidR="00977F8B" w:rsidTr="00E8770B">
        <w:tc>
          <w:tcPr>
            <w:tcW w:w="2422" w:type="dxa"/>
            <w:tcBorders>
              <w:top w:val="single" w:sz="6" w:space="0" w:color="000000"/>
              <w:left w:val="single" w:sz="8" w:space="0" w:color="C0504D"/>
              <w:bottom w:val="single" w:sz="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noProof/>
                <w:color w:val="000000" w:themeColor="text1"/>
                <w:sz w:val="24"/>
                <w:szCs w:val="24"/>
              </w:rPr>
            </w:pPr>
            <w:r w:rsidRPr="00C73B2F">
              <w:rPr>
                <w:rFonts w:ascii="Times New Roman" w:eastAsia="Times New Roman" w:hAnsi="Times New Roman" w:cs="Times New Roman"/>
                <w:b/>
                <w:noProof/>
                <w:color w:val="000000" w:themeColor="text1"/>
                <w:sz w:val="24"/>
                <w:szCs w:val="24"/>
              </w:rPr>
              <w:t xml:space="preserve">Creation of </w:t>
            </w:r>
            <w:r w:rsidR="00E54091" w:rsidRPr="00C73B2F">
              <w:rPr>
                <w:rFonts w:ascii="Times New Roman" w:eastAsia="Times New Roman" w:hAnsi="Times New Roman" w:cs="Times New Roman"/>
                <w:b/>
                <w:noProof/>
                <w:color w:val="000000" w:themeColor="text1"/>
                <w:sz w:val="24"/>
                <w:szCs w:val="24"/>
              </w:rPr>
              <w:t>a business plan</w:t>
            </w:r>
            <w:r w:rsidRPr="00C73B2F">
              <w:rPr>
                <w:rFonts w:ascii="Times New Roman" w:eastAsia="Times New Roman" w:hAnsi="Times New Roman" w:cs="Times New Roman"/>
                <w:b/>
                <w:noProof/>
                <w:color w:val="000000" w:themeColor="text1"/>
                <w:sz w:val="24"/>
                <w:szCs w:val="24"/>
              </w:rPr>
              <w:t xml:space="preserve"> </w:t>
            </w:r>
          </w:p>
        </w:tc>
        <w:tc>
          <w:tcPr>
            <w:tcW w:w="99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19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26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r>
      <w:tr w:rsidR="00977F8B" w:rsidTr="00E8770B">
        <w:tc>
          <w:tcPr>
            <w:tcW w:w="2422" w:type="dxa"/>
            <w:tcBorders>
              <w:top w:val="single" w:sz="6" w:space="0" w:color="000000"/>
              <w:left w:val="single" w:sz="8" w:space="0" w:color="C0504D"/>
              <w:bottom w:val="single" w:sz="8" w:space="0" w:color="C0504D"/>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 xml:space="preserve">Implementation of the </w:t>
            </w:r>
            <w:r w:rsidR="00E54091" w:rsidRPr="00C73B2F">
              <w:rPr>
                <w:rFonts w:ascii="Times New Roman" w:eastAsia="Times New Roman" w:hAnsi="Times New Roman" w:cs="Times New Roman"/>
                <w:b/>
                <w:color w:val="000000" w:themeColor="text1"/>
                <w:sz w:val="24"/>
                <w:szCs w:val="24"/>
              </w:rPr>
              <w:t>business plan</w:t>
            </w:r>
            <w:r w:rsidRPr="00C73B2F">
              <w:rPr>
                <w:rFonts w:ascii="Times New Roman" w:eastAsia="Times New Roman" w:hAnsi="Times New Roman" w:cs="Times New Roman"/>
                <w:b/>
                <w:color w:val="000000" w:themeColor="text1"/>
                <w:sz w:val="24"/>
                <w:szCs w:val="24"/>
              </w:rPr>
              <w:t xml:space="preserve"> </w:t>
            </w:r>
          </w:p>
        </w:tc>
        <w:tc>
          <w:tcPr>
            <w:tcW w:w="99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191" w:type="dxa"/>
            <w:tcBorders>
              <w:top w:val="single" w:sz="6" w:space="0" w:color="000000"/>
              <w:left w:val="single" w:sz="6" w:space="0" w:color="000000"/>
              <w:bottom w:val="single" w:sz="8" w:space="0" w:color="C0504D"/>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261" w:type="dxa"/>
            <w:tcBorders>
              <w:top w:val="single" w:sz="6" w:space="0" w:color="000000"/>
              <w:left w:val="single" w:sz="6" w:space="0" w:color="000000"/>
              <w:bottom w:val="single" w:sz="8" w:space="0" w:color="C0504D"/>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r>
      <w:tr w:rsidR="00977F8B" w:rsidTr="00E8770B">
        <w:tc>
          <w:tcPr>
            <w:tcW w:w="2422" w:type="dxa"/>
            <w:tcBorders>
              <w:top w:val="single" w:sz="6" w:space="0" w:color="000000"/>
              <w:left w:val="single" w:sz="8" w:space="0" w:color="C0504D"/>
              <w:bottom w:val="single" w:sz="6" w:space="0" w:color="000000"/>
              <w:right w:val="single" w:sz="8" w:space="0" w:color="C0504D"/>
            </w:tcBorders>
            <w:shd w:val="clear" w:color="auto" w:fill="4472C4" w:themeFill="accent5"/>
            <w:tcMar>
              <w:top w:w="100" w:type="dxa"/>
              <w:left w:w="100" w:type="dxa"/>
              <w:bottom w:w="100" w:type="dxa"/>
              <w:right w:w="100" w:type="dxa"/>
            </w:tcMar>
            <w:hideMark/>
          </w:tcPr>
          <w:p w:rsidR="00417C94" w:rsidRPr="00C73B2F" w:rsidRDefault="00DD7C13" w:rsidP="00C73B2F">
            <w:pPr>
              <w:spacing w:before="60" w:after="60" w:line="480" w:lineRule="auto"/>
              <w:jc w:val="both"/>
              <w:rPr>
                <w:rFonts w:ascii="Times New Roman" w:eastAsia="Times New Roman" w:hAnsi="Times New Roman" w:cs="Times New Roman"/>
                <w:b/>
                <w:color w:val="000000" w:themeColor="text1"/>
                <w:sz w:val="24"/>
                <w:szCs w:val="24"/>
              </w:rPr>
            </w:pPr>
            <w:r w:rsidRPr="00C73B2F">
              <w:rPr>
                <w:rFonts w:ascii="Times New Roman" w:eastAsia="Times New Roman" w:hAnsi="Times New Roman" w:cs="Times New Roman"/>
                <w:b/>
                <w:color w:val="000000" w:themeColor="text1"/>
                <w:sz w:val="24"/>
                <w:szCs w:val="24"/>
              </w:rPr>
              <w:t xml:space="preserve">Measurement of results and taking corrective measures </w:t>
            </w:r>
          </w:p>
        </w:tc>
        <w:tc>
          <w:tcPr>
            <w:tcW w:w="991" w:type="dxa"/>
            <w:tcBorders>
              <w:top w:val="single" w:sz="6" w:space="0" w:color="000000"/>
              <w:left w:val="single" w:sz="6" w:space="0" w:color="000000"/>
              <w:bottom w:val="single" w:sz="6" w:space="0" w:color="000000"/>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6" w:space="0" w:color="000000"/>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6" w:space="0" w:color="000000"/>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6" w:space="0" w:color="000000"/>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6" w:space="0" w:color="000000"/>
              <w:right w:val="single" w:sz="8" w:space="0" w:color="C0504D"/>
            </w:tcBorders>
            <w:shd w:val="clear" w:color="auto" w:fill="FDE9D9"/>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990" w:type="dxa"/>
            <w:tcBorders>
              <w:top w:val="single" w:sz="6" w:space="0" w:color="000000"/>
              <w:left w:val="single" w:sz="6" w:space="0" w:color="000000"/>
              <w:bottom w:val="single" w:sz="6" w:space="0" w:color="000000"/>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191" w:type="dxa"/>
            <w:tcBorders>
              <w:top w:val="single" w:sz="6" w:space="0" w:color="000000"/>
              <w:left w:val="single" w:sz="6" w:space="0" w:color="000000"/>
              <w:bottom w:val="single" w:sz="6" w:space="0" w:color="000000"/>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c>
          <w:tcPr>
            <w:tcW w:w="1261" w:type="dxa"/>
            <w:tcBorders>
              <w:top w:val="single" w:sz="6" w:space="0" w:color="000000"/>
              <w:left w:val="single" w:sz="6" w:space="0" w:color="000000"/>
              <w:bottom w:val="single" w:sz="6" w:space="0" w:color="000000"/>
              <w:right w:val="single" w:sz="8" w:space="0" w:color="C0504D"/>
            </w:tcBorders>
            <w:shd w:val="clear" w:color="auto" w:fill="92D050"/>
            <w:tcMar>
              <w:top w:w="100" w:type="dxa"/>
              <w:left w:w="100" w:type="dxa"/>
              <w:bottom w:w="100" w:type="dxa"/>
              <w:right w:w="100" w:type="dxa"/>
            </w:tcMar>
          </w:tcPr>
          <w:p w:rsidR="00417C94" w:rsidRPr="00C73B2F" w:rsidRDefault="00417C94" w:rsidP="00C73B2F">
            <w:pPr>
              <w:spacing w:before="60" w:after="60" w:line="480" w:lineRule="auto"/>
              <w:jc w:val="both"/>
              <w:rPr>
                <w:rFonts w:ascii="Times New Roman" w:eastAsia="Times New Roman" w:hAnsi="Times New Roman" w:cs="Times New Roman"/>
                <w:b/>
                <w:color w:val="000000" w:themeColor="text1"/>
                <w:sz w:val="24"/>
                <w:szCs w:val="24"/>
              </w:rPr>
            </w:pPr>
          </w:p>
        </w:tc>
      </w:tr>
    </w:tbl>
    <w:p w:rsidR="00417C94" w:rsidRPr="00C73B2F" w:rsidRDefault="00DD7C13" w:rsidP="00C73B2F">
      <w:pPr>
        <w:spacing w:line="480" w:lineRule="auto"/>
        <w:jc w:val="both"/>
        <w:rPr>
          <w:rFonts w:ascii="Times New Roman" w:hAnsi="Times New Roman" w:cs="Times New Roman"/>
          <w:b/>
          <w:noProof/>
          <w:sz w:val="24"/>
          <w:szCs w:val="24"/>
          <w:lang w:eastAsia="en-GB"/>
        </w:rPr>
      </w:pPr>
      <w:r w:rsidRPr="00C73B2F">
        <w:rPr>
          <w:rFonts w:ascii="Times New Roman" w:hAnsi="Times New Roman" w:cs="Times New Roman"/>
          <w:b/>
          <w:noProof/>
          <w:sz w:val="24"/>
          <w:szCs w:val="24"/>
          <w:lang w:eastAsia="en-GB"/>
        </w:rPr>
        <w:t>Breakdown of budget</w:t>
      </w:r>
    </w:p>
    <w:tbl>
      <w:tblPr>
        <w:tblW w:w="6521" w:type="dxa"/>
        <w:shd w:val="clear" w:color="auto" w:fill="FFFFFF"/>
        <w:tblCellMar>
          <w:left w:w="0" w:type="dxa"/>
          <w:right w:w="0" w:type="dxa"/>
        </w:tblCellMar>
        <w:tblLook w:val="04A0" w:firstRow="1" w:lastRow="0" w:firstColumn="1" w:lastColumn="0" w:noHBand="0" w:noVBand="1"/>
      </w:tblPr>
      <w:tblGrid>
        <w:gridCol w:w="3156"/>
        <w:gridCol w:w="3365"/>
      </w:tblGrid>
      <w:tr w:rsidR="00977F8B" w:rsidTr="00E8770B">
        <w:trPr>
          <w:trHeight w:val="450"/>
        </w:trPr>
        <w:tc>
          <w:tcPr>
            <w:tcW w:w="6521" w:type="dxa"/>
            <w:gridSpan w:val="2"/>
            <w:tcBorders>
              <w:top w:val="nil"/>
              <w:left w:val="nil"/>
              <w:bottom w:val="dashed" w:sz="6" w:space="0" w:color="999999"/>
              <w:right w:val="nil"/>
            </w:tcBorders>
            <w:shd w:val="clear" w:color="auto" w:fill="auto"/>
            <w:tcMar>
              <w:top w:w="0" w:type="dxa"/>
              <w:left w:w="0" w:type="dxa"/>
              <w:bottom w:w="90" w:type="dxa"/>
              <w:right w:w="192" w:type="dxa"/>
            </w:tcMar>
            <w:vAlign w:val="bottom"/>
            <w:hideMark/>
          </w:tcPr>
          <w:p w:rsidR="00417C94" w:rsidRPr="00C73B2F" w:rsidRDefault="00DD7C13" w:rsidP="00C73B2F">
            <w:pPr>
              <w:spacing w:after="0" w:line="480" w:lineRule="auto"/>
              <w:jc w:val="both"/>
              <w:rPr>
                <w:rFonts w:ascii="Times New Roman" w:eastAsia="Times New Roman" w:hAnsi="Times New Roman" w:cs="Times New Roman"/>
                <w:b/>
                <w:bCs/>
                <w:color w:val="000000" w:themeColor="text1"/>
                <w:sz w:val="24"/>
                <w:szCs w:val="24"/>
                <w:lang w:eastAsia="en-GB"/>
              </w:rPr>
            </w:pPr>
            <w:r w:rsidRPr="00C73B2F">
              <w:rPr>
                <w:rFonts w:ascii="Times New Roman" w:eastAsia="Times New Roman" w:hAnsi="Times New Roman" w:cs="Times New Roman"/>
                <w:b/>
                <w:bCs/>
                <w:color w:val="000000" w:themeColor="text1"/>
                <w:sz w:val="24"/>
                <w:szCs w:val="24"/>
                <w:lang w:eastAsia="en-GB"/>
              </w:rPr>
              <w:t>Marketing Expense Budget</w:t>
            </w:r>
          </w:p>
        </w:tc>
      </w:tr>
      <w:tr w:rsidR="00977F8B" w:rsidTr="00E8770B">
        <w:tc>
          <w:tcPr>
            <w:tcW w:w="3156"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 </w:t>
            </w:r>
          </w:p>
        </w:tc>
        <w:tc>
          <w:tcPr>
            <w:tcW w:w="3365"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2020</w:t>
            </w:r>
          </w:p>
        </w:tc>
      </w:tr>
      <w:tr w:rsidR="00977F8B" w:rsidTr="00E8770B">
        <w:tc>
          <w:tcPr>
            <w:tcW w:w="3156"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Advertisements</w:t>
            </w:r>
          </w:p>
        </w:tc>
        <w:tc>
          <w:tcPr>
            <w:tcW w:w="3365"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$25,000</w:t>
            </w:r>
          </w:p>
        </w:tc>
      </w:tr>
      <w:tr w:rsidR="00977F8B" w:rsidTr="00E8770B">
        <w:tc>
          <w:tcPr>
            <w:tcW w:w="3156"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Tradeshows</w:t>
            </w:r>
          </w:p>
        </w:tc>
        <w:tc>
          <w:tcPr>
            <w:tcW w:w="3365"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$5,000</w:t>
            </w:r>
          </w:p>
        </w:tc>
      </w:tr>
      <w:tr w:rsidR="00977F8B" w:rsidTr="00E8770B">
        <w:tc>
          <w:tcPr>
            <w:tcW w:w="3156"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lastRenderedPageBreak/>
              <w:t>Free Samples</w:t>
            </w:r>
          </w:p>
        </w:tc>
        <w:tc>
          <w:tcPr>
            <w:tcW w:w="3365"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$ 4000</w:t>
            </w:r>
          </w:p>
        </w:tc>
      </w:tr>
      <w:tr w:rsidR="00977F8B" w:rsidTr="00E8770B">
        <w:tc>
          <w:tcPr>
            <w:tcW w:w="3156" w:type="dxa"/>
            <w:tcBorders>
              <w:top w:val="nil"/>
              <w:left w:val="nil"/>
              <w:bottom w:val="dashed" w:sz="6" w:space="0" w:color="666666"/>
              <w:right w:val="nil"/>
            </w:tcBorders>
            <w:shd w:val="clear" w:color="auto" w:fill="auto"/>
            <w:tcMar>
              <w:top w:w="0" w:type="dxa"/>
              <w:left w:w="0" w:type="dxa"/>
              <w:bottom w:w="0" w:type="dxa"/>
              <w:right w:w="192" w:type="dxa"/>
            </w:tcMar>
            <w:vAlign w:val="center"/>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Sales promotion</w:t>
            </w:r>
          </w:p>
        </w:tc>
        <w:tc>
          <w:tcPr>
            <w:tcW w:w="3365" w:type="dxa"/>
            <w:tcBorders>
              <w:top w:val="nil"/>
              <w:left w:val="nil"/>
              <w:bottom w:val="dashed" w:sz="6" w:space="0" w:color="666666"/>
              <w:right w:val="nil"/>
            </w:tcBorders>
            <w:shd w:val="clear" w:color="auto" w:fill="auto"/>
            <w:tcMar>
              <w:top w:w="0" w:type="dxa"/>
              <w:left w:w="0" w:type="dxa"/>
              <w:bottom w:w="0" w:type="dxa"/>
              <w:right w:w="192" w:type="dxa"/>
            </w:tcMar>
            <w:vAlign w:val="center"/>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$ 6000</w:t>
            </w:r>
          </w:p>
        </w:tc>
      </w:tr>
      <w:tr w:rsidR="00977F8B" w:rsidTr="00E8770B">
        <w:tc>
          <w:tcPr>
            <w:tcW w:w="3156"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 Public Relations</w:t>
            </w:r>
          </w:p>
        </w:tc>
        <w:tc>
          <w:tcPr>
            <w:tcW w:w="3365"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10,000</w:t>
            </w:r>
          </w:p>
        </w:tc>
      </w:tr>
      <w:tr w:rsidR="00977F8B" w:rsidTr="00E8770B">
        <w:tc>
          <w:tcPr>
            <w:tcW w:w="3156" w:type="dxa"/>
            <w:tcBorders>
              <w:top w:val="nil"/>
              <w:left w:val="nil"/>
              <w:bottom w:val="dashed" w:sz="6" w:space="0" w:color="666666"/>
              <w:right w:val="nil"/>
            </w:tcBorders>
            <w:shd w:val="clear" w:color="auto" w:fill="auto"/>
            <w:tcMar>
              <w:top w:w="0" w:type="dxa"/>
              <w:left w:w="0" w:type="dxa"/>
              <w:bottom w:w="0" w:type="dxa"/>
              <w:right w:w="192" w:type="dxa"/>
            </w:tcMar>
            <w:vAlign w:val="center"/>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Total Marketing Expenses</w:t>
            </w:r>
          </w:p>
        </w:tc>
        <w:tc>
          <w:tcPr>
            <w:tcW w:w="3365" w:type="dxa"/>
            <w:tcBorders>
              <w:top w:val="nil"/>
              <w:left w:val="nil"/>
              <w:bottom w:val="dashed" w:sz="6" w:space="0" w:color="666666"/>
              <w:right w:val="nil"/>
            </w:tcBorders>
            <w:shd w:val="clear" w:color="auto" w:fill="auto"/>
            <w:tcMar>
              <w:top w:w="0" w:type="dxa"/>
              <w:left w:w="0" w:type="dxa"/>
              <w:bottom w:w="0" w:type="dxa"/>
              <w:right w:w="192" w:type="dxa"/>
            </w:tcMar>
            <w:vAlign w:val="center"/>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$50,000</w:t>
            </w:r>
          </w:p>
        </w:tc>
      </w:tr>
      <w:tr w:rsidR="00977F8B" w:rsidTr="00E8770B">
        <w:tc>
          <w:tcPr>
            <w:tcW w:w="3156"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 xml:space="preserve">Total Sales </w:t>
            </w:r>
          </w:p>
        </w:tc>
        <w:tc>
          <w:tcPr>
            <w:tcW w:w="3365"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$500,000</w:t>
            </w:r>
          </w:p>
        </w:tc>
      </w:tr>
      <w:tr w:rsidR="00977F8B" w:rsidTr="00E8770B">
        <w:tc>
          <w:tcPr>
            <w:tcW w:w="3156"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 xml:space="preserve">Percent of Expenses </w:t>
            </w:r>
          </w:p>
        </w:tc>
        <w:tc>
          <w:tcPr>
            <w:tcW w:w="3365" w:type="dxa"/>
            <w:tcBorders>
              <w:top w:val="nil"/>
              <w:left w:val="nil"/>
              <w:bottom w:val="dashed" w:sz="6" w:space="0" w:color="666666"/>
              <w:right w:val="nil"/>
            </w:tcBorders>
            <w:shd w:val="clear" w:color="auto" w:fill="auto"/>
            <w:tcMar>
              <w:top w:w="0" w:type="dxa"/>
              <w:left w:w="0" w:type="dxa"/>
              <w:bottom w:w="0" w:type="dxa"/>
              <w:right w:w="192" w:type="dxa"/>
            </w:tcMar>
            <w:vAlign w:val="center"/>
            <w:hideMark/>
          </w:tcPr>
          <w:p w:rsidR="00417C94" w:rsidRPr="00C73B2F" w:rsidRDefault="00DD7C13" w:rsidP="00C73B2F">
            <w:pPr>
              <w:spacing w:after="0" w:line="480" w:lineRule="auto"/>
              <w:jc w:val="both"/>
              <w:rPr>
                <w:rFonts w:ascii="Times New Roman" w:eastAsia="Times New Roman" w:hAnsi="Times New Roman" w:cs="Times New Roman"/>
                <w:color w:val="000000" w:themeColor="text1"/>
                <w:sz w:val="24"/>
                <w:szCs w:val="24"/>
                <w:lang w:eastAsia="en-GB"/>
              </w:rPr>
            </w:pPr>
            <w:r w:rsidRPr="00C73B2F">
              <w:rPr>
                <w:rFonts w:ascii="Times New Roman" w:eastAsia="Times New Roman" w:hAnsi="Times New Roman" w:cs="Times New Roman"/>
                <w:color w:val="000000" w:themeColor="text1"/>
                <w:sz w:val="24"/>
                <w:szCs w:val="24"/>
                <w:lang w:eastAsia="en-GB"/>
              </w:rPr>
              <w:t>10%</w:t>
            </w:r>
          </w:p>
        </w:tc>
      </w:tr>
    </w:tbl>
    <w:p w:rsidR="00417C94" w:rsidRPr="00C73B2F" w:rsidRDefault="00417C94" w:rsidP="00C73B2F">
      <w:pPr>
        <w:spacing w:line="480" w:lineRule="auto"/>
        <w:jc w:val="both"/>
        <w:rPr>
          <w:rFonts w:ascii="Times New Roman" w:hAnsi="Times New Roman" w:cs="Times New Roman"/>
          <w:noProof/>
          <w:sz w:val="24"/>
          <w:szCs w:val="24"/>
          <w:lang w:eastAsia="en-GB"/>
        </w:rPr>
      </w:pPr>
    </w:p>
    <w:p w:rsidR="00417C94" w:rsidRPr="00C73B2F" w:rsidRDefault="00DD7C13" w:rsidP="00C73B2F">
      <w:pPr>
        <w:spacing w:line="480" w:lineRule="auto"/>
        <w:jc w:val="both"/>
        <w:rPr>
          <w:rFonts w:ascii="Times New Roman" w:hAnsi="Times New Roman" w:cs="Times New Roman"/>
          <w:b/>
          <w:sz w:val="24"/>
          <w:szCs w:val="24"/>
        </w:rPr>
      </w:pPr>
      <w:r w:rsidRPr="00C73B2F">
        <w:rPr>
          <w:rFonts w:ascii="Times New Roman" w:hAnsi="Times New Roman" w:cs="Times New Roman"/>
          <w:b/>
          <w:sz w:val="24"/>
          <w:szCs w:val="24"/>
        </w:rPr>
        <w:t xml:space="preserve">Overview of the follow-up strategy </w:t>
      </w:r>
    </w:p>
    <w:p w:rsidR="00417C94" w:rsidRPr="00C73B2F" w:rsidRDefault="00DD7C13" w:rsidP="00C73B2F">
      <w:pPr>
        <w:spacing w:line="480" w:lineRule="auto"/>
        <w:jc w:val="both"/>
        <w:rPr>
          <w:rFonts w:ascii="Times New Roman" w:hAnsi="Times New Roman" w:cs="Times New Roman"/>
          <w:sz w:val="24"/>
          <w:szCs w:val="24"/>
        </w:rPr>
      </w:pPr>
      <w:r w:rsidRPr="00C73B2F">
        <w:rPr>
          <w:rFonts w:ascii="Times New Roman" w:hAnsi="Times New Roman" w:cs="Times New Roman"/>
          <w:sz w:val="24"/>
          <w:szCs w:val="24"/>
        </w:rPr>
        <w:t xml:space="preserve">The Activity Bar Chart will be utilized by </w:t>
      </w:r>
      <w:r w:rsidR="001B2EBD" w:rsidRPr="00C73B2F">
        <w:rPr>
          <w:rFonts w:ascii="Times New Roman" w:hAnsi="Times New Roman" w:cs="Times New Roman"/>
          <w:sz w:val="24"/>
          <w:szCs w:val="24"/>
        </w:rPr>
        <w:t xml:space="preserve">Chocolate Chip Cookie </w:t>
      </w:r>
      <w:r w:rsidRPr="00C73B2F">
        <w:rPr>
          <w:rFonts w:ascii="Times New Roman" w:hAnsi="Times New Roman" w:cs="Times New Roman"/>
          <w:sz w:val="24"/>
          <w:szCs w:val="24"/>
        </w:rPr>
        <w:t xml:space="preserve">to monitor technical, </w:t>
      </w:r>
      <w:r w:rsidR="001B2EBD" w:rsidRPr="00C73B2F">
        <w:rPr>
          <w:rFonts w:ascii="Times New Roman" w:hAnsi="Times New Roman" w:cs="Times New Roman"/>
          <w:sz w:val="24"/>
          <w:szCs w:val="24"/>
        </w:rPr>
        <w:t>business plan performance</w:t>
      </w:r>
      <w:r w:rsidRPr="00C73B2F">
        <w:rPr>
          <w:rFonts w:ascii="Times New Roman" w:hAnsi="Times New Roman" w:cs="Times New Roman"/>
          <w:sz w:val="24"/>
          <w:szCs w:val="24"/>
        </w:rPr>
        <w:t>.</w:t>
      </w:r>
    </w:p>
    <w:p w:rsidR="00417C94" w:rsidRPr="00C73B2F" w:rsidRDefault="00DD7C13" w:rsidP="00C73B2F">
      <w:pPr>
        <w:spacing w:line="480" w:lineRule="auto"/>
        <w:jc w:val="both"/>
        <w:rPr>
          <w:rFonts w:ascii="Times New Roman" w:hAnsi="Times New Roman" w:cs="Times New Roman"/>
          <w:b/>
          <w:sz w:val="24"/>
          <w:szCs w:val="24"/>
        </w:rPr>
      </w:pPr>
      <w:r w:rsidRPr="00C73B2F">
        <w:rPr>
          <w:rFonts w:ascii="Times New Roman" w:hAnsi="Times New Roman" w:cs="Times New Roman"/>
          <w:b/>
          <w:sz w:val="24"/>
          <w:szCs w:val="24"/>
        </w:rPr>
        <w:t xml:space="preserve">Measurements of results </w:t>
      </w:r>
    </w:p>
    <w:p w:rsidR="00417C94" w:rsidRPr="00C73B2F" w:rsidRDefault="00DD7C13" w:rsidP="00FD5713">
      <w:pPr>
        <w:spacing w:line="480" w:lineRule="auto"/>
        <w:ind w:firstLine="720"/>
        <w:jc w:val="both"/>
        <w:rPr>
          <w:rFonts w:ascii="Times New Roman" w:hAnsi="Times New Roman" w:cs="Times New Roman"/>
          <w:sz w:val="24"/>
          <w:szCs w:val="24"/>
        </w:rPr>
      </w:pPr>
      <w:r w:rsidRPr="00C73B2F">
        <w:rPr>
          <w:rFonts w:ascii="Times New Roman" w:hAnsi="Times New Roman" w:cs="Times New Roman"/>
          <w:sz w:val="24"/>
          <w:szCs w:val="24"/>
        </w:rPr>
        <w:t xml:space="preserve">The metrics that will be used by </w:t>
      </w:r>
      <w:r w:rsidR="001B2EBD" w:rsidRPr="00C73B2F">
        <w:rPr>
          <w:rFonts w:ascii="Times New Roman" w:hAnsi="Times New Roman" w:cs="Times New Roman"/>
          <w:sz w:val="24"/>
          <w:szCs w:val="24"/>
        </w:rPr>
        <w:t xml:space="preserve">Chocolate Chip Cookie </w:t>
      </w:r>
      <w:r w:rsidRPr="00C73B2F">
        <w:rPr>
          <w:rFonts w:ascii="Times New Roman" w:hAnsi="Times New Roman" w:cs="Times New Roman"/>
          <w:sz w:val="24"/>
          <w:szCs w:val="24"/>
        </w:rPr>
        <w:t>in measuring results include sales volumes, revenues, and levels of profits, employee, and customer retention.</w:t>
      </w:r>
      <w:r w:rsidR="001B2EBD" w:rsidRPr="00C73B2F">
        <w:rPr>
          <w:rFonts w:ascii="Times New Roman" w:hAnsi="Times New Roman" w:cs="Times New Roman"/>
          <w:sz w:val="24"/>
          <w:szCs w:val="24"/>
        </w:rPr>
        <w:t xml:space="preserve"> </w:t>
      </w:r>
      <w:r w:rsidRPr="00C73B2F">
        <w:rPr>
          <w:rFonts w:ascii="Times New Roman" w:hAnsi="Times New Roman" w:cs="Times New Roman"/>
          <w:sz w:val="24"/>
          <w:szCs w:val="24"/>
        </w:rPr>
        <w:t>The revenues, sales volumes, and profit levels will be measured by preparing and comparing</w:t>
      </w:r>
      <w:r w:rsidRPr="00C73B2F">
        <w:rPr>
          <w:rFonts w:ascii="Times New Roman" w:hAnsi="Times New Roman" w:cs="Times New Roman"/>
          <w:sz w:val="24"/>
          <w:szCs w:val="24"/>
        </w:rPr>
        <w:t xml:space="preserve"> financial statements of various periods (Sin et al. 2006). Activities of the company the ratio analyses and financial reports will enable </w:t>
      </w:r>
      <w:r w:rsidR="001B2EBD" w:rsidRPr="00C73B2F">
        <w:rPr>
          <w:rFonts w:ascii="Times New Roman" w:hAnsi="Times New Roman" w:cs="Times New Roman"/>
          <w:sz w:val="24"/>
          <w:szCs w:val="24"/>
        </w:rPr>
        <w:t xml:space="preserve">Chocolate Chip Cookie </w:t>
      </w:r>
      <w:r w:rsidRPr="00C73B2F">
        <w:rPr>
          <w:rFonts w:ascii="Times New Roman" w:hAnsi="Times New Roman" w:cs="Times New Roman"/>
          <w:sz w:val="24"/>
          <w:szCs w:val="24"/>
        </w:rPr>
        <w:t>to approximate its budgets and determine the income/revenue amounts it needs to generate profit</w:t>
      </w:r>
      <w:r w:rsidRPr="00C73B2F">
        <w:rPr>
          <w:rFonts w:ascii="Times New Roman" w:hAnsi="Times New Roman" w:cs="Times New Roman"/>
          <w:sz w:val="24"/>
          <w:szCs w:val="24"/>
        </w:rPr>
        <w:t xml:space="preserve">s from its business operations and settle its expenses and still earn profits in the process.   </w:t>
      </w:r>
    </w:p>
    <w:p w:rsidR="00417C94" w:rsidRPr="00C73B2F" w:rsidRDefault="00DD7C13" w:rsidP="00C73B2F">
      <w:pPr>
        <w:spacing w:line="480" w:lineRule="auto"/>
        <w:jc w:val="both"/>
        <w:rPr>
          <w:rFonts w:ascii="Times New Roman" w:hAnsi="Times New Roman" w:cs="Times New Roman"/>
          <w:sz w:val="24"/>
          <w:szCs w:val="24"/>
        </w:rPr>
      </w:pPr>
      <w:r w:rsidRPr="00C73B2F">
        <w:rPr>
          <w:rFonts w:ascii="Times New Roman" w:hAnsi="Times New Roman" w:cs="Times New Roman"/>
          <w:sz w:val="24"/>
          <w:szCs w:val="24"/>
        </w:rPr>
        <w:t xml:space="preserve">Conclusion </w:t>
      </w:r>
    </w:p>
    <w:p w:rsidR="00417C94" w:rsidRDefault="00DD7C13" w:rsidP="00FD5713">
      <w:pPr>
        <w:spacing w:line="480" w:lineRule="auto"/>
        <w:ind w:firstLine="720"/>
        <w:jc w:val="both"/>
        <w:rPr>
          <w:rFonts w:ascii="Times New Roman" w:hAnsi="Times New Roman" w:cs="Times New Roman"/>
          <w:sz w:val="24"/>
          <w:szCs w:val="24"/>
        </w:rPr>
      </w:pPr>
      <w:r w:rsidRPr="00C73B2F">
        <w:rPr>
          <w:rFonts w:ascii="Times New Roman" w:hAnsi="Times New Roman" w:cs="Times New Roman"/>
          <w:sz w:val="24"/>
          <w:szCs w:val="24"/>
        </w:rPr>
        <w:t xml:space="preserve">To measure and evaluate the capability of </w:t>
      </w:r>
      <w:r w:rsidR="001B2EBD" w:rsidRPr="00C73B2F">
        <w:rPr>
          <w:rFonts w:ascii="Times New Roman" w:hAnsi="Times New Roman" w:cs="Times New Roman"/>
          <w:sz w:val="24"/>
          <w:szCs w:val="24"/>
        </w:rPr>
        <w:t xml:space="preserve">Chocolate Chip Cookie </w:t>
      </w:r>
      <w:r w:rsidRPr="00C73B2F">
        <w:rPr>
          <w:rFonts w:ascii="Times New Roman" w:hAnsi="Times New Roman" w:cs="Times New Roman"/>
          <w:sz w:val="24"/>
          <w:szCs w:val="24"/>
        </w:rPr>
        <w:t xml:space="preserve">to generate revenues or profits comparative to revenues, assets of balance sheets, </w:t>
      </w:r>
      <w:r w:rsidR="001B2EBD" w:rsidRPr="00C73B2F">
        <w:rPr>
          <w:rFonts w:ascii="Times New Roman" w:hAnsi="Times New Roman" w:cs="Times New Roman"/>
          <w:sz w:val="24"/>
          <w:szCs w:val="24"/>
        </w:rPr>
        <w:t>operating expenses, stockholder</w:t>
      </w:r>
      <w:r w:rsidRPr="00C73B2F">
        <w:rPr>
          <w:rFonts w:ascii="Times New Roman" w:hAnsi="Times New Roman" w:cs="Times New Roman"/>
          <w:sz w:val="24"/>
          <w:szCs w:val="24"/>
        </w:rPr>
        <w:t xml:space="preserve"> equities, the financial ratio analysis will be carried out (Hollensen, 2010). The financial ratios will enable </w:t>
      </w:r>
      <w:r w:rsidR="001B2EBD" w:rsidRPr="00C73B2F">
        <w:rPr>
          <w:rFonts w:ascii="Times New Roman" w:hAnsi="Times New Roman" w:cs="Times New Roman"/>
          <w:sz w:val="24"/>
          <w:szCs w:val="24"/>
        </w:rPr>
        <w:lastRenderedPageBreak/>
        <w:t xml:space="preserve">Chocolate Chip Cookie </w:t>
      </w:r>
      <w:r w:rsidRPr="00C73B2F">
        <w:rPr>
          <w:rFonts w:ascii="Times New Roman" w:hAnsi="Times New Roman" w:cs="Times New Roman"/>
          <w:sz w:val="24"/>
          <w:szCs w:val="24"/>
        </w:rPr>
        <w:t>to determine how much returns they need to earn in a fiscal year. Besides, the company will</w:t>
      </w:r>
      <w:r w:rsidRPr="00C73B2F">
        <w:rPr>
          <w:rFonts w:ascii="Times New Roman" w:hAnsi="Times New Roman" w:cs="Times New Roman"/>
          <w:sz w:val="24"/>
          <w:szCs w:val="24"/>
        </w:rPr>
        <w:t xml:space="preserve"> be able to establish its particular revenue and profit objectives. Keeping the expenses track of the organization is part of accomplishing the firm profitability objectives (Sin et al. 2006). </w:t>
      </w:r>
      <w:r w:rsidR="001B2EBD" w:rsidRPr="00C73B2F">
        <w:rPr>
          <w:rFonts w:ascii="Times New Roman" w:hAnsi="Times New Roman" w:cs="Times New Roman"/>
          <w:sz w:val="24"/>
          <w:szCs w:val="24"/>
        </w:rPr>
        <w:t xml:space="preserve">Chocolate Chip Cookie </w:t>
      </w:r>
      <w:r w:rsidRPr="00C73B2F">
        <w:rPr>
          <w:rFonts w:ascii="Times New Roman" w:hAnsi="Times New Roman" w:cs="Times New Roman"/>
          <w:sz w:val="24"/>
          <w:szCs w:val="24"/>
        </w:rPr>
        <w:t>will design programs, methods, and initi</w:t>
      </w:r>
      <w:r w:rsidRPr="00C73B2F">
        <w:rPr>
          <w:rFonts w:ascii="Times New Roman" w:hAnsi="Times New Roman" w:cs="Times New Roman"/>
          <w:sz w:val="24"/>
          <w:szCs w:val="24"/>
        </w:rPr>
        <w:t>atives to maximize revenues and reduce expenses.</w:t>
      </w: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Default="00FD5713" w:rsidP="00FD5713">
      <w:pPr>
        <w:spacing w:line="480" w:lineRule="auto"/>
        <w:ind w:firstLine="720"/>
        <w:jc w:val="both"/>
        <w:rPr>
          <w:rFonts w:ascii="Times New Roman" w:hAnsi="Times New Roman" w:cs="Times New Roman"/>
          <w:sz w:val="24"/>
          <w:szCs w:val="24"/>
        </w:rPr>
      </w:pPr>
    </w:p>
    <w:p w:rsidR="00FD5713" w:rsidRPr="00C73B2F" w:rsidRDefault="00FD5713" w:rsidP="00FD5713">
      <w:pPr>
        <w:spacing w:line="480" w:lineRule="auto"/>
        <w:ind w:firstLine="720"/>
        <w:jc w:val="both"/>
        <w:rPr>
          <w:rFonts w:ascii="Times New Roman" w:hAnsi="Times New Roman" w:cs="Times New Roman"/>
          <w:sz w:val="24"/>
          <w:szCs w:val="24"/>
        </w:rPr>
      </w:pPr>
    </w:p>
    <w:p w:rsidR="00417C94" w:rsidRPr="00C73B2F" w:rsidRDefault="00DD7C13" w:rsidP="00FD5713">
      <w:pPr>
        <w:spacing w:line="480" w:lineRule="auto"/>
        <w:jc w:val="center"/>
        <w:rPr>
          <w:rFonts w:ascii="Times New Roman" w:hAnsi="Times New Roman" w:cs="Times New Roman"/>
          <w:sz w:val="24"/>
          <w:szCs w:val="24"/>
        </w:rPr>
      </w:pPr>
      <w:r w:rsidRPr="00C73B2F">
        <w:rPr>
          <w:rFonts w:ascii="Times New Roman" w:hAnsi="Times New Roman" w:cs="Times New Roman"/>
          <w:sz w:val="24"/>
          <w:szCs w:val="24"/>
        </w:rPr>
        <w:lastRenderedPageBreak/>
        <w:t>References</w:t>
      </w:r>
    </w:p>
    <w:p w:rsidR="00417C94" w:rsidRPr="00C73B2F" w:rsidRDefault="00DD7C13" w:rsidP="00C73B2F">
      <w:pPr>
        <w:spacing w:line="480" w:lineRule="auto"/>
        <w:ind w:left="720" w:hanging="720"/>
        <w:jc w:val="both"/>
        <w:rPr>
          <w:rFonts w:ascii="Times New Roman" w:hAnsi="Times New Roman" w:cs="Times New Roman"/>
          <w:sz w:val="24"/>
          <w:szCs w:val="24"/>
        </w:rPr>
      </w:pPr>
      <w:r w:rsidRPr="00C73B2F">
        <w:rPr>
          <w:rFonts w:ascii="Times New Roman" w:hAnsi="Times New Roman" w:cs="Times New Roman"/>
          <w:sz w:val="24"/>
          <w:szCs w:val="24"/>
        </w:rPr>
        <w:t xml:space="preserve">Al-Msallam, S., </w:t>
      </w:r>
      <w:r w:rsidR="001B2EBD" w:rsidRPr="00C73B2F">
        <w:rPr>
          <w:rFonts w:ascii="Times New Roman" w:hAnsi="Times New Roman" w:cs="Times New Roman"/>
          <w:sz w:val="24"/>
          <w:szCs w:val="24"/>
        </w:rPr>
        <w:t xml:space="preserve">&amp; </w:t>
      </w:r>
      <w:r w:rsidRPr="00C73B2F">
        <w:rPr>
          <w:rFonts w:ascii="Times New Roman" w:hAnsi="Times New Roman" w:cs="Times New Roman"/>
          <w:sz w:val="24"/>
          <w:szCs w:val="24"/>
        </w:rPr>
        <w:t xml:space="preserve">Alhaddad, A., </w:t>
      </w:r>
      <w:r w:rsidR="001B2EBD" w:rsidRPr="00C73B2F">
        <w:rPr>
          <w:rFonts w:ascii="Times New Roman" w:hAnsi="Times New Roman" w:cs="Times New Roman"/>
          <w:sz w:val="24"/>
          <w:szCs w:val="24"/>
        </w:rPr>
        <w:t>(</w:t>
      </w:r>
      <w:r w:rsidRPr="00C73B2F">
        <w:rPr>
          <w:rFonts w:ascii="Times New Roman" w:hAnsi="Times New Roman" w:cs="Times New Roman"/>
          <w:sz w:val="24"/>
          <w:szCs w:val="24"/>
        </w:rPr>
        <w:t>2016</w:t>
      </w:r>
      <w:r w:rsidR="001B2EBD" w:rsidRPr="00C73B2F">
        <w:rPr>
          <w:rFonts w:ascii="Times New Roman" w:hAnsi="Times New Roman" w:cs="Times New Roman"/>
          <w:sz w:val="24"/>
          <w:szCs w:val="24"/>
        </w:rPr>
        <w:t>)</w:t>
      </w:r>
      <w:r w:rsidRPr="00C73B2F">
        <w:rPr>
          <w:rFonts w:ascii="Times New Roman" w:hAnsi="Times New Roman" w:cs="Times New Roman"/>
          <w:sz w:val="24"/>
          <w:szCs w:val="24"/>
        </w:rPr>
        <w:t>. Customer satisfaction and loyalty in the hotel industry: The mediating role of relationship marketing (PLS approach). Journal of Research in Business and Ma</w:t>
      </w:r>
      <w:r w:rsidRPr="00C73B2F">
        <w:rPr>
          <w:rFonts w:ascii="Times New Roman" w:hAnsi="Times New Roman" w:cs="Times New Roman"/>
          <w:sz w:val="24"/>
          <w:szCs w:val="24"/>
        </w:rPr>
        <w:t>nagement, 4(5), pp.32-42.</w:t>
      </w:r>
    </w:p>
    <w:p w:rsidR="00417C94" w:rsidRPr="00C73B2F" w:rsidRDefault="00DD7C13" w:rsidP="00C73B2F">
      <w:pPr>
        <w:spacing w:line="480" w:lineRule="auto"/>
        <w:ind w:left="720" w:hanging="720"/>
        <w:jc w:val="both"/>
        <w:rPr>
          <w:rFonts w:ascii="Times New Roman" w:hAnsi="Times New Roman" w:cs="Times New Roman"/>
          <w:sz w:val="24"/>
          <w:szCs w:val="24"/>
        </w:rPr>
      </w:pPr>
      <w:r w:rsidRPr="00C73B2F">
        <w:rPr>
          <w:rFonts w:ascii="Times New Roman" w:hAnsi="Times New Roman" w:cs="Times New Roman"/>
          <w:sz w:val="24"/>
          <w:szCs w:val="24"/>
        </w:rPr>
        <w:t xml:space="preserve">Chand, M., and Slath, A. </w:t>
      </w:r>
      <w:r w:rsidR="001B2EBD" w:rsidRPr="00C73B2F">
        <w:rPr>
          <w:rFonts w:ascii="Times New Roman" w:hAnsi="Times New Roman" w:cs="Times New Roman"/>
          <w:sz w:val="24"/>
          <w:szCs w:val="24"/>
        </w:rPr>
        <w:t>(</w:t>
      </w:r>
      <w:r w:rsidRPr="00C73B2F">
        <w:rPr>
          <w:rFonts w:ascii="Times New Roman" w:hAnsi="Times New Roman" w:cs="Times New Roman"/>
          <w:sz w:val="24"/>
          <w:szCs w:val="24"/>
        </w:rPr>
        <w:t>2018</w:t>
      </w:r>
      <w:r w:rsidR="001B2EBD" w:rsidRPr="00C73B2F">
        <w:rPr>
          <w:rFonts w:ascii="Times New Roman" w:hAnsi="Times New Roman" w:cs="Times New Roman"/>
          <w:sz w:val="24"/>
          <w:szCs w:val="24"/>
        </w:rPr>
        <w:t>). Impact</w:t>
      </w:r>
      <w:r w:rsidRPr="00C73B2F">
        <w:rPr>
          <w:rFonts w:ascii="Times New Roman" w:hAnsi="Times New Roman" w:cs="Times New Roman"/>
          <w:sz w:val="24"/>
          <w:szCs w:val="24"/>
        </w:rPr>
        <w:t xml:space="preserve"> of Food and Beverage Service Practices on Customer Satisfaction in the Food Outlets, Chandigarh, India.International Journal of Hospitality &amp; Tourism Systems, 11(2).</w:t>
      </w:r>
    </w:p>
    <w:p w:rsidR="00417C94" w:rsidRPr="00C73B2F" w:rsidRDefault="00DD7C13" w:rsidP="00C73B2F">
      <w:pPr>
        <w:spacing w:line="480" w:lineRule="auto"/>
        <w:ind w:left="720" w:hanging="720"/>
        <w:jc w:val="both"/>
        <w:rPr>
          <w:rFonts w:ascii="Times New Roman" w:hAnsi="Times New Roman" w:cs="Times New Roman"/>
          <w:sz w:val="24"/>
          <w:szCs w:val="24"/>
        </w:rPr>
      </w:pPr>
      <w:r w:rsidRPr="00C73B2F">
        <w:rPr>
          <w:rFonts w:ascii="Times New Roman" w:hAnsi="Times New Roman" w:cs="Times New Roman"/>
          <w:sz w:val="24"/>
          <w:szCs w:val="24"/>
        </w:rPr>
        <w:t>Hollensen, S., 2010. Mar</w:t>
      </w:r>
      <w:r w:rsidRPr="00C73B2F">
        <w:rPr>
          <w:rFonts w:ascii="Times New Roman" w:hAnsi="Times New Roman" w:cs="Times New Roman"/>
          <w:sz w:val="24"/>
          <w:szCs w:val="24"/>
        </w:rPr>
        <w:t>keting management: A relationship approach. Pearson Education.</w:t>
      </w:r>
    </w:p>
    <w:p w:rsidR="00417C94" w:rsidRPr="00C73B2F" w:rsidRDefault="00DD7C13" w:rsidP="00C73B2F">
      <w:pPr>
        <w:spacing w:line="480" w:lineRule="auto"/>
        <w:ind w:left="720" w:hanging="720"/>
        <w:jc w:val="both"/>
        <w:rPr>
          <w:rFonts w:ascii="Times New Roman" w:hAnsi="Times New Roman" w:cs="Times New Roman"/>
          <w:sz w:val="24"/>
          <w:szCs w:val="24"/>
        </w:rPr>
      </w:pPr>
      <w:r w:rsidRPr="00C73B2F">
        <w:rPr>
          <w:rFonts w:ascii="Times New Roman" w:hAnsi="Times New Roman" w:cs="Times New Roman"/>
          <w:sz w:val="24"/>
          <w:szCs w:val="24"/>
        </w:rPr>
        <w:t>Narteh, B.,</w:t>
      </w:r>
      <w:r w:rsidR="001B2EBD" w:rsidRPr="00C73B2F">
        <w:rPr>
          <w:rFonts w:ascii="Times New Roman" w:hAnsi="Times New Roman" w:cs="Times New Roman"/>
          <w:sz w:val="24"/>
          <w:szCs w:val="24"/>
        </w:rPr>
        <w:t xml:space="preserve"> Agbemabiese, G.C., Kodua, P., &amp; </w:t>
      </w:r>
      <w:r w:rsidRPr="00C73B2F">
        <w:rPr>
          <w:rFonts w:ascii="Times New Roman" w:hAnsi="Times New Roman" w:cs="Times New Roman"/>
          <w:sz w:val="24"/>
          <w:szCs w:val="24"/>
        </w:rPr>
        <w:t xml:space="preserve">Braimah, M. </w:t>
      </w:r>
      <w:r w:rsidR="001B2EBD" w:rsidRPr="00C73B2F">
        <w:rPr>
          <w:rFonts w:ascii="Times New Roman" w:hAnsi="Times New Roman" w:cs="Times New Roman"/>
          <w:sz w:val="24"/>
          <w:szCs w:val="24"/>
        </w:rPr>
        <w:t>(</w:t>
      </w:r>
      <w:r w:rsidRPr="00C73B2F">
        <w:rPr>
          <w:rFonts w:ascii="Times New Roman" w:hAnsi="Times New Roman" w:cs="Times New Roman"/>
          <w:sz w:val="24"/>
          <w:szCs w:val="24"/>
        </w:rPr>
        <w:t>2013</w:t>
      </w:r>
      <w:r w:rsidR="001B2EBD" w:rsidRPr="00C73B2F">
        <w:rPr>
          <w:rFonts w:ascii="Times New Roman" w:hAnsi="Times New Roman" w:cs="Times New Roman"/>
          <w:sz w:val="24"/>
          <w:szCs w:val="24"/>
        </w:rPr>
        <w:t>)</w:t>
      </w:r>
      <w:r w:rsidRPr="00C73B2F">
        <w:rPr>
          <w:rFonts w:ascii="Times New Roman" w:hAnsi="Times New Roman" w:cs="Times New Roman"/>
          <w:sz w:val="24"/>
          <w:szCs w:val="24"/>
        </w:rPr>
        <w:t>. Relationship marketing and customer loyalty: Evidence from the Ghanaian luxury hotel industry. Journal of Hospitality Marketing &amp;</w:t>
      </w:r>
      <w:r w:rsidRPr="00C73B2F">
        <w:rPr>
          <w:rFonts w:ascii="Times New Roman" w:hAnsi="Times New Roman" w:cs="Times New Roman"/>
          <w:sz w:val="24"/>
          <w:szCs w:val="24"/>
        </w:rPr>
        <w:t xml:space="preserve"> Management, 22(4), pp.407-436.</w:t>
      </w:r>
    </w:p>
    <w:p w:rsidR="00417C94" w:rsidRPr="00C73B2F" w:rsidRDefault="00DD7C13" w:rsidP="00C73B2F">
      <w:pPr>
        <w:spacing w:line="480" w:lineRule="auto"/>
        <w:ind w:left="720" w:hanging="720"/>
        <w:jc w:val="both"/>
        <w:rPr>
          <w:rFonts w:ascii="Times New Roman" w:hAnsi="Times New Roman" w:cs="Times New Roman"/>
          <w:sz w:val="24"/>
          <w:szCs w:val="24"/>
        </w:rPr>
      </w:pPr>
      <w:r w:rsidRPr="00C73B2F">
        <w:rPr>
          <w:rFonts w:ascii="Times New Roman" w:hAnsi="Times New Roman" w:cs="Times New Roman"/>
          <w:sz w:val="24"/>
          <w:szCs w:val="24"/>
        </w:rPr>
        <w:t xml:space="preserve">Renart, L.G. </w:t>
      </w:r>
      <w:r w:rsidR="001B2EBD" w:rsidRPr="00C73B2F">
        <w:rPr>
          <w:rFonts w:ascii="Times New Roman" w:hAnsi="Times New Roman" w:cs="Times New Roman"/>
          <w:sz w:val="24"/>
          <w:szCs w:val="24"/>
        </w:rPr>
        <w:t>(</w:t>
      </w:r>
      <w:r w:rsidRPr="00C73B2F">
        <w:rPr>
          <w:rFonts w:ascii="Times New Roman" w:hAnsi="Times New Roman" w:cs="Times New Roman"/>
          <w:sz w:val="24"/>
          <w:szCs w:val="24"/>
        </w:rPr>
        <w:t>2001</w:t>
      </w:r>
      <w:r w:rsidR="001B2EBD" w:rsidRPr="00C73B2F">
        <w:rPr>
          <w:rFonts w:ascii="Times New Roman" w:hAnsi="Times New Roman" w:cs="Times New Roman"/>
          <w:sz w:val="24"/>
          <w:szCs w:val="24"/>
        </w:rPr>
        <w:t>)</w:t>
      </w:r>
      <w:r w:rsidRPr="00C73B2F">
        <w:rPr>
          <w:rFonts w:ascii="Times New Roman" w:hAnsi="Times New Roman" w:cs="Times New Roman"/>
          <w:sz w:val="24"/>
          <w:szCs w:val="24"/>
        </w:rPr>
        <w:t>. Handbook of relationship marketing.Journal of Consumer Marketing.</w:t>
      </w:r>
    </w:p>
    <w:p w:rsidR="00417C94" w:rsidRPr="00C73B2F" w:rsidRDefault="00DD7C13" w:rsidP="00C73B2F">
      <w:pPr>
        <w:spacing w:line="480" w:lineRule="auto"/>
        <w:ind w:left="720" w:hanging="720"/>
        <w:jc w:val="both"/>
        <w:rPr>
          <w:rFonts w:ascii="Times New Roman" w:hAnsi="Times New Roman" w:cs="Times New Roman"/>
          <w:sz w:val="24"/>
          <w:szCs w:val="24"/>
        </w:rPr>
      </w:pPr>
      <w:r w:rsidRPr="00C73B2F">
        <w:rPr>
          <w:rFonts w:ascii="Times New Roman" w:hAnsi="Times New Roman" w:cs="Times New Roman"/>
          <w:sz w:val="24"/>
          <w:szCs w:val="24"/>
        </w:rPr>
        <w:t xml:space="preserve">Sin, L.Y., Tse, A.C., Chan, H., Heung, V.C., </w:t>
      </w:r>
      <w:r w:rsidR="001B2EBD" w:rsidRPr="00C73B2F">
        <w:rPr>
          <w:rFonts w:ascii="Times New Roman" w:hAnsi="Times New Roman" w:cs="Times New Roman"/>
          <w:sz w:val="24"/>
          <w:szCs w:val="24"/>
        </w:rPr>
        <w:t>&amp;</w:t>
      </w:r>
      <w:r w:rsidRPr="00C73B2F">
        <w:rPr>
          <w:rFonts w:ascii="Times New Roman" w:hAnsi="Times New Roman" w:cs="Times New Roman"/>
          <w:sz w:val="24"/>
          <w:szCs w:val="24"/>
        </w:rPr>
        <w:t xml:space="preserve"> Yim, F.H. </w:t>
      </w:r>
      <w:r w:rsidR="001B2EBD" w:rsidRPr="00C73B2F">
        <w:rPr>
          <w:rFonts w:ascii="Times New Roman" w:hAnsi="Times New Roman" w:cs="Times New Roman"/>
          <w:sz w:val="24"/>
          <w:szCs w:val="24"/>
        </w:rPr>
        <w:t>(</w:t>
      </w:r>
      <w:r w:rsidRPr="00C73B2F">
        <w:rPr>
          <w:rFonts w:ascii="Times New Roman" w:hAnsi="Times New Roman" w:cs="Times New Roman"/>
          <w:sz w:val="24"/>
          <w:szCs w:val="24"/>
        </w:rPr>
        <w:t>2006</w:t>
      </w:r>
      <w:r w:rsidR="001B2EBD" w:rsidRPr="00C73B2F">
        <w:rPr>
          <w:rFonts w:ascii="Times New Roman" w:hAnsi="Times New Roman" w:cs="Times New Roman"/>
          <w:sz w:val="24"/>
          <w:szCs w:val="24"/>
        </w:rPr>
        <w:t>). The</w:t>
      </w:r>
      <w:r w:rsidRPr="00C73B2F">
        <w:rPr>
          <w:rFonts w:ascii="Times New Roman" w:hAnsi="Times New Roman" w:cs="Times New Roman"/>
          <w:sz w:val="24"/>
          <w:szCs w:val="24"/>
        </w:rPr>
        <w:t xml:space="preserve"> effects of relationship marketing orientation on business performanc</w:t>
      </w:r>
      <w:r w:rsidRPr="00C73B2F">
        <w:rPr>
          <w:rFonts w:ascii="Times New Roman" w:hAnsi="Times New Roman" w:cs="Times New Roman"/>
          <w:sz w:val="24"/>
          <w:szCs w:val="24"/>
        </w:rPr>
        <w:t>e in the hotel industry.Journal of Hospitality &amp; Tourism Research, 30(4), pp.407-426.</w:t>
      </w:r>
    </w:p>
    <w:p w:rsidR="00417C94" w:rsidRPr="00C73B2F" w:rsidRDefault="00DD7C13" w:rsidP="00C73B2F">
      <w:pPr>
        <w:spacing w:line="480" w:lineRule="auto"/>
        <w:ind w:left="720" w:hanging="720"/>
        <w:jc w:val="both"/>
        <w:rPr>
          <w:rFonts w:ascii="Times New Roman" w:hAnsi="Times New Roman" w:cs="Times New Roman"/>
          <w:sz w:val="24"/>
          <w:szCs w:val="24"/>
        </w:rPr>
      </w:pPr>
      <w:r w:rsidRPr="00C73B2F">
        <w:rPr>
          <w:rFonts w:ascii="Times New Roman" w:hAnsi="Times New Roman" w:cs="Times New Roman"/>
          <w:sz w:val="24"/>
          <w:szCs w:val="24"/>
        </w:rPr>
        <w:tab/>
      </w:r>
    </w:p>
    <w:p w:rsidR="00417C94" w:rsidRPr="00C73B2F" w:rsidRDefault="00417C94" w:rsidP="00C73B2F">
      <w:pPr>
        <w:spacing w:line="480" w:lineRule="auto"/>
        <w:jc w:val="both"/>
        <w:rPr>
          <w:rFonts w:ascii="Times New Roman" w:hAnsi="Times New Roman" w:cs="Times New Roman"/>
          <w:sz w:val="24"/>
          <w:szCs w:val="24"/>
        </w:rPr>
      </w:pPr>
    </w:p>
    <w:p w:rsidR="00417C94" w:rsidRPr="00C73B2F" w:rsidRDefault="00417C94" w:rsidP="00C73B2F">
      <w:pPr>
        <w:spacing w:line="480" w:lineRule="auto"/>
        <w:jc w:val="both"/>
        <w:rPr>
          <w:rFonts w:ascii="Times New Roman" w:hAnsi="Times New Roman" w:cs="Times New Roman"/>
          <w:sz w:val="24"/>
          <w:szCs w:val="24"/>
        </w:rPr>
      </w:pPr>
    </w:p>
    <w:sectPr w:rsidR="00417C94" w:rsidRPr="00C73B2F" w:rsidSect="00FD57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C13" w:rsidRDefault="00DD7C13">
      <w:pPr>
        <w:spacing w:after="0" w:line="240" w:lineRule="auto"/>
      </w:pPr>
      <w:r>
        <w:separator/>
      </w:r>
    </w:p>
  </w:endnote>
  <w:endnote w:type="continuationSeparator" w:id="0">
    <w:p w:rsidR="00DD7C13" w:rsidRDefault="00DD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C13" w:rsidRDefault="00DD7C13">
      <w:pPr>
        <w:spacing w:after="0" w:line="240" w:lineRule="auto"/>
      </w:pPr>
      <w:r>
        <w:separator/>
      </w:r>
    </w:p>
  </w:footnote>
  <w:footnote w:type="continuationSeparator" w:id="0">
    <w:p w:rsidR="00DD7C13" w:rsidRDefault="00DD7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06609606"/>
      <w:docPartObj>
        <w:docPartGallery w:val="Page Numbers (Top of Page)"/>
        <w:docPartUnique/>
      </w:docPartObj>
    </w:sdtPr>
    <w:sdtEndPr>
      <w:rPr>
        <w:noProof/>
      </w:rPr>
    </w:sdtEndPr>
    <w:sdtContent>
      <w:p w:rsidR="000B38F6" w:rsidRPr="00FD5713" w:rsidRDefault="00FD5713" w:rsidP="00FD5713">
        <w:pPr>
          <w:pStyle w:val="Header"/>
          <w:rPr>
            <w:rFonts w:ascii="Times New Roman" w:hAnsi="Times New Roman" w:cs="Times New Roman"/>
            <w:sz w:val="24"/>
            <w:szCs w:val="24"/>
          </w:rPr>
        </w:pPr>
        <w:r>
          <w:rPr>
            <w:rFonts w:ascii="Times New Roman" w:hAnsi="Times New Roman" w:cs="Times New Roman"/>
            <w:sz w:val="24"/>
            <w:szCs w:val="24"/>
          </w:rPr>
          <w:t>ESSAY</w:t>
        </w:r>
        <w:r w:rsidRPr="00FD5713">
          <w:rPr>
            <w:rFonts w:ascii="Times New Roman" w:hAnsi="Times New Roman" w:cs="Times New Roman"/>
            <w:sz w:val="24"/>
            <w:szCs w:val="24"/>
          </w:rPr>
          <w:tab/>
        </w:r>
        <w:r w:rsidRPr="00FD5713">
          <w:rPr>
            <w:rFonts w:ascii="Times New Roman" w:hAnsi="Times New Roman" w:cs="Times New Roman"/>
            <w:sz w:val="24"/>
            <w:szCs w:val="24"/>
          </w:rPr>
          <w:tab/>
        </w:r>
        <w:r w:rsidRPr="00FD5713">
          <w:rPr>
            <w:rFonts w:ascii="Times New Roman" w:hAnsi="Times New Roman" w:cs="Times New Roman"/>
            <w:sz w:val="24"/>
            <w:szCs w:val="24"/>
          </w:rPr>
          <w:fldChar w:fldCharType="begin"/>
        </w:r>
        <w:r w:rsidRPr="00FD5713">
          <w:rPr>
            <w:rFonts w:ascii="Times New Roman" w:hAnsi="Times New Roman" w:cs="Times New Roman"/>
            <w:sz w:val="24"/>
            <w:szCs w:val="24"/>
          </w:rPr>
          <w:instrText xml:space="preserve"> PAGE   \* MERGEFORMAT </w:instrText>
        </w:r>
        <w:r w:rsidRPr="00FD5713">
          <w:rPr>
            <w:rFonts w:ascii="Times New Roman" w:hAnsi="Times New Roman" w:cs="Times New Roman"/>
            <w:sz w:val="24"/>
            <w:szCs w:val="24"/>
          </w:rPr>
          <w:fldChar w:fldCharType="separate"/>
        </w:r>
        <w:r w:rsidR="00B7776C">
          <w:rPr>
            <w:rFonts w:ascii="Times New Roman" w:hAnsi="Times New Roman" w:cs="Times New Roman"/>
            <w:noProof/>
            <w:sz w:val="24"/>
            <w:szCs w:val="24"/>
          </w:rPr>
          <w:t>9</w:t>
        </w:r>
        <w:r w:rsidRPr="00FD571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F6E" w:rsidRPr="00FD5713" w:rsidRDefault="00FD5713" w:rsidP="00FD5713">
    <w:pPr>
      <w:pStyle w:val="Header"/>
      <w:jc w:val="right"/>
      <w:rPr>
        <w:rFonts w:ascii="Times New Roman" w:hAnsi="Times New Roman" w:cs="Times New Roman"/>
        <w:sz w:val="24"/>
        <w:szCs w:val="24"/>
      </w:rPr>
    </w:pPr>
    <w:r w:rsidRPr="00FD5713">
      <w:rPr>
        <w:rFonts w:ascii="Times New Roman" w:hAnsi="Times New Roman" w:cs="Times New Roman"/>
        <w:sz w:val="24"/>
        <w:szCs w:val="24"/>
      </w:rPr>
      <w:t xml:space="preserve">Running head: </w:t>
    </w:r>
    <w:r>
      <w:rPr>
        <w:rFonts w:ascii="Times New Roman" w:hAnsi="Times New Roman" w:cs="Times New Roman"/>
        <w:sz w:val="24"/>
        <w:szCs w:val="24"/>
      </w:rPr>
      <w:t>ESSAY</w:t>
    </w:r>
    <w:r w:rsidRPr="00FD5713">
      <w:rPr>
        <w:rFonts w:ascii="Times New Roman" w:hAnsi="Times New Roman" w:cs="Times New Roman"/>
        <w:sz w:val="24"/>
        <w:szCs w:val="24"/>
      </w:rPr>
      <w:tab/>
    </w:r>
    <w:r w:rsidRPr="00FD5713">
      <w:rPr>
        <w:rFonts w:ascii="Times New Roman" w:hAnsi="Times New Roman" w:cs="Times New Roman"/>
        <w:sz w:val="24"/>
        <w:szCs w:val="24"/>
      </w:rPr>
      <w:tab/>
    </w:r>
    <w:sdt>
      <w:sdtPr>
        <w:rPr>
          <w:rFonts w:ascii="Times New Roman" w:hAnsi="Times New Roman" w:cs="Times New Roman"/>
          <w:sz w:val="24"/>
          <w:szCs w:val="24"/>
        </w:rPr>
        <w:id w:val="-1204555853"/>
        <w:docPartObj>
          <w:docPartGallery w:val="Page Numbers (Top of Page)"/>
          <w:docPartUnique/>
        </w:docPartObj>
      </w:sdtPr>
      <w:sdtEndPr>
        <w:rPr>
          <w:noProof/>
        </w:rPr>
      </w:sdtEndPr>
      <w:sdtContent>
        <w:r w:rsidRPr="00FD5713">
          <w:rPr>
            <w:rFonts w:ascii="Times New Roman" w:hAnsi="Times New Roman" w:cs="Times New Roman"/>
            <w:sz w:val="24"/>
            <w:szCs w:val="24"/>
          </w:rPr>
          <w:fldChar w:fldCharType="begin"/>
        </w:r>
        <w:r w:rsidRPr="00FD5713">
          <w:rPr>
            <w:rFonts w:ascii="Times New Roman" w:hAnsi="Times New Roman" w:cs="Times New Roman"/>
            <w:sz w:val="24"/>
            <w:szCs w:val="24"/>
          </w:rPr>
          <w:instrText xml:space="preserve"> PAGE   \* MERGEFORMAT </w:instrText>
        </w:r>
        <w:r w:rsidRPr="00FD5713">
          <w:rPr>
            <w:rFonts w:ascii="Times New Roman" w:hAnsi="Times New Roman" w:cs="Times New Roman"/>
            <w:sz w:val="24"/>
            <w:szCs w:val="24"/>
          </w:rPr>
          <w:fldChar w:fldCharType="separate"/>
        </w:r>
        <w:r>
          <w:rPr>
            <w:rFonts w:ascii="Times New Roman" w:hAnsi="Times New Roman" w:cs="Times New Roman"/>
            <w:noProof/>
            <w:sz w:val="24"/>
            <w:szCs w:val="24"/>
          </w:rPr>
          <w:t>1</w:t>
        </w:r>
        <w:r w:rsidRPr="00FD571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445D5"/>
    <w:multiLevelType w:val="hybridMultilevel"/>
    <w:tmpl w:val="82D0C620"/>
    <w:lvl w:ilvl="0" w:tplc="08669ED8">
      <w:start w:val="1"/>
      <w:numFmt w:val="bullet"/>
      <w:lvlText w:val=""/>
      <w:lvlJc w:val="left"/>
      <w:pPr>
        <w:ind w:left="720" w:hanging="360"/>
      </w:pPr>
      <w:rPr>
        <w:rFonts w:ascii="Symbol" w:hAnsi="Symbol" w:hint="default"/>
      </w:rPr>
    </w:lvl>
    <w:lvl w:ilvl="1" w:tplc="6AA23E0A" w:tentative="1">
      <w:start w:val="1"/>
      <w:numFmt w:val="bullet"/>
      <w:lvlText w:val="o"/>
      <w:lvlJc w:val="left"/>
      <w:pPr>
        <w:ind w:left="1440" w:hanging="360"/>
      </w:pPr>
      <w:rPr>
        <w:rFonts w:ascii="Courier New" w:hAnsi="Courier New" w:cs="Courier New" w:hint="default"/>
      </w:rPr>
    </w:lvl>
    <w:lvl w:ilvl="2" w:tplc="5034668A" w:tentative="1">
      <w:start w:val="1"/>
      <w:numFmt w:val="bullet"/>
      <w:lvlText w:val=""/>
      <w:lvlJc w:val="left"/>
      <w:pPr>
        <w:ind w:left="2160" w:hanging="360"/>
      </w:pPr>
      <w:rPr>
        <w:rFonts w:ascii="Wingdings" w:hAnsi="Wingdings" w:hint="default"/>
      </w:rPr>
    </w:lvl>
    <w:lvl w:ilvl="3" w:tplc="4522BD5E" w:tentative="1">
      <w:start w:val="1"/>
      <w:numFmt w:val="bullet"/>
      <w:lvlText w:val=""/>
      <w:lvlJc w:val="left"/>
      <w:pPr>
        <w:ind w:left="2880" w:hanging="360"/>
      </w:pPr>
      <w:rPr>
        <w:rFonts w:ascii="Symbol" w:hAnsi="Symbol" w:hint="default"/>
      </w:rPr>
    </w:lvl>
    <w:lvl w:ilvl="4" w:tplc="525E7290" w:tentative="1">
      <w:start w:val="1"/>
      <w:numFmt w:val="bullet"/>
      <w:lvlText w:val="o"/>
      <w:lvlJc w:val="left"/>
      <w:pPr>
        <w:ind w:left="3600" w:hanging="360"/>
      </w:pPr>
      <w:rPr>
        <w:rFonts w:ascii="Courier New" w:hAnsi="Courier New" w:cs="Courier New" w:hint="default"/>
      </w:rPr>
    </w:lvl>
    <w:lvl w:ilvl="5" w:tplc="9FA8967E" w:tentative="1">
      <w:start w:val="1"/>
      <w:numFmt w:val="bullet"/>
      <w:lvlText w:val=""/>
      <w:lvlJc w:val="left"/>
      <w:pPr>
        <w:ind w:left="4320" w:hanging="360"/>
      </w:pPr>
      <w:rPr>
        <w:rFonts w:ascii="Wingdings" w:hAnsi="Wingdings" w:hint="default"/>
      </w:rPr>
    </w:lvl>
    <w:lvl w:ilvl="6" w:tplc="EA102A40" w:tentative="1">
      <w:start w:val="1"/>
      <w:numFmt w:val="bullet"/>
      <w:lvlText w:val=""/>
      <w:lvlJc w:val="left"/>
      <w:pPr>
        <w:ind w:left="5040" w:hanging="360"/>
      </w:pPr>
      <w:rPr>
        <w:rFonts w:ascii="Symbol" w:hAnsi="Symbol" w:hint="default"/>
      </w:rPr>
    </w:lvl>
    <w:lvl w:ilvl="7" w:tplc="3FB68CFE" w:tentative="1">
      <w:start w:val="1"/>
      <w:numFmt w:val="bullet"/>
      <w:lvlText w:val="o"/>
      <w:lvlJc w:val="left"/>
      <w:pPr>
        <w:ind w:left="5760" w:hanging="360"/>
      </w:pPr>
      <w:rPr>
        <w:rFonts w:ascii="Courier New" w:hAnsi="Courier New" w:cs="Courier New" w:hint="default"/>
      </w:rPr>
    </w:lvl>
    <w:lvl w:ilvl="8" w:tplc="55F03272" w:tentative="1">
      <w:start w:val="1"/>
      <w:numFmt w:val="bullet"/>
      <w:lvlText w:val=""/>
      <w:lvlJc w:val="left"/>
      <w:pPr>
        <w:ind w:left="6480" w:hanging="360"/>
      </w:pPr>
      <w:rPr>
        <w:rFonts w:ascii="Wingdings" w:hAnsi="Wingdings" w:hint="default"/>
      </w:rPr>
    </w:lvl>
  </w:abstractNum>
  <w:abstractNum w:abstractNumId="1">
    <w:nsid w:val="075A2737"/>
    <w:multiLevelType w:val="hybridMultilevel"/>
    <w:tmpl w:val="579EC446"/>
    <w:lvl w:ilvl="0" w:tplc="272AD9A6">
      <w:start w:val="1"/>
      <w:numFmt w:val="bullet"/>
      <w:lvlText w:val=""/>
      <w:lvlJc w:val="left"/>
      <w:pPr>
        <w:ind w:left="720" w:hanging="360"/>
      </w:pPr>
      <w:rPr>
        <w:rFonts w:ascii="Symbol" w:hAnsi="Symbol" w:hint="default"/>
      </w:rPr>
    </w:lvl>
    <w:lvl w:ilvl="1" w:tplc="6BC60490">
      <w:start w:val="1"/>
      <w:numFmt w:val="bullet"/>
      <w:lvlText w:val="o"/>
      <w:lvlJc w:val="left"/>
      <w:pPr>
        <w:ind w:left="1440" w:hanging="360"/>
      </w:pPr>
      <w:rPr>
        <w:rFonts w:ascii="Courier New" w:hAnsi="Courier New" w:cs="Courier New" w:hint="default"/>
      </w:rPr>
    </w:lvl>
    <w:lvl w:ilvl="2" w:tplc="6F7C44EC">
      <w:start w:val="1"/>
      <w:numFmt w:val="bullet"/>
      <w:lvlText w:val=""/>
      <w:lvlJc w:val="left"/>
      <w:pPr>
        <w:ind w:left="2160" w:hanging="360"/>
      </w:pPr>
      <w:rPr>
        <w:rFonts w:ascii="Wingdings" w:hAnsi="Wingdings" w:hint="default"/>
      </w:rPr>
    </w:lvl>
    <w:lvl w:ilvl="3" w:tplc="8C08A906">
      <w:start w:val="1"/>
      <w:numFmt w:val="bullet"/>
      <w:lvlText w:val=""/>
      <w:lvlJc w:val="left"/>
      <w:pPr>
        <w:ind w:left="2880" w:hanging="360"/>
      </w:pPr>
      <w:rPr>
        <w:rFonts w:ascii="Symbol" w:hAnsi="Symbol" w:hint="default"/>
      </w:rPr>
    </w:lvl>
    <w:lvl w:ilvl="4" w:tplc="FFD66D2C">
      <w:start w:val="1"/>
      <w:numFmt w:val="bullet"/>
      <w:lvlText w:val="o"/>
      <w:lvlJc w:val="left"/>
      <w:pPr>
        <w:ind w:left="3600" w:hanging="360"/>
      </w:pPr>
      <w:rPr>
        <w:rFonts w:ascii="Courier New" w:hAnsi="Courier New" w:cs="Courier New" w:hint="default"/>
      </w:rPr>
    </w:lvl>
    <w:lvl w:ilvl="5" w:tplc="8FF67AA6">
      <w:start w:val="1"/>
      <w:numFmt w:val="bullet"/>
      <w:lvlText w:val=""/>
      <w:lvlJc w:val="left"/>
      <w:pPr>
        <w:ind w:left="4320" w:hanging="360"/>
      </w:pPr>
      <w:rPr>
        <w:rFonts w:ascii="Wingdings" w:hAnsi="Wingdings" w:hint="default"/>
      </w:rPr>
    </w:lvl>
    <w:lvl w:ilvl="6" w:tplc="95CE7E10">
      <w:start w:val="1"/>
      <w:numFmt w:val="bullet"/>
      <w:lvlText w:val=""/>
      <w:lvlJc w:val="left"/>
      <w:pPr>
        <w:ind w:left="5040" w:hanging="360"/>
      </w:pPr>
      <w:rPr>
        <w:rFonts w:ascii="Symbol" w:hAnsi="Symbol" w:hint="default"/>
      </w:rPr>
    </w:lvl>
    <w:lvl w:ilvl="7" w:tplc="AD366C28">
      <w:start w:val="1"/>
      <w:numFmt w:val="bullet"/>
      <w:lvlText w:val="o"/>
      <w:lvlJc w:val="left"/>
      <w:pPr>
        <w:ind w:left="5760" w:hanging="360"/>
      </w:pPr>
      <w:rPr>
        <w:rFonts w:ascii="Courier New" w:hAnsi="Courier New" w:cs="Courier New" w:hint="default"/>
      </w:rPr>
    </w:lvl>
    <w:lvl w:ilvl="8" w:tplc="DCA2E870">
      <w:start w:val="1"/>
      <w:numFmt w:val="bullet"/>
      <w:lvlText w:val=""/>
      <w:lvlJc w:val="left"/>
      <w:pPr>
        <w:ind w:left="6480" w:hanging="360"/>
      </w:pPr>
      <w:rPr>
        <w:rFonts w:ascii="Wingdings" w:hAnsi="Wingdings" w:hint="default"/>
      </w:rPr>
    </w:lvl>
  </w:abstractNum>
  <w:abstractNum w:abstractNumId="2">
    <w:nsid w:val="5A8D2AF7"/>
    <w:multiLevelType w:val="hybridMultilevel"/>
    <w:tmpl w:val="0CC434F4"/>
    <w:lvl w:ilvl="0" w:tplc="6916E4D4">
      <w:start w:val="1"/>
      <w:numFmt w:val="bullet"/>
      <w:lvlText w:val=""/>
      <w:lvlJc w:val="left"/>
      <w:pPr>
        <w:ind w:left="720" w:hanging="360"/>
      </w:pPr>
      <w:rPr>
        <w:rFonts w:ascii="Symbol" w:hAnsi="Symbol" w:hint="default"/>
      </w:rPr>
    </w:lvl>
    <w:lvl w:ilvl="1" w:tplc="4866BFAA" w:tentative="1">
      <w:start w:val="1"/>
      <w:numFmt w:val="bullet"/>
      <w:lvlText w:val="o"/>
      <w:lvlJc w:val="left"/>
      <w:pPr>
        <w:ind w:left="1440" w:hanging="360"/>
      </w:pPr>
      <w:rPr>
        <w:rFonts w:ascii="Courier New" w:hAnsi="Courier New" w:cs="Courier New" w:hint="default"/>
      </w:rPr>
    </w:lvl>
    <w:lvl w:ilvl="2" w:tplc="8C762EAC" w:tentative="1">
      <w:start w:val="1"/>
      <w:numFmt w:val="bullet"/>
      <w:lvlText w:val=""/>
      <w:lvlJc w:val="left"/>
      <w:pPr>
        <w:ind w:left="2160" w:hanging="360"/>
      </w:pPr>
      <w:rPr>
        <w:rFonts w:ascii="Wingdings" w:hAnsi="Wingdings" w:hint="default"/>
      </w:rPr>
    </w:lvl>
    <w:lvl w:ilvl="3" w:tplc="E4AA0EB8" w:tentative="1">
      <w:start w:val="1"/>
      <w:numFmt w:val="bullet"/>
      <w:lvlText w:val=""/>
      <w:lvlJc w:val="left"/>
      <w:pPr>
        <w:ind w:left="2880" w:hanging="360"/>
      </w:pPr>
      <w:rPr>
        <w:rFonts w:ascii="Symbol" w:hAnsi="Symbol" w:hint="default"/>
      </w:rPr>
    </w:lvl>
    <w:lvl w:ilvl="4" w:tplc="F0E66CFE" w:tentative="1">
      <w:start w:val="1"/>
      <w:numFmt w:val="bullet"/>
      <w:lvlText w:val="o"/>
      <w:lvlJc w:val="left"/>
      <w:pPr>
        <w:ind w:left="3600" w:hanging="360"/>
      </w:pPr>
      <w:rPr>
        <w:rFonts w:ascii="Courier New" w:hAnsi="Courier New" w:cs="Courier New" w:hint="default"/>
      </w:rPr>
    </w:lvl>
    <w:lvl w:ilvl="5" w:tplc="D302A3AE" w:tentative="1">
      <w:start w:val="1"/>
      <w:numFmt w:val="bullet"/>
      <w:lvlText w:val=""/>
      <w:lvlJc w:val="left"/>
      <w:pPr>
        <w:ind w:left="4320" w:hanging="360"/>
      </w:pPr>
      <w:rPr>
        <w:rFonts w:ascii="Wingdings" w:hAnsi="Wingdings" w:hint="default"/>
      </w:rPr>
    </w:lvl>
    <w:lvl w:ilvl="6" w:tplc="E9B8BC04" w:tentative="1">
      <w:start w:val="1"/>
      <w:numFmt w:val="bullet"/>
      <w:lvlText w:val=""/>
      <w:lvlJc w:val="left"/>
      <w:pPr>
        <w:ind w:left="5040" w:hanging="360"/>
      </w:pPr>
      <w:rPr>
        <w:rFonts w:ascii="Symbol" w:hAnsi="Symbol" w:hint="default"/>
      </w:rPr>
    </w:lvl>
    <w:lvl w:ilvl="7" w:tplc="66901FB4" w:tentative="1">
      <w:start w:val="1"/>
      <w:numFmt w:val="bullet"/>
      <w:lvlText w:val="o"/>
      <w:lvlJc w:val="left"/>
      <w:pPr>
        <w:ind w:left="5760" w:hanging="360"/>
      </w:pPr>
      <w:rPr>
        <w:rFonts w:ascii="Courier New" w:hAnsi="Courier New" w:cs="Courier New" w:hint="default"/>
      </w:rPr>
    </w:lvl>
    <w:lvl w:ilvl="8" w:tplc="AA5889D0"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CA5"/>
    <w:rsid w:val="000B38F6"/>
    <w:rsid w:val="001B2EBD"/>
    <w:rsid w:val="00234F6E"/>
    <w:rsid w:val="00244E6E"/>
    <w:rsid w:val="002A26D8"/>
    <w:rsid w:val="003961F1"/>
    <w:rsid w:val="00417C94"/>
    <w:rsid w:val="005225B7"/>
    <w:rsid w:val="005F1CA5"/>
    <w:rsid w:val="00674DD7"/>
    <w:rsid w:val="00697E0E"/>
    <w:rsid w:val="007043B8"/>
    <w:rsid w:val="008F24DF"/>
    <w:rsid w:val="00977F8B"/>
    <w:rsid w:val="009B0164"/>
    <w:rsid w:val="00AA5F03"/>
    <w:rsid w:val="00B7776C"/>
    <w:rsid w:val="00B8034F"/>
    <w:rsid w:val="00C5345A"/>
    <w:rsid w:val="00C73B2F"/>
    <w:rsid w:val="00DD7C13"/>
    <w:rsid w:val="00E237CB"/>
    <w:rsid w:val="00E54091"/>
    <w:rsid w:val="00EF3BF2"/>
    <w:rsid w:val="00FD5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DFFEA33-C840-4438-ABDA-13DBCF6C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5F1CA5"/>
  </w:style>
  <w:style w:type="paragraph" w:styleId="ListParagraph">
    <w:name w:val="List Paragraph"/>
    <w:basedOn w:val="Normal"/>
    <w:uiPriority w:val="34"/>
    <w:qFormat/>
    <w:rsid w:val="002A26D8"/>
    <w:pPr>
      <w:spacing w:after="0" w:line="240" w:lineRule="auto"/>
      <w:ind w:left="720"/>
      <w:contextualSpacing/>
    </w:pPr>
    <w:rPr>
      <w:rFonts w:ascii="Times New Roman" w:eastAsia="Calibri" w:hAnsi="Times New Roman" w:cs="Times New Roman"/>
      <w:sz w:val="24"/>
    </w:rPr>
  </w:style>
  <w:style w:type="paragraph" w:styleId="Header">
    <w:name w:val="header"/>
    <w:basedOn w:val="Normal"/>
    <w:link w:val="HeaderChar"/>
    <w:uiPriority w:val="99"/>
    <w:unhideWhenUsed/>
    <w:rsid w:val="00234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F6E"/>
  </w:style>
  <w:style w:type="paragraph" w:styleId="Footer">
    <w:name w:val="footer"/>
    <w:basedOn w:val="Normal"/>
    <w:link w:val="FooterChar"/>
    <w:uiPriority w:val="99"/>
    <w:unhideWhenUsed/>
    <w:rsid w:val="00234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9507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2020-03-13T20:46:00Z</dcterms:created>
  <dcterms:modified xsi:type="dcterms:W3CDTF">2020-03-13T20:46:00Z</dcterms:modified>
</cp:coreProperties>
</file>