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C41" w:rsidRDefault="00492C41" w:rsidP="00492C41">
      <w:pPr>
        <w:spacing w:line="480" w:lineRule="auto"/>
      </w:pPr>
      <w:r>
        <w:t>Name.</w:t>
      </w:r>
    </w:p>
    <w:p w:rsidR="00492C41" w:rsidRDefault="00492C41" w:rsidP="00492C41">
      <w:pPr>
        <w:spacing w:line="480" w:lineRule="auto"/>
      </w:pPr>
      <w:r>
        <w:t>Tutor.</w:t>
      </w:r>
    </w:p>
    <w:p w:rsidR="00492C41" w:rsidRDefault="00492C41" w:rsidP="00492C41">
      <w:pPr>
        <w:spacing w:line="480" w:lineRule="auto"/>
      </w:pPr>
      <w:r>
        <w:t>Course.</w:t>
      </w:r>
    </w:p>
    <w:p w:rsidR="00492C41" w:rsidRDefault="00492C41" w:rsidP="00492C41">
      <w:pPr>
        <w:spacing w:line="480" w:lineRule="auto"/>
      </w:pPr>
      <w:r>
        <w:t>Date</w:t>
      </w:r>
    </w:p>
    <w:p w:rsidR="00492C41" w:rsidRDefault="001C39ED" w:rsidP="00BB55FC">
      <w:pPr>
        <w:spacing w:line="480" w:lineRule="auto"/>
        <w:jc w:val="center"/>
      </w:pPr>
      <w:r>
        <w:t xml:space="preserve">Question 1: </w:t>
      </w:r>
      <w:r w:rsidR="00492C41">
        <w:t>Hester’s Rebellion against Puritan Society</w:t>
      </w:r>
    </w:p>
    <w:p w:rsidR="00BB55FC" w:rsidRDefault="00BB55FC" w:rsidP="00BB55FC">
      <w:pPr>
        <w:spacing w:line="480" w:lineRule="auto"/>
        <w:ind w:firstLine="720"/>
      </w:pPr>
      <w:r>
        <w:t xml:space="preserve">Nathaniel Hawthrone’s book, </w:t>
      </w:r>
      <w:r w:rsidR="001C39ED">
        <w:t>“The Scarlet L</w:t>
      </w:r>
      <w:r>
        <w:t>etter</w:t>
      </w:r>
      <w:r w:rsidR="001C39ED">
        <w:t>”</w:t>
      </w:r>
      <w:r>
        <w:t xml:space="preserve">, reflects a society that existed in the 17th century a time when English Puritans had colonized North America. The society was governed by strict Puritan laws. The Puritans prohibited individuals from holding different religious beliefs because they believed that achievements and high positions were signs of God’s favor. Individuals who were against the set Puritan laws were pitted against a social order aimed at stamping out the actions or behaviors that were considered immoral. According to Puritans, the devil was the cause of every evil deed in the society, and thus, the constant watch was crucial to keep away from the devil (Hawthrone 7). An individual going against the society norms was made to stand on a scaffold with a scarlet letter pinned on the bosom as a form of punishment. This essay analyzes the conflict created when Hester violated the strict divinity rules of the rigid Puritan society by committing adultery. Specifically, the essay presents the boldness and rebellion of the heroine Hester against the set Puritan laws which acted as a form of the ignominy of individuals who committed sins. </w:t>
      </w:r>
    </w:p>
    <w:p w:rsidR="00BB55FC" w:rsidRDefault="00BB55FC" w:rsidP="00BB55FC">
      <w:pPr>
        <w:spacing w:line="480" w:lineRule="auto"/>
        <w:ind w:firstLine="720"/>
      </w:pPr>
      <w:r>
        <w:t>The Puritan dogmas did not give equality to men and women. Women who acted against the set laws experienced more hardships than men. However, women were strong and brave in facing the difficulties attributed to the punishments set by the puritan traditions. Hester Pryne</w:t>
      </w:r>
      <w:bookmarkStart w:id="0" w:name="_GoBack"/>
      <w:bookmarkEnd w:id="0"/>
      <w:r>
        <w:t xml:space="preserve">, a </w:t>
      </w:r>
      <w:r>
        <w:lastRenderedPageBreak/>
        <w:t>woman who has committed adultery, portrays a noble character and very determined in stamping out the manacles of Puritan society.</w:t>
      </w:r>
    </w:p>
    <w:p w:rsidR="00BB55FC" w:rsidRDefault="00BB55FC" w:rsidP="00BB55FC">
      <w:pPr>
        <w:spacing w:line="480" w:lineRule="auto"/>
        <w:ind w:firstLine="720"/>
      </w:pPr>
      <w:r>
        <w:t>As a rebel, Hester portrays a courageous figure as she faces her punishment. To survive in the rigid community, Hester depicts a rebellious spirit by ignoring society condemnations. The vital defiant spirit helps her to defy power and to wage war on the traditions which she thinks undermines human passions. According to her, the leadership of Puritan does not understand the inner self of humans and instead judge on external appearance. A basic tenet for every member of the society is not to do anything against the “holy community”. When she is sent on the scaffold, Hester bears all the condemnations but does not even cry. Moreover, when the rulers force her to mention her accomplice, she bravely answers, I will not speak (Hawthrone 22). While Hester declaration not to specify the father served so important for Dimmesdale, Hawthrone aimed at showing the critical character of determination to stand alone, again contradicting the society believed that women were dependent on men. Hester actions prove her challenge to the entire miserable Puritanical laws. Deep down her heart, Hester can never agree with Puritanical laws and there put forth rebellious character toward them. Consequently, the conflict created by Hester’s rebellious character coerces the rulers to include severe punishments. One of the rulers asserted, what is it but to laugh in the faces of our godly magistrates, and make a pride out of what they, worthy meant, meant for punishment (Hawthrone 84).</w:t>
      </w:r>
    </w:p>
    <w:p w:rsidR="00BB55FC" w:rsidRDefault="00BB55FC" w:rsidP="00BB55FC">
      <w:pPr>
        <w:spacing w:line="480" w:lineRule="auto"/>
        <w:ind w:firstLine="720"/>
      </w:pPr>
      <w:r>
        <w:t xml:space="preserve">Another conflict between Hester and the Puritan society arises when she plans to escape with her lover, Dimmesdale. Hester believes that the puritan laws are utterly primitive to her passion, which is her love for Dimmesdale. As a result, she thinks that escaping to another part of the world will help her. She asserts, is the world, then, so narrow? Doth the universe lie within the compass of yonder town? (Hawthrone 87). As Hester convinces Dimmesdale, she unpins the </w:t>
      </w:r>
      <w:r>
        <w:lastRenderedPageBreak/>
        <w:t>scarlet letter from her bosom and throws it away, again a sign of rebellion to the puritan traditions.</w:t>
      </w:r>
    </w:p>
    <w:p w:rsidR="00BB55FC" w:rsidRDefault="00BB55FC" w:rsidP="0043795E">
      <w:pPr>
        <w:spacing w:line="480" w:lineRule="auto"/>
        <w:ind w:firstLine="720"/>
      </w:pPr>
      <w:r>
        <w:t>Another conflict that is present in the scarlet letter is Hester’s child. In Puritan society, children born out of marriage were illegitimate. According to the laws, illegitimate children symbolized disgrace and shame (Hawthrone 19). However, to Hester, Pearl, her baby was her only treasure, and she was proud of her. Moreover, the fact that Hester keeps her baby with her contradicts the societal norms that allowed men the rights of succession. Also, Hester accepts to inherit from Rodger hence becoming the richest heritress in the society. Finally, after she visits Europe, she finds her lover there. The happiness shown by Pearl proves Hester’s win over Puritanism, which is a huma</w:t>
      </w:r>
      <w:r w:rsidR="0043795E">
        <w:t>nitarian win against Puritanism</w:t>
      </w:r>
    </w:p>
    <w:p w:rsidR="00BB55FC" w:rsidRDefault="00BB55FC" w:rsidP="00BB55FC">
      <w:pPr>
        <w:spacing w:line="480" w:lineRule="auto"/>
        <w:ind w:firstLine="720"/>
      </w:pPr>
      <w:r>
        <w:t xml:space="preserve">Hester </w:t>
      </w:r>
      <w:r w:rsidR="001F2CF5">
        <w:t xml:space="preserve">is a </w:t>
      </w:r>
      <w:r>
        <w:t>courageous character to fight against Puritan society set traditions that undermine the passions of humanity eventually bears fruits. The author of the Scarlet letter has successfully disclosed the flaws of the Puritan society as well as their harsh treatment to Hester. The character portrayed by Hester, where she defeats men by going against what she thinks is not right. For instance, Chillingworth, who is his husband as well as Dimmesdale, who is her lover lives in the same community but are afraid of the rulers and cannot fight for what is right. Hawthrone aim was to set Hester as a beacon for other women to prove their worth and show they are equal to men.</w:t>
      </w:r>
    </w:p>
    <w:p w:rsidR="00BB55FC" w:rsidRDefault="00BB55FC" w:rsidP="00BB55FC">
      <w:pPr>
        <w:spacing w:line="480" w:lineRule="auto"/>
      </w:pPr>
    </w:p>
    <w:p w:rsidR="0043795E" w:rsidRDefault="0043795E" w:rsidP="00BB55FC">
      <w:pPr>
        <w:spacing w:line="480" w:lineRule="auto"/>
      </w:pPr>
    </w:p>
    <w:p w:rsidR="00E04449" w:rsidRDefault="00E04449" w:rsidP="00E04449">
      <w:pPr>
        <w:spacing w:line="480" w:lineRule="auto"/>
        <w:jc w:val="center"/>
      </w:pPr>
    </w:p>
    <w:p w:rsidR="00BB55FC" w:rsidRDefault="00BB55FC" w:rsidP="00E04449">
      <w:pPr>
        <w:spacing w:line="480" w:lineRule="auto"/>
        <w:jc w:val="center"/>
      </w:pPr>
    </w:p>
    <w:p w:rsidR="00E04449" w:rsidRDefault="00E04449" w:rsidP="00E04449">
      <w:pPr>
        <w:spacing w:line="480" w:lineRule="auto"/>
        <w:jc w:val="center"/>
      </w:pPr>
      <w:r>
        <w:lastRenderedPageBreak/>
        <w:t>Work Cited</w:t>
      </w:r>
    </w:p>
    <w:p w:rsidR="00E04449" w:rsidRPr="0043795E" w:rsidRDefault="00B72650" w:rsidP="00E04449">
      <w:pPr>
        <w:pStyle w:val="Bibliography"/>
        <w:spacing w:line="480" w:lineRule="auto"/>
        <w:ind w:left="720" w:hanging="720"/>
        <w:rPr>
          <w:noProof/>
        </w:rPr>
      </w:pPr>
      <w:r>
        <w:fldChar w:fldCharType="begin"/>
      </w:r>
      <w:r w:rsidR="00E04449">
        <w:instrText xml:space="preserve"> BIBLIOGRAPHY  \l 1033 </w:instrText>
      </w:r>
      <w:r>
        <w:fldChar w:fldCharType="separate"/>
      </w:r>
      <w:r w:rsidR="00E04449" w:rsidRPr="0043795E">
        <w:rPr>
          <w:noProof/>
        </w:rPr>
        <w:t>Nathaniel, Hawthorne. Scarlet Letter. New York: Viking Press, 1995.</w:t>
      </w:r>
    </w:p>
    <w:p w:rsidR="00E04449" w:rsidRPr="00601B7D" w:rsidRDefault="00B72650" w:rsidP="00E04449">
      <w:pPr>
        <w:spacing w:line="480" w:lineRule="auto"/>
        <w:ind w:left="720" w:hanging="720"/>
      </w:pPr>
      <w:r>
        <w:fldChar w:fldCharType="end"/>
      </w:r>
    </w:p>
    <w:sectPr w:rsidR="00E04449" w:rsidRPr="00601B7D" w:rsidSect="00C7146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2D50" w:rsidRDefault="009E2D50" w:rsidP="00492C41">
      <w:pPr>
        <w:spacing w:after="0" w:line="240" w:lineRule="auto"/>
      </w:pPr>
      <w:r>
        <w:separator/>
      </w:r>
    </w:p>
  </w:endnote>
  <w:endnote w:type="continuationSeparator" w:id="1">
    <w:p w:rsidR="009E2D50" w:rsidRDefault="009E2D50" w:rsidP="00492C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2D50" w:rsidRDefault="009E2D50" w:rsidP="00492C41">
      <w:pPr>
        <w:spacing w:after="0" w:line="240" w:lineRule="auto"/>
      </w:pPr>
      <w:r>
        <w:separator/>
      </w:r>
    </w:p>
  </w:footnote>
  <w:footnote w:type="continuationSeparator" w:id="1">
    <w:p w:rsidR="009E2D50" w:rsidRDefault="009E2D50" w:rsidP="00492C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C41" w:rsidRDefault="00492C41">
    <w:pPr>
      <w:pStyle w:val="Header"/>
      <w:jc w:val="right"/>
    </w:pPr>
    <w:r>
      <w:t xml:space="preserve">Surname </w:t>
    </w:r>
    <w:sdt>
      <w:sdtPr>
        <w:id w:val="23281110"/>
        <w:docPartObj>
          <w:docPartGallery w:val="Page Numbers (Top of Page)"/>
          <w:docPartUnique/>
        </w:docPartObj>
      </w:sdtPr>
      <w:sdtContent>
        <w:r w:rsidR="00B72650">
          <w:fldChar w:fldCharType="begin"/>
        </w:r>
        <w:r w:rsidR="00693E8A">
          <w:instrText xml:space="preserve"> PAGE   \* MERGEFORMAT </w:instrText>
        </w:r>
        <w:r w:rsidR="00B72650">
          <w:fldChar w:fldCharType="separate"/>
        </w:r>
        <w:r w:rsidR="001C39ED">
          <w:rPr>
            <w:noProof/>
          </w:rPr>
          <w:t>4</w:t>
        </w:r>
        <w:r w:rsidR="00B72650">
          <w:rPr>
            <w:noProof/>
          </w:rPr>
          <w:fldChar w:fldCharType="end"/>
        </w:r>
      </w:sdtContent>
    </w:sdt>
  </w:p>
  <w:p w:rsidR="00492C41" w:rsidRDefault="00492C4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D61EC"/>
    <w:rsid w:val="000443C5"/>
    <w:rsid w:val="00066371"/>
    <w:rsid w:val="001C39ED"/>
    <w:rsid w:val="001F2CF5"/>
    <w:rsid w:val="001F7F03"/>
    <w:rsid w:val="002C2766"/>
    <w:rsid w:val="002F6AF6"/>
    <w:rsid w:val="0038074E"/>
    <w:rsid w:val="004259BB"/>
    <w:rsid w:val="0043795E"/>
    <w:rsid w:val="0047239E"/>
    <w:rsid w:val="00492C41"/>
    <w:rsid w:val="004D61EC"/>
    <w:rsid w:val="00601B7D"/>
    <w:rsid w:val="00647857"/>
    <w:rsid w:val="0065045E"/>
    <w:rsid w:val="00693E8A"/>
    <w:rsid w:val="008A4C8E"/>
    <w:rsid w:val="00932508"/>
    <w:rsid w:val="009E05E9"/>
    <w:rsid w:val="009E2D50"/>
    <w:rsid w:val="00B136D7"/>
    <w:rsid w:val="00B21C85"/>
    <w:rsid w:val="00B72650"/>
    <w:rsid w:val="00BB55FC"/>
    <w:rsid w:val="00C71466"/>
    <w:rsid w:val="00C81AF8"/>
    <w:rsid w:val="00D51510"/>
    <w:rsid w:val="00E04449"/>
    <w:rsid w:val="00FF10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C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C41"/>
  </w:style>
  <w:style w:type="paragraph" w:styleId="Footer">
    <w:name w:val="footer"/>
    <w:basedOn w:val="Normal"/>
    <w:link w:val="FooterChar"/>
    <w:uiPriority w:val="99"/>
    <w:semiHidden/>
    <w:unhideWhenUsed/>
    <w:rsid w:val="00492C4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2C41"/>
  </w:style>
  <w:style w:type="paragraph" w:styleId="Bibliography">
    <w:name w:val="Bibliography"/>
    <w:basedOn w:val="Normal"/>
    <w:next w:val="Normal"/>
    <w:uiPriority w:val="37"/>
    <w:unhideWhenUsed/>
    <w:rsid w:val="00E0444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Nat</b:Tag>
    <b:SourceType>Book</b:SourceType>
    <b:Guid>{A52AE5C9-801B-4CF2-AF68-F2C8FDEDC9ED}</b:Guid>
    <b:Author>
      <b:Author>
        <b:NameList>
          <b:Person>
            <b:Last>Nathaniel</b:Last>
            <b:First>Hawthorne.</b:First>
          </b:Person>
        </b:NameList>
      </b:Author>
    </b:Author>
    <b:City>New York</b:City>
    <b:Publisher>Viking Press</b:Publisher>
    <b:Title>Scarlet Letter</b:Title>
    <b:Year>1995</b:Year>
    <b:RefOrder>1</b:RefOrder>
  </b:Source>
</b:Sources>
</file>

<file path=customXml/itemProps1.xml><?xml version="1.0" encoding="utf-8"?>
<ds:datastoreItem xmlns:ds="http://schemas.openxmlformats.org/officeDocument/2006/customXml" ds:itemID="{522B1E67-4209-4408-9534-D8742C291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2019-06-08T16:31:00Z</dcterms:created>
  <dcterms:modified xsi:type="dcterms:W3CDTF">2019-06-08T16:31:00Z</dcterms:modified>
</cp:coreProperties>
</file>