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738B" w:rsidRDefault="0066738B" w:rsidP="00383451">
      <w:pPr>
        <w:spacing w:after="0" w:line="480" w:lineRule="auto"/>
        <w:rPr>
          <w:rFonts w:ascii="Times New Roman" w:hAnsi="Times New Roman" w:cs="Times New Roman"/>
          <w:sz w:val="24"/>
          <w:szCs w:val="24"/>
        </w:rPr>
      </w:pPr>
    </w:p>
    <w:p w:rsidR="00675743" w:rsidRDefault="00675743" w:rsidP="00383451">
      <w:pPr>
        <w:spacing w:after="0" w:line="480" w:lineRule="auto"/>
        <w:rPr>
          <w:rFonts w:ascii="Times New Roman" w:hAnsi="Times New Roman" w:cs="Times New Roman"/>
          <w:sz w:val="24"/>
          <w:szCs w:val="24"/>
        </w:rPr>
      </w:pPr>
    </w:p>
    <w:p w:rsidR="00675743" w:rsidRDefault="00675743" w:rsidP="00383451">
      <w:pPr>
        <w:spacing w:after="0" w:line="480" w:lineRule="auto"/>
        <w:rPr>
          <w:rFonts w:ascii="Times New Roman" w:hAnsi="Times New Roman" w:cs="Times New Roman"/>
          <w:sz w:val="24"/>
          <w:szCs w:val="24"/>
        </w:rPr>
      </w:pPr>
    </w:p>
    <w:p w:rsidR="00675743" w:rsidRDefault="00675743" w:rsidP="00383451">
      <w:pPr>
        <w:spacing w:after="0" w:line="480" w:lineRule="auto"/>
        <w:rPr>
          <w:rFonts w:ascii="Times New Roman" w:hAnsi="Times New Roman" w:cs="Times New Roman"/>
          <w:sz w:val="24"/>
          <w:szCs w:val="24"/>
        </w:rPr>
      </w:pPr>
    </w:p>
    <w:p w:rsidR="00675743" w:rsidRDefault="00675743" w:rsidP="00383451">
      <w:pPr>
        <w:spacing w:after="0" w:line="480" w:lineRule="auto"/>
        <w:rPr>
          <w:rFonts w:ascii="Times New Roman" w:hAnsi="Times New Roman" w:cs="Times New Roman"/>
          <w:sz w:val="24"/>
          <w:szCs w:val="24"/>
        </w:rPr>
      </w:pPr>
    </w:p>
    <w:p w:rsidR="00675743" w:rsidRDefault="00675743" w:rsidP="00383451">
      <w:pPr>
        <w:spacing w:after="0" w:line="480" w:lineRule="auto"/>
        <w:rPr>
          <w:rFonts w:ascii="Times New Roman" w:hAnsi="Times New Roman" w:cs="Times New Roman"/>
          <w:sz w:val="24"/>
          <w:szCs w:val="24"/>
        </w:rPr>
      </w:pPr>
    </w:p>
    <w:p w:rsidR="00675743" w:rsidRDefault="00675743" w:rsidP="00383451">
      <w:pPr>
        <w:spacing w:after="0" w:line="480" w:lineRule="auto"/>
        <w:rPr>
          <w:rFonts w:ascii="Times New Roman" w:hAnsi="Times New Roman" w:cs="Times New Roman"/>
          <w:sz w:val="24"/>
          <w:szCs w:val="24"/>
        </w:rPr>
      </w:pPr>
    </w:p>
    <w:p w:rsidR="00675743" w:rsidRDefault="00675743" w:rsidP="00383451">
      <w:pPr>
        <w:spacing w:after="0" w:line="480" w:lineRule="auto"/>
        <w:jc w:val="center"/>
        <w:rPr>
          <w:rFonts w:ascii="Times New Roman" w:hAnsi="Times New Roman" w:cs="Times New Roman"/>
          <w:sz w:val="24"/>
          <w:szCs w:val="24"/>
        </w:rPr>
      </w:pPr>
      <w:r w:rsidRPr="00675743">
        <w:rPr>
          <w:rFonts w:ascii="Times New Roman" w:hAnsi="Times New Roman" w:cs="Times New Roman"/>
          <w:sz w:val="24"/>
          <w:szCs w:val="24"/>
        </w:rPr>
        <w:t xml:space="preserve">Reflection </w:t>
      </w:r>
      <w:r>
        <w:rPr>
          <w:rFonts w:ascii="Times New Roman" w:hAnsi="Times New Roman" w:cs="Times New Roman"/>
          <w:sz w:val="24"/>
          <w:szCs w:val="24"/>
        </w:rPr>
        <w:t>on Case Studies</w:t>
      </w:r>
    </w:p>
    <w:p w:rsidR="00675743" w:rsidRDefault="00675743" w:rsidP="0038345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Institution’s Name</w:t>
      </w:r>
    </w:p>
    <w:p w:rsidR="00675743" w:rsidRDefault="00675743" w:rsidP="0038345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675743" w:rsidRDefault="00675743" w:rsidP="0038345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675743" w:rsidRDefault="00675743" w:rsidP="00383451">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675743" w:rsidRDefault="00675743" w:rsidP="00383451">
      <w:pPr>
        <w:spacing w:after="0" w:line="480" w:lineRule="auto"/>
        <w:jc w:val="center"/>
        <w:rPr>
          <w:rFonts w:ascii="Times New Roman" w:hAnsi="Times New Roman" w:cs="Times New Roman"/>
          <w:b/>
          <w:sz w:val="24"/>
          <w:szCs w:val="24"/>
        </w:rPr>
      </w:pPr>
      <w:r w:rsidRPr="00A04FBF">
        <w:rPr>
          <w:rFonts w:ascii="Times New Roman" w:hAnsi="Times New Roman" w:cs="Times New Roman"/>
          <w:b/>
          <w:sz w:val="24"/>
          <w:szCs w:val="24"/>
        </w:rPr>
        <w:lastRenderedPageBreak/>
        <w:t>Reflection on Case Studies</w:t>
      </w:r>
    </w:p>
    <w:p w:rsidR="00387865" w:rsidRPr="00387865" w:rsidRDefault="00387865" w:rsidP="00387865">
      <w:pPr>
        <w:spacing w:after="0" w:line="480" w:lineRule="auto"/>
        <w:rPr>
          <w:rFonts w:ascii="Times New Roman" w:hAnsi="Times New Roman" w:cs="Times New Roman"/>
          <w:i/>
          <w:sz w:val="24"/>
          <w:szCs w:val="24"/>
        </w:rPr>
      </w:pPr>
      <w:r>
        <w:rPr>
          <w:rFonts w:ascii="Times New Roman" w:hAnsi="Times New Roman" w:cs="Times New Roman"/>
          <w:i/>
          <w:sz w:val="24"/>
          <w:szCs w:val="24"/>
        </w:rPr>
        <w:t>When Your Colleague is a Saboteur</w:t>
      </w:r>
    </w:p>
    <w:p w:rsidR="00383451" w:rsidRDefault="00A04FBF" w:rsidP="00383451">
      <w:pPr>
        <w:pStyle w:val="NormalWeb"/>
        <w:spacing w:before="0" w:beforeAutospacing="0" w:after="0" w:afterAutospacing="0" w:line="480" w:lineRule="auto"/>
        <w:rPr>
          <w:color w:val="0E101A"/>
        </w:rPr>
      </w:pPr>
      <w:r>
        <w:rPr>
          <w:i/>
        </w:rPr>
        <w:tab/>
      </w:r>
      <w:r w:rsidR="00383451">
        <w:rPr>
          <w:color w:val="0E101A"/>
        </w:rPr>
        <w:t>Mark, being new, is rattled by Nicole’s backstabbing behavior. It was the last thing he seemed to have been expecting from an initially warm and kind Nicole. He is quickly introduced to the real world with his encounter with her when she blindsides him and gets all the credit for a presentation they were to do together. Mark needs to assess the culture of his new work environment and determine if his colleagues are generally like that in nature or if sabotage is specific to only Nicole. He must also determine whether Nicole was exhibiting situation-specific behavior because she perhaps felt threatened by Mark’s appointment or if her actions were reflective of her personality. If the former, Mark needs to figure out a way in which he can help Nicole feel less threatened with his presence by perhaps approaching her over a meal at lunch and showing her that he means her career and professional reputation no harm; he simply wants to do his job. Her reaction to such a gesture would help Mark understand Nicole’s behavior. If Nicole’s behavior is part of her personality, then Mark needs to collaborate closely with Ian Beasley and ensure that his is the last insightful voice that Ian will heed to (Fryer et al., 2008). This way, Mark will regain control of the case with Millhouse Retailers and thus regain his footing. To further strengthen his position once that happens, he could rise above the sniping and legitimately share the credit with Nicole thus making her an ally and ultimately promoting better results from the two as a team. </w:t>
      </w:r>
    </w:p>
    <w:p w:rsidR="00383451" w:rsidRDefault="000C3B2B" w:rsidP="00383451">
      <w:pPr>
        <w:pStyle w:val="NormalWeb"/>
        <w:spacing w:before="0" w:beforeAutospacing="0" w:after="0" w:afterAutospacing="0" w:line="480" w:lineRule="auto"/>
        <w:rPr>
          <w:color w:val="0E101A"/>
        </w:rPr>
      </w:pPr>
      <w:r>
        <w:rPr>
          <w:rStyle w:val="Emphasis"/>
          <w:color w:val="0E101A"/>
        </w:rPr>
        <w:t xml:space="preserve">  </w:t>
      </w:r>
      <w:r w:rsidR="00383451">
        <w:rPr>
          <w:rStyle w:val="Emphasis"/>
          <w:color w:val="0E101A"/>
        </w:rPr>
        <w:t>Case Study: Should a Female Director “Tone It Down”? </w:t>
      </w:r>
    </w:p>
    <w:p w:rsidR="00383451" w:rsidRDefault="00383451" w:rsidP="00383451">
      <w:pPr>
        <w:pStyle w:val="NormalWeb"/>
        <w:spacing w:before="0" w:beforeAutospacing="0" w:after="0" w:afterAutospacing="0" w:line="480" w:lineRule="auto"/>
        <w:rPr>
          <w:color w:val="0E101A"/>
        </w:rPr>
      </w:pPr>
      <w:r>
        <w:rPr>
          <w:color w:val="0E101A"/>
        </w:rPr>
        <w:t>           Sarah makes excellent suggestions that encourage transparency and fiduciary between the board of directors and the shareholders of the company. She notices weaknesses and gaping holes in the financial reports presented before the board by the CFO of the company and is quick to voice her concerns – a little too quick. How Sarah communicates her concerns about the CFO’s weaknesses in financial reporting pits the two against each other from the get-go. It only serves to establish an offense-defense dynamic between them and this hijacks the legitimacy of Sarah’s complaints. Had she been less defensive and more disarming, and taken a less abrasive approach, the situation would not have escalated as it did. </w:t>
      </w:r>
    </w:p>
    <w:p w:rsidR="00383451" w:rsidRDefault="00383451" w:rsidP="00383451">
      <w:pPr>
        <w:pStyle w:val="NormalWeb"/>
        <w:spacing w:before="0" w:beforeAutospacing="0" w:after="0" w:afterAutospacing="0" w:line="480" w:lineRule="auto"/>
        <w:rPr>
          <w:color w:val="0E101A"/>
        </w:rPr>
      </w:pPr>
      <w:r>
        <w:rPr>
          <w:color w:val="0E101A"/>
        </w:rPr>
        <w:t>           Sarah should now focus on doing what she should have done from the beginning; establish common ground and forge stronger professional relationships with the other directors to potentially have allies. With more numbers voicing similar concerns, she would not have been easily picked on like she was in that situation. If unsuccessful in doing this, Sarah should seriously consider publicly resigning as well. She should not, however, compromise what she believes is in the best interest of the company to keep the CFO in the company. She should stand her ground in what she believes in but do so in a less abrasive way and if still unsuccessful with such efforts, only then resign. </w:t>
      </w:r>
    </w:p>
    <w:p w:rsidR="00FE6915" w:rsidRDefault="00FE6915" w:rsidP="00383451">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rsidR="00FE6915" w:rsidRDefault="00FE6915" w:rsidP="0038345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383451" w:rsidRDefault="00FE6915" w:rsidP="00383451">
      <w:pPr>
        <w:spacing w:after="0" w:line="480" w:lineRule="auto"/>
        <w:rPr>
          <w:rFonts w:ascii="Times New Roman" w:hAnsi="Times New Roman" w:cs="Times New Roman"/>
          <w:sz w:val="24"/>
          <w:szCs w:val="24"/>
        </w:rPr>
      </w:pPr>
      <w:r w:rsidRPr="00FE6915">
        <w:rPr>
          <w:rFonts w:ascii="Times New Roman" w:hAnsi="Times New Roman" w:cs="Times New Roman"/>
          <w:sz w:val="24"/>
          <w:szCs w:val="24"/>
        </w:rPr>
        <w:t>Fryer, B., Craddock, M., Thayer, D., &amp; Kolb, D. (2008). When Your Coll</w:t>
      </w:r>
      <w:bookmarkStart w:id="0" w:name="_GoBack"/>
      <w:bookmarkEnd w:id="0"/>
      <w:r w:rsidRPr="00FE6915">
        <w:rPr>
          <w:rFonts w:ascii="Times New Roman" w:hAnsi="Times New Roman" w:cs="Times New Roman"/>
          <w:sz w:val="24"/>
          <w:szCs w:val="24"/>
        </w:rPr>
        <w:t xml:space="preserve">eague Is a Saboteur. </w:t>
      </w:r>
      <w:r>
        <w:rPr>
          <w:rFonts w:ascii="Times New Roman" w:hAnsi="Times New Roman" w:cs="Times New Roman"/>
          <w:sz w:val="24"/>
          <w:szCs w:val="24"/>
        </w:rPr>
        <w:tab/>
      </w:r>
    </w:p>
    <w:p w:rsidR="00FE6915" w:rsidRDefault="00FE6915" w:rsidP="00383451">
      <w:pPr>
        <w:spacing w:after="0" w:line="480" w:lineRule="auto"/>
        <w:rPr>
          <w:rFonts w:ascii="Times New Roman" w:hAnsi="Times New Roman" w:cs="Times New Roman"/>
          <w:sz w:val="24"/>
          <w:szCs w:val="24"/>
        </w:rPr>
      </w:pPr>
      <w:r w:rsidRPr="00FE6915">
        <w:rPr>
          <w:rFonts w:ascii="Times New Roman" w:hAnsi="Times New Roman" w:cs="Times New Roman"/>
          <w:sz w:val="24"/>
          <w:szCs w:val="24"/>
        </w:rPr>
        <w:t>Harvard Business Review (November), 41, 54.</w:t>
      </w:r>
    </w:p>
    <w:p w:rsidR="00FE6915" w:rsidRPr="007E4E2D" w:rsidRDefault="00FE6915" w:rsidP="00383451">
      <w:pPr>
        <w:spacing w:after="0" w:line="480" w:lineRule="auto"/>
        <w:rPr>
          <w:rFonts w:ascii="Times New Roman" w:hAnsi="Times New Roman" w:cs="Times New Roman"/>
          <w:sz w:val="24"/>
          <w:szCs w:val="24"/>
        </w:rPr>
      </w:pPr>
      <w:r w:rsidRPr="00FE6915">
        <w:rPr>
          <w:rFonts w:ascii="Times New Roman" w:hAnsi="Times New Roman" w:cs="Times New Roman"/>
          <w:sz w:val="24"/>
          <w:szCs w:val="24"/>
        </w:rPr>
        <w:t xml:space="preserve">Groysberg, B., Bell, D., Gordon, I. S., &amp; Decker, S. (2014). Should a female director" tone it </w:t>
      </w:r>
      <w:r>
        <w:rPr>
          <w:rFonts w:ascii="Times New Roman" w:hAnsi="Times New Roman" w:cs="Times New Roman"/>
          <w:sz w:val="24"/>
          <w:szCs w:val="24"/>
        </w:rPr>
        <w:tab/>
      </w:r>
      <w:r w:rsidRPr="00FE6915">
        <w:rPr>
          <w:rFonts w:ascii="Times New Roman" w:hAnsi="Times New Roman" w:cs="Times New Roman"/>
          <w:sz w:val="24"/>
          <w:szCs w:val="24"/>
        </w:rPr>
        <w:t>down"?. Harvard business review, 92(10), 24.</w:t>
      </w:r>
    </w:p>
    <w:p w:rsidR="002D62F8" w:rsidRPr="002D62F8" w:rsidRDefault="002D62F8" w:rsidP="00383451">
      <w:pPr>
        <w:spacing w:after="0" w:line="480" w:lineRule="auto"/>
        <w:rPr>
          <w:rFonts w:ascii="Times New Roman" w:hAnsi="Times New Roman" w:cs="Times New Roman"/>
          <w:sz w:val="24"/>
          <w:szCs w:val="24"/>
        </w:rPr>
      </w:pPr>
      <w:r>
        <w:rPr>
          <w:rFonts w:ascii="Times New Roman" w:hAnsi="Times New Roman" w:cs="Times New Roman"/>
          <w:sz w:val="24"/>
          <w:szCs w:val="24"/>
        </w:rPr>
        <w:tab/>
      </w:r>
    </w:p>
    <w:p w:rsidR="00675743" w:rsidRDefault="00675743" w:rsidP="00383451">
      <w:pPr>
        <w:spacing w:after="0" w:line="480" w:lineRule="auto"/>
        <w:rPr>
          <w:rFonts w:ascii="Times New Roman" w:hAnsi="Times New Roman" w:cs="Times New Roman"/>
          <w:sz w:val="24"/>
          <w:szCs w:val="24"/>
        </w:rPr>
      </w:pPr>
    </w:p>
    <w:p w:rsidR="00675743" w:rsidRDefault="00675743" w:rsidP="00383451">
      <w:pPr>
        <w:spacing w:after="0" w:line="480" w:lineRule="auto"/>
        <w:rPr>
          <w:rFonts w:ascii="Times New Roman" w:hAnsi="Times New Roman" w:cs="Times New Roman"/>
          <w:sz w:val="24"/>
          <w:szCs w:val="24"/>
        </w:rPr>
      </w:pPr>
    </w:p>
    <w:p w:rsidR="00675743" w:rsidRDefault="00675743" w:rsidP="00383451">
      <w:pPr>
        <w:spacing w:after="0" w:line="480" w:lineRule="auto"/>
        <w:rPr>
          <w:rFonts w:ascii="Times New Roman" w:hAnsi="Times New Roman" w:cs="Times New Roman"/>
          <w:sz w:val="24"/>
          <w:szCs w:val="24"/>
        </w:rPr>
      </w:pPr>
    </w:p>
    <w:p w:rsidR="00675743" w:rsidRDefault="00675743" w:rsidP="00383451">
      <w:pPr>
        <w:spacing w:after="0" w:line="480" w:lineRule="auto"/>
        <w:rPr>
          <w:rFonts w:ascii="Times New Roman" w:hAnsi="Times New Roman" w:cs="Times New Roman"/>
          <w:sz w:val="24"/>
          <w:szCs w:val="24"/>
        </w:rPr>
      </w:pPr>
    </w:p>
    <w:p w:rsidR="00675743" w:rsidRDefault="00675743" w:rsidP="00383451">
      <w:pPr>
        <w:spacing w:after="0" w:line="480" w:lineRule="auto"/>
        <w:rPr>
          <w:rFonts w:ascii="Times New Roman" w:hAnsi="Times New Roman" w:cs="Times New Roman"/>
          <w:sz w:val="24"/>
          <w:szCs w:val="24"/>
        </w:rPr>
      </w:pPr>
    </w:p>
    <w:p w:rsidR="00675743" w:rsidRPr="00A85186" w:rsidRDefault="00675743" w:rsidP="00383451">
      <w:pPr>
        <w:spacing w:after="0" w:line="480" w:lineRule="auto"/>
        <w:jc w:val="center"/>
        <w:rPr>
          <w:rFonts w:ascii="Times New Roman" w:hAnsi="Times New Roman" w:cs="Times New Roman"/>
          <w:sz w:val="24"/>
          <w:szCs w:val="24"/>
        </w:rPr>
      </w:pPr>
    </w:p>
    <w:sectPr w:rsidR="00675743" w:rsidRPr="00A85186" w:rsidSect="0067574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7FE1" w:rsidRDefault="00587FE1" w:rsidP="00A85186">
      <w:pPr>
        <w:spacing w:after="0" w:line="240" w:lineRule="auto"/>
      </w:pPr>
      <w:r>
        <w:separator/>
      </w:r>
    </w:p>
  </w:endnote>
  <w:endnote w:type="continuationSeparator" w:id="0">
    <w:p w:rsidR="00587FE1" w:rsidRDefault="00587FE1" w:rsidP="00A851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7FE1" w:rsidRDefault="00587FE1" w:rsidP="00A85186">
      <w:pPr>
        <w:spacing w:after="0" w:line="240" w:lineRule="auto"/>
      </w:pPr>
      <w:r>
        <w:separator/>
      </w:r>
    </w:p>
  </w:footnote>
  <w:footnote w:type="continuationSeparator" w:id="0">
    <w:p w:rsidR="00587FE1" w:rsidRDefault="00587FE1" w:rsidP="00A8518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5743" w:rsidRDefault="00675743" w:rsidP="00675743">
    <w:pPr>
      <w:pStyle w:val="Header"/>
      <w:jc w:val="right"/>
    </w:pPr>
    <w:r w:rsidRPr="00675743">
      <w:rPr>
        <w:rFonts w:ascii="Times New Roman" w:hAnsi="Times New Roman" w:cs="Times New Roman"/>
        <w:sz w:val="24"/>
        <w:szCs w:val="24"/>
      </w:rPr>
      <w:t xml:space="preserve">REFLECTION </w:t>
    </w:r>
    <w:r>
      <w:rPr>
        <w:rFonts w:ascii="Times New Roman" w:hAnsi="Times New Roman" w:cs="Times New Roman"/>
        <w:sz w:val="24"/>
        <w:szCs w:val="24"/>
      </w:rPr>
      <w:t>ON CASE STUDIES</w:t>
    </w:r>
    <w:r>
      <w:t xml:space="preserve"> </w:t>
    </w:r>
    <w:r>
      <w:tab/>
    </w:r>
    <w:r>
      <w:tab/>
    </w:r>
    <w:sdt>
      <w:sdtPr>
        <w:id w:val="-1099560962"/>
        <w:docPartObj>
          <w:docPartGallery w:val="Page Numbers (Top of Page)"/>
          <w:docPartUnique/>
        </w:docPartObj>
      </w:sdtPr>
      <w:sdtEndPr>
        <w:rPr>
          <w:noProof/>
        </w:rPr>
      </w:sdtEndPr>
      <w:sdtContent>
        <w:r w:rsidRPr="00675743">
          <w:rPr>
            <w:rFonts w:ascii="Times New Roman" w:hAnsi="Times New Roman" w:cs="Times New Roman"/>
            <w:sz w:val="24"/>
            <w:szCs w:val="24"/>
          </w:rPr>
          <w:fldChar w:fldCharType="begin"/>
        </w:r>
        <w:r w:rsidRPr="00675743">
          <w:rPr>
            <w:rFonts w:ascii="Times New Roman" w:hAnsi="Times New Roman" w:cs="Times New Roman"/>
            <w:sz w:val="24"/>
            <w:szCs w:val="24"/>
          </w:rPr>
          <w:instrText xml:space="preserve"> PAGE   \* MERGEFORMAT </w:instrText>
        </w:r>
        <w:r w:rsidRPr="00675743">
          <w:rPr>
            <w:rFonts w:ascii="Times New Roman" w:hAnsi="Times New Roman" w:cs="Times New Roman"/>
            <w:sz w:val="24"/>
            <w:szCs w:val="24"/>
          </w:rPr>
          <w:fldChar w:fldCharType="separate"/>
        </w:r>
        <w:r w:rsidR="000C3B2B">
          <w:rPr>
            <w:rFonts w:ascii="Times New Roman" w:hAnsi="Times New Roman" w:cs="Times New Roman"/>
            <w:noProof/>
            <w:sz w:val="24"/>
            <w:szCs w:val="24"/>
          </w:rPr>
          <w:t>4</w:t>
        </w:r>
        <w:r w:rsidRPr="00675743">
          <w:rPr>
            <w:rFonts w:ascii="Times New Roman" w:hAnsi="Times New Roman" w:cs="Times New Roman"/>
            <w:noProof/>
            <w:sz w:val="24"/>
            <w:szCs w:val="24"/>
          </w:rPr>
          <w:fldChar w:fldCharType="end"/>
        </w:r>
      </w:sdtContent>
    </w:sdt>
  </w:p>
  <w:p w:rsidR="00675743" w:rsidRDefault="0067574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024704132"/>
      <w:docPartObj>
        <w:docPartGallery w:val="Page Numbers (Top of Page)"/>
        <w:docPartUnique/>
      </w:docPartObj>
    </w:sdtPr>
    <w:sdtEndPr>
      <w:rPr>
        <w:noProof/>
      </w:rPr>
    </w:sdtEndPr>
    <w:sdtContent>
      <w:p w:rsidR="00675743" w:rsidRPr="00675743" w:rsidRDefault="00675743" w:rsidP="00675743">
        <w:pPr>
          <w:spacing w:after="0" w:line="480" w:lineRule="auto"/>
          <w:rPr>
            <w:rFonts w:ascii="Times New Roman" w:hAnsi="Times New Roman" w:cs="Times New Roman"/>
            <w:sz w:val="24"/>
            <w:szCs w:val="24"/>
          </w:rPr>
        </w:pPr>
        <w:r w:rsidRPr="00675743">
          <w:rPr>
            <w:rFonts w:ascii="Times New Roman" w:hAnsi="Times New Roman" w:cs="Times New Roman"/>
            <w:sz w:val="24"/>
            <w:szCs w:val="24"/>
          </w:rPr>
          <w:t xml:space="preserve">Running head: REFLECTION </w:t>
        </w:r>
        <w:r>
          <w:rPr>
            <w:rFonts w:ascii="Times New Roman" w:hAnsi="Times New Roman" w:cs="Times New Roman"/>
            <w:sz w:val="24"/>
            <w:szCs w:val="24"/>
          </w:rPr>
          <w:t>ON CASE STUDIES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675743">
          <w:rPr>
            <w:rFonts w:ascii="Times New Roman" w:hAnsi="Times New Roman" w:cs="Times New Roman"/>
            <w:sz w:val="24"/>
            <w:szCs w:val="24"/>
          </w:rPr>
          <w:fldChar w:fldCharType="begin"/>
        </w:r>
        <w:r w:rsidRPr="00675743">
          <w:rPr>
            <w:rFonts w:ascii="Times New Roman" w:hAnsi="Times New Roman" w:cs="Times New Roman"/>
            <w:sz w:val="24"/>
            <w:szCs w:val="24"/>
          </w:rPr>
          <w:instrText xml:space="preserve"> PAGE   \* MERGEFORMAT </w:instrText>
        </w:r>
        <w:r w:rsidRPr="00675743">
          <w:rPr>
            <w:rFonts w:ascii="Times New Roman" w:hAnsi="Times New Roman" w:cs="Times New Roman"/>
            <w:sz w:val="24"/>
            <w:szCs w:val="24"/>
          </w:rPr>
          <w:fldChar w:fldCharType="separate"/>
        </w:r>
        <w:r w:rsidR="00587FE1">
          <w:rPr>
            <w:rFonts w:ascii="Times New Roman" w:hAnsi="Times New Roman" w:cs="Times New Roman"/>
            <w:noProof/>
            <w:sz w:val="24"/>
            <w:szCs w:val="24"/>
          </w:rPr>
          <w:t>1</w:t>
        </w:r>
        <w:r w:rsidRPr="00675743">
          <w:rPr>
            <w:rFonts w:ascii="Times New Roman" w:hAnsi="Times New Roman" w:cs="Times New Roman"/>
            <w:noProof/>
            <w:sz w:val="24"/>
            <w:szCs w:val="24"/>
          </w:rPr>
          <w:fldChar w:fldCharType="end"/>
        </w:r>
      </w:p>
    </w:sdtContent>
  </w:sdt>
  <w:p w:rsidR="00A85186" w:rsidRDefault="00A8518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5186"/>
    <w:rsid w:val="000C3B2B"/>
    <w:rsid w:val="002D62F8"/>
    <w:rsid w:val="00383451"/>
    <w:rsid w:val="00387865"/>
    <w:rsid w:val="00587FE1"/>
    <w:rsid w:val="0066738B"/>
    <w:rsid w:val="00675743"/>
    <w:rsid w:val="007E4E2D"/>
    <w:rsid w:val="009015C7"/>
    <w:rsid w:val="00A04FBF"/>
    <w:rsid w:val="00A85186"/>
    <w:rsid w:val="00B15EC1"/>
    <w:rsid w:val="00BA565D"/>
    <w:rsid w:val="00DC78EE"/>
    <w:rsid w:val="00FE69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51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5186"/>
  </w:style>
  <w:style w:type="paragraph" w:styleId="Footer">
    <w:name w:val="footer"/>
    <w:basedOn w:val="Normal"/>
    <w:link w:val="FooterChar"/>
    <w:uiPriority w:val="99"/>
    <w:unhideWhenUsed/>
    <w:rsid w:val="00A851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5186"/>
  </w:style>
  <w:style w:type="paragraph" w:styleId="NormalWeb">
    <w:name w:val="Normal (Web)"/>
    <w:basedOn w:val="Normal"/>
    <w:uiPriority w:val="99"/>
    <w:semiHidden/>
    <w:unhideWhenUsed/>
    <w:rsid w:val="00383451"/>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83451"/>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51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5186"/>
  </w:style>
  <w:style w:type="paragraph" w:styleId="Footer">
    <w:name w:val="footer"/>
    <w:basedOn w:val="Normal"/>
    <w:link w:val="FooterChar"/>
    <w:uiPriority w:val="99"/>
    <w:unhideWhenUsed/>
    <w:rsid w:val="00A851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5186"/>
  </w:style>
  <w:style w:type="paragraph" w:styleId="NormalWeb">
    <w:name w:val="Normal (Web)"/>
    <w:basedOn w:val="Normal"/>
    <w:uiPriority w:val="99"/>
    <w:semiHidden/>
    <w:unhideWhenUsed/>
    <w:rsid w:val="00383451"/>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8345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6499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516</Words>
  <Characters>2945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2020-06-17T03:49:00Z</dcterms:created>
  <dcterms:modified xsi:type="dcterms:W3CDTF">2020-06-17T03:49:00Z</dcterms:modified>
</cp:coreProperties>
</file>