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609B3" w14:textId="77777777" w:rsidR="00617E1F" w:rsidRPr="00617E1F" w:rsidRDefault="00617E1F" w:rsidP="00617E1F">
      <w:pPr>
        <w:numPr>
          <w:ilvl w:val="0"/>
          <w:numId w:val="1"/>
        </w:numPr>
      </w:pPr>
      <w:r w:rsidRPr="00617E1F">
        <w:fldChar w:fldCharType="begin"/>
      </w:r>
      <w:r w:rsidRPr="00617E1F">
        <w:instrText xml:space="preserve"> HYPERLINK "https://www.who.int/news-room/fact-sheets/detail/adolescent-pregnancy" </w:instrText>
      </w:r>
      <w:r w:rsidRPr="00617E1F">
        <w:fldChar w:fldCharType="separate"/>
      </w:r>
      <w:r w:rsidRPr="00617E1F">
        <w:rPr>
          <w:rStyle w:val="Hyperlink"/>
        </w:rPr>
        <w:t>https://www.who.int/news-room/fact-sh</w:t>
      </w:r>
      <w:r w:rsidRPr="00617E1F">
        <w:rPr>
          <w:rStyle w:val="Hyperlink"/>
        </w:rPr>
        <w:t>e</w:t>
      </w:r>
      <w:r w:rsidRPr="00617E1F">
        <w:rPr>
          <w:rStyle w:val="Hyperlink"/>
        </w:rPr>
        <w:t>ets/det</w:t>
      </w:r>
      <w:r w:rsidRPr="00617E1F">
        <w:rPr>
          <w:rStyle w:val="Hyperlink"/>
        </w:rPr>
        <w:t>a</w:t>
      </w:r>
      <w:r w:rsidRPr="00617E1F">
        <w:rPr>
          <w:rStyle w:val="Hyperlink"/>
        </w:rPr>
        <w:t>il/adolescent-pregnancy</w:t>
      </w:r>
      <w:r w:rsidRPr="00617E1F">
        <w:fldChar w:fldCharType="end"/>
      </w:r>
    </w:p>
    <w:p w14:paraId="35FEE02F" w14:textId="77777777" w:rsidR="00617E1F" w:rsidRPr="00617E1F" w:rsidRDefault="00617E1F" w:rsidP="00617E1F">
      <w:pPr>
        <w:numPr>
          <w:ilvl w:val="0"/>
          <w:numId w:val="1"/>
        </w:numPr>
      </w:pPr>
      <w:hyperlink r:id="rId5" w:history="1">
        <w:r w:rsidRPr="00617E1F">
          <w:rPr>
            <w:rStyle w:val="Hyperlink"/>
          </w:rPr>
          <w:t>https://data.</w:t>
        </w:r>
        <w:r w:rsidRPr="00617E1F">
          <w:rPr>
            <w:rStyle w:val="Hyperlink"/>
          </w:rPr>
          <w:t>u</w:t>
        </w:r>
        <w:r w:rsidRPr="00617E1F">
          <w:rPr>
            <w:rStyle w:val="Hyperlink"/>
          </w:rPr>
          <w:t>nicef.org/topic/child-health/adolescent-health/</w:t>
        </w:r>
      </w:hyperlink>
    </w:p>
    <w:p w14:paraId="0DEB41D8" w14:textId="77777777" w:rsidR="00617E1F" w:rsidRPr="00617E1F" w:rsidRDefault="00617E1F" w:rsidP="00617E1F">
      <w:pPr>
        <w:numPr>
          <w:ilvl w:val="0"/>
          <w:numId w:val="1"/>
        </w:numPr>
      </w:pPr>
      <w:r w:rsidRPr="00617E1F">
        <w:t xml:space="preserve">Al-Kadri, H. M., </w:t>
      </w:r>
      <w:proofErr w:type="spellStart"/>
      <w:r w:rsidRPr="00617E1F">
        <w:t>Madkhali</w:t>
      </w:r>
      <w:proofErr w:type="spellEnd"/>
      <w:r w:rsidRPr="00617E1F">
        <w:t xml:space="preserve">, A., Al-Kadi, M. T., Bakhsh, H., </w:t>
      </w:r>
      <w:proofErr w:type="spellStart"/>
      <w:r w:rsidRPr="00617E1F">
        <w:t>Alruwaili</w:t>
      </w:r>
      <w:proofErr w:type="spellEnd"/>
      <w:r w:rsidRPr="00617E1F">
        <w:t>, N. N., &amp; Tamim, H. M. (2014). Tertiary care availability and adolescent pregnancy characteristics in Saudi Arabia. International journal of women's health, 6, 359.</w:t>
      </w:r>
    </w:p>
    <w:p w14:paraId="1549BBFC" w14:textId="77777777" w:rsidR="00617E1F" w:rsidRPr="00617E1F" w:rsidRDefault="00617E1F" w:rsidP="00617E1F">
      <w:pPr>
        <w:numPr>
          <w:ilvl w:val="0"/>
          <w:numId w:val="1"/>
        </w:numPr>
      </w:pPr>
      <w:proofErr w:type="spellStart"/>
      <w:r w:rsidRPr="00617E1F">
        <w:t>Sulaiman</w:t>
      </w:r>
      <w:proofErr w:type="spellEnd"/>
      <w:r w:rsidRPr="00617E1F">
        <w:t xml:space="preserve">, S., Othman, S., Razali, N., &amp; Hassan, J. (2013). Obstetric and perinatal outcome in teenage pregnancies. South African Journal of Obstetrics and </w:t>
      </w:r>
      <w:proofErr w:type="spellStart"/>
      <w:r w:rsidRPr="00617E1F">
        <w:t>Gynaecology</w:t>
      </w:r>
      <w:proofErr w:type="spellEnd"/>
      <w:r w:rsidRPr="00617E1F">
        <w:t>, 19(3), 77-80.</w:t>
      </w:r>
    </w:p>
    <w:p w14:paraId="48BD7515" w14:textId="77777777" w:rsidR="00617E1F" w:rsidRPr="00617E1F" w:rsidRDefault="00617E1F" w:rsidP="00617E1F">
      <w:pPr>
        <w:numPr>
          <w:ilvl w:val="0"/>
          <w:numId w:val="1"/>
        </w:numPr>
      </w:pPr>
      <w:r w:rsidRPr="00617E1F">
        <w:t>El-</w:t>
      </w:r>
      <w:proofErr w:type="spellStart"/>
      <w:r w:rsidRPr="00617E1F">
        <w:t>Gilany</w:t>
      </w:r>
      <w:proofErr w:type="spellEnd"/>
      <w:r w:rsidRPr="00617E1F">
        <w:t xml:space="preserve"> AH, Hammad S. Obstetric outcomes of teenagers and older mothers: experience from Saudi Arabia. International Journal of Collaborative Research on Internal Medicine &amp; Public Health. 2012 Jun 1;4(6):901.</w:t>
      </w:r>
    </w:p>
    <w:p w14:paraId="27418BDC" w14:textId="2E34365F" w:rsidR="00617E1F" w:rsidRDefault="00617E1F" w:rsidP="00617E1F">
      <w:pPr>
        <w:numPr>
          <w:ilvl w:val="0"/>
          <w:numId w:val="1"/>
        </w:numPr>
      </w:pPr>
      <w:hyperlink r:id="rId6" w:history="1">
        <w:r w:rsidRPr="00617E1F">
          <w:rPr>
            <w:rStyle w:val="Hyperlink"/>
          </w:rPr>
          <w:t>https://www.nc</w:t>
        </w:r>
        <w:r w:rsidRPr="00617E1F">
          <w:rPr>
            <w:rStyle w:val="Hyperlink"/>
          </w:rPr>
          <w:t>b</w:t>
        </w:r>
        <w:r w:rsidRPr="00617E1F">
          <w:rPr>
            <w:rStyle w:val="Hyperlink"/>
          </w:rPr>
          <w:t>i.nlm.nih.gov/pmc/articles/PMC5070639/</w:t>
        </w:r>
      </w:hyperlink>
    </w:p>
    <w:p w14:paraId="72C8C57A" w14:textId="501FA8E0" w:rsidR="00617E1F" w:rsidRDefault="00617E1F" w:rsidP="00617E1F">
      <w:pPr>
        <w:numPr>
          <w:ilvl w:val="0"/>
          <w:numId w:val="1"/>
        </w:numPr>
      </w:pPr>
      <w:hyperlink r:id="rId7" w:history="1">
        <w:r w:rsidRPr="005943E5">
          <w:rPr>
            <w:rStyle w:val="Hyperlink"/>
          </w:rPr>
          <w:t>https://pubmed.ncbi.nlm.nih.gov/11744943/</w:t>
        </w:r>
      </w:hyperlink>
    </w:p>
    <w:p w14:paraId="4555FF65" w14:textId="04D1C005" w:rsidR="00617E1F" w:rsidRDefault="00617E1F" w:rsidP="00617E1F">
      <w:pPr>
        <w:numPr>
          <w:ilvl w:val="0"/>
          <w:numId w:val="1"/>
        </w:numPr>
      </w:pPr>
      <w:hyperlink r:id="rId8" w:history="1">
        <w:r w:rsidRPr="005943E5">
          <w:rPr>
            <w:rStyle w:val="Hyperlink"/>
          </w:rPr>
          <w:t>https://pubmed.ncbi.nlm.nih.gov/27046961/</w:t>
        </w:r>
      </w:hyperlink>
    </w:p>
    <w:p w14:paraId="5FC99461" w14:textId="0B57C44E" w:rsidR="00617E1F" w:rsidRDefault="00617E1F" w:rsidP="00617E1F">
      <w:pPr>
        <w:numPr>
          <w:ilvl w:val="0"/>
          <w:numId w:val="1"/>
        </w:numPr>
      </w:pPr>
      <w:hyperlink r:id="rId9" w:history="1">
        <w:r w:rsidRPr="005943E5">
          <w:rPr>
            <w:rStyle w:val="Hyperlink"/>
          </w:rPr>
          <w:t>https://pubmed.ncbi.nlm.nih.gov/29443557/</w:t>
        </w:r>
      </w:hyperlink>
    </w:p>
    <w:p w14:paraId="3AA07C7D" w14:textId="49B3A56F" w:rsidR="00617E1F" w:rsidRDefault="00617E1F" w:rsidP="00617E1F">
      <w:pPr>
        <w:numPr>
          <w:ilvl w:val="0"/>
          <w:numId w:val="1"/>
        </w:numPr>
      </w:pPr>
      <w:hyperlink r:id="rId10" w:history="1">
        <w:r w:rsidRPr="005943E5">
          <w:rPr>
            <w:rStyle w:val="Hyperlink"/>
          </w:rPr>
          <w:t>https://pubmed.ncbi.nlm.nih.gov/8635637/</w:t>
        </w:r>
      </w:hyperlink>
    </w:p>
    <w:p w14:paraId="2F443EF2" w14:textId="496E139C" w:rsidR="00617E1F" w:rsidRDefault="00617E1F" w:rsidP="00617E1F">
      <w:pPr>
        <w:numPr>
          <w:ilvl w:val="0"/>
          <w:numId w:val="1"/>
        </w:numPr>
      </w:pPr>
      <w:hyperlink r:id="rId11" w:history="1">
        <w:r w:rsidRPr="005943E5">
          <w:rPr>
            <w:rStyle w:val="Hyperlink"/>
          </w:rPr>
          <w:t>https://www.who.int/maternal_child_adolescent/topics/maternal/adolescent_pregnancy/en/</w:t>
        </w:r>
      </w:hyperlink>
    </w:p>
    <w:p w14:paraId="2514C903" w14:textId="194816F8" w:rsidR="00617E1F" w:rsidRDefault="00617E1F" w:rsidP="00617E1F">
      <w:pPr>
        <w:numPr>
          <w:ilvl w:val="0"/>
          <w:numId w:val="1"/>
        </w:numPr>
      </w:pPr>
      <w:hyperlink r:id="rId12" w:history="1">
        <w:r w:rsidRPr="005943E5">
          <w:rPr>
            <w:rStyle w:val="Hyperlink"/>
          </w:rPr>
          <w:t>https://pubmed.ncbi.nlm.nih.gov/8085368/</w:t>
        </w:r>
      </w:hyperlink>
    </w:p>
    <w:p w14:paraId="00C517E9" w14:textId="27F58AD2" w:rsidR="00617E1F" w:rsidRDefault="00617E1F" w:rsidP="00617E1F">
      <w:pPr>
        <w:numPr>
          <w:ilvl w:val="0"/>
          <w:numId w:val="1"/>
        </w:numPr>
      </w:pPr>
      <w:hyperlink r:id="rId13" w:history="1">
        <w:r w:rsidRPr="005943E5">
          <w:rPr>
            <w:rStyle w:val="Hyperlink"/>
          </w:rPr>
          <w:t>https://pubmed.ncbi.nlm.nih.gov/9664627/</w:t>
        </w:r>
      </w:hyperlink>
    </w:p>
    <w:p w14:paraId="42AD984D" w14:textId="7AB16691" w:rsidR="00617E1F" w:rsidRDefault="00617E1F" w:rsidP="00617E1F">
      <w:pPr>
        <w:numPr>
          <w:ilvl w:val="0"/>
          <w:numId w:val="1"/>
        </w:numPr>
      </w:pPr>
      <w:hyperlink r:id="rId14" w:history="1">
        <w:r w:rsidRPr="005943E5">
          <w:rPr>
            <w:rStyle w:val="Hyperlink"/>
          </w:rPr>
          <w:t>https://pubmed.ncbi.nlm.nih.gov/19205609/</w:t>
        </w:r>
      </w:hyperlink>
    </w:p>
    <w:p w14:paraId="2A610BCE" w14:textId="77777777" w:rsidR="00617E1F" w:rsidRPr="00617E1F" w:rsidRDefault="00617E1F" w:rsidP="00617E1F">
      <w:pPr>
        <w:ind w:left="720"/>
      </w:pPr>
    </w:p>
    <w:p w14:paraId="3C6EE16C" w14:textId="77777777" w:rsidR="00031D0A" w:rsidRDefault="00031D0A"/>
    <w:sectPr w:rsidR="00031D0A" w:rsidSect="00870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440B8"/>
    <w:multiLevelType w:val="hybridMultilevel"/>
    <w:tmpl w:val="22B49418"/>
    <w:lvl w:ilvl="0" w:tplc="C3E6F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86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08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A5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2D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0E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A1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01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62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1F"/>
    <w:rsid w:val="00031D0A"/>
    <w:rsid w:val="00072E1A"/>
    <w:rsid w:val="000C2665"/>
    <w:rsid w:val="00172325"/>
    <w:rsid w:val="001E5F1B"/>
    <w:rsid w:val="0020322E"/>
    <w:rsid w:val="00572FF6"/>
    <w:rsid w:val="00617E1F"/>
    <w:rsid w:val="00870183"/>
    <w:rsid w:val="00E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15FC"/>
  <w15:chartTrackingRefBased/>
  <w15:docId w15:val="{ED9E2C01-8CF8-1842-9B05-ACAC9E70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E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7E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4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7046961/" TargetMode="External"/><Relationship Id="rId13" Type="http://schemas.openxmlformats.org/officeDocument/2006/relationships/hyperlink" Target="https://pubmed.ncbi.nlm.nih.gov/96646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11744943/" TargetMode="External"/><Relationship Id="rId12" Type="http://schemas.openxmlformats.org/officeDocument/2006/relationships/hyperlink" Target="https://pubmed.ncbi.nlm.nih.gov/808536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5070639/" TargetMode="External"/><Relationship Id="rId11" Type="http://schemas.openxmlformats.org/officeDocument/2006/relationships/hyperlink" Target="https://www.who.int/maternal_child_adolescent/topics/maternal/adolescent_pregnancy/en/" TargetMode="External"/><Relationship Id="rId5" Type="http://schemas.openxmlformats.org/officeDocument/2006/relationships/hyperlink" Target="https://data.unicef.org/topic/child-health/adolescent-health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86356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29443557/" TargetMode="External"/><Relationship Id="rId14" Type="http://schemas.openxmlformats.org/officeDocument/2006/relationships/hyperlink" Target="https://pubmed.ncbi.nlm.nih.gov/192056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 Alkhathami</dc:creator>
  <cp:keywords/>
  <dc:description/>
  <cp:lastModifiedBy>Bandar Alkhathami</cp:lastModifiedBy>
  <cp:revision>1</cp:revision>
  <dcterms:created xsi:type="dcterms:W3CDTF">2021-04-08T10:11:00Z</dcterms:created>
  <dcterms:modified xsi:type="dcterms:W3CDTF">2021-04-08T10:33:00Z</dcterms:modified>
</cp:coreProperties>
</file>