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F40" w:rsidRPr="0067671B" w:rsidRDefault="00C47696" w:rsidP="0067671B">
      <w:pPr>
        <w:spacing w:line="480" w:lineRule="auto"/>
        <w:rPr>
          <w:rFonts w:ascii="Times New Roman" w:hAnsi="Times New Roman" w:cs="Times New Roman"/>
          <w:sz w:val="24"/>
          <w:szCs w:val="24"/>
        </w:rPr>
      </w:pPr>
      <w:r w:rsidRPr="0067671B">
        <w:rPr>
          <w:rFonts w:ascii="Times New Roman" w:hAnsi="Times New Roman" w:cs="Times New Roman"/>
          <w:sz w:val="24"/>
          <w:szCs w:val="24"/>
        </w:rPr>
        <w:tab/>
      </w:r>
    </w:p>
    <w:p w:rsidR="003D6F40" w:rsidRPr="0067671B" w:rsidRDefault="003D6F40" w:rsidP="0067671B">
      <w:pPr>
        <w:spacing w:line="480" w:lineRule="auto"/>
        <w:rPr>
          <w:rFonts w:ascii="Times New Roman" w:hAnsi="Times New Roman" w:cs="Times New Roman"/>
          <w:sz w:val="24"/>
          <w:szCs w:val="24"/>
        </w:rPr>
      </w:pPr>
    </w:p>
    <w:p w:rsidR="003D6F40" w:rsidRPr="0067671B" w:rsidRDefault="003D6F40" w:rsidP="0067671B">
      <w:pPr>
        <w:spacing w:line="480" w:lineRule="auto"/>
        <w:rPr>
          <w:rFonts w:ascii="Times New Roman" w:hAnsi="Times New Roman" w:cs="Times New Roman"/>
          <w:sz w:val="24"/>
          <w:szCs w:val="24"/>
        </w:rPr>
      </w:pPr>
    </w:p>
    <w:p w:rsidR="003D6F40" w:rsidRPr="0067671B" w:rsidRDefault="003D6F40" w:rsidP="0067671B">
      <w:pPr>
        <w:spacing w:line="480" w:lineRule="auto"/>
        <w:jc w:val="center"/>
        <w:rPr>
          <w:rFonts w:ascii="Times New Roman" w:hAnsi="Times New Roman" w:cs="Times New Roman"/>
          <w:sz w:val="24"/>
          <w:szCs w:val="24"/>
        </w:rPr>
      </w:pPr>
    </w:p>
    <w:p w:rsidR="003D6F40" w:rsidRPr="0067671B" w:rsidRDefault="003D6F40" w:rsidP="0067671B">
      <w:pPr>
        <w:spacing w:line="480" w:lineRule="auto"/>
        <w:jc w:val="center"/>
        <w:rPr>
          <w:rFonts w:ascii="Times New Roman" w:hAnsi="Times New Roman" w:cs="Times New Roman"/>
          <w:sz w:val="24"/>
          <w:szCs w:val="24"/>
        </w:rPr>
      </w:pPr>
    </w:p>
    <w:p w:rsidR="003D6F40" w:rsidRPr="0067671B" w:rsidRDefault="003D6F40" w:rsidP="0067671B">
      <w:pPr>
        <w:spacing w:line="480" w:lineRule="auto"/>
        <w:jc w:val="center"/>
        <w:rPr>
          <w:rFonts w:ascii="Times New Roman" w:hAnsi="Times New Roman" w:cs="Times New Roman"/>
          <w:sz w:val="24"/>
          <w:szCs w:val="24"/>
        </w:rPr>
      </w:pPr>
    </w:p>
    <w:p w:rsidR="003D6F40" w:rsidRPr="0067671B" w:rsidRDefault="003D6F40" w:rsidP="0067671B">
      <w:pPr>
        <w:spacing w:line="480" w:lineRule="auto"/>
        <w:jc w:val="center"/>
        <w:rPr>
          <w:rFonts w:ascii="Times New Roman" w:hAnsi="Times New Roman" w:cs="Times New Roman"/>
          <w:sz w:val="24"/>
          <w:szCs w:val="24"/>
        </w:rPr>
      </w:pPr>
    </w:p>
    <w:p w:rsidR="003D6F40" w:rsidRPr="0067671B" w:rsidRDefault="003D6F40" w:rsidP="0067671B">
      <w:pPr>
        <w:spacing w:line="480" w:lineRule="auto"/>
        <w:jc w:val="center"/>
        <w:rPr>
          <w:rFonts w:ascii="Times New Roman" w:hAnsi="Times New Roman" w:cs="Times New Roman"/>
          <w:sz w:val="24"/>
          <w:szCs w:val="24"/>
        </w:rPr>
      </w:pPr>
    </w:p>
    <w:p w:rsidR="003D6F40" w:rsidRPr="0067671B" w:rsidRDefault="003D6F40" w:rsidP="0067671B">
      <w:pPr>
        <w:spacing w:line="480" w:lineRule="auto"/>
        <w:jc w:val="center"/>
        <w:rPr>
          <w:rFonts w:ascii="Times New Roman" w:hAnsi="Times New Roman" w:cs="Times New Roman"/>
          <w:sz w:val="24"/>
          <w:szCs w:val="24"/>
        </w:rPr>
      </w:pPr>
      <w:r w:rsidRPr="0067671B">
        <w:rPr>
          <w:rFonts w:ascii="Times New Roman" w:hAnsi="Times New Roman" w:cs="Times New Roman"/>
          <w:sz w:val="24"/>
          <w:szCs w:val="24"/>
        </w:rPr>
        <w:t xml:space="preserve">Religion and Americans </w:t>
      </w:r>
    </w:p>
    <w:p w:rsidR="003D6F40" w:rsidRPr="0067671B" w:rsidRDefault="003D6F40" w:rsidP="0067671B">
      <w:pPr>
        <w:spacing w:line="480" w:lineRule="auto"/>
        <w:jc w:val="center"/>
        <w:rPr>
          <w:rFonts w:ascii="Times New Roman" w:hAnsi="Times New Roman" w:cs="Times New Roman"/>
          <w:sz w:val="24"/>
          <w:szCs w:val="24"/>
        </w:rPr>
      </w:pPr>
      <w:r w:rsidRPr="0067671B">
        <w:rPr>
          <w:rFonts w:ascii="Times New Roman" w:hAnsi="Times New Roman" w:cs="Times New Roman"/>
          <w:sz w:val="24"/>
          <w:szCs w:val="24"/>
        </w:rPr>
        <w:t>Student’s Name</w:t>
      </w:r>
    </w:p>
    <w:p w:rsidR="003D6F40" w:rsidRPr="0067671B" w:rsidRDefault="003D6F40" w:rsidP="0067671B">
      <w:pPr>
        <w:spacing w:line="480" w:lineRule="auto"/>
        <w:jc w:val="center"/>
        <w:rPr>
          <w:rFonts w:ascii="Times New Roman" w:hAnsi="Times New Roman" w:cs="Times New Roman"/>
          <w:sz w:val="24"/>
          <w:szCs w:val="24"/>
        </w:rPr>
      </w:pPr>
      <w:r w:rsidRPr="0067671B">
        <w:rPr>
          <w:rFonts w:ascii="Times New Roman" w:hAnsi="Times New Roman" w:cs="Times New Roman"/>
          <w:sz w:val="24"/>
          <w:szCs w:val="24"/>
        </w:rPr>
        <w:t xml:space="preserve">Institutional Affiliation </w:t>
      </w:r>
    </w:p>
    <w:p w:rsidR="003D6F40" w:rsidRPr="0067671B" w:rsidRDefault="003D6F40" w:rsidP="0067671B">
      <w:pPr>
        <w:spacing w:line="480" w:lineRule="auto"/>
        <w:jc w:val="center"/>
        <w:rPr>
          <w:rFonts w:ascii="Times New Roman" w:hAnsi="Times New Roman" w:cs="Times New Roman"/>
          <w:sz w:val="24"/>
          <w:szCs w:val="24"/>
        </w:rPr>
      </w:pPr>
    </w:p>
    <w:p w:rsidR="003D6F40" w:rsidRPr="0067671B" w:rsidRDefault="003D6F40" w:rsidP="0067671B">
      <w:pPr>
        <w:spacing w:line="480" w:lineRule="auto"/>
        <w:jc w:val="center"/>
        <w:rPr>
          <w:rFonts w:ascii="Times New Roman" w:hAnsi="Times New Roman" w:cs="Times New Roman"/>
          <w:sz w:val="24"/>
          <w:szCs w:val="24"/>
        </w:rPr>
      </w:pPr>
    </w:p>
    <w:p w:rsidR="003D6F40" w:rsidRPr="0067671B" w:rsidRDefault="003D6F40" w:rsidP="0067671B">
      <w:pPr>
        <w:spacing w:line="480" w:lineRule="auto"/>
        <w:jc w:val="center"/>
        <w:rPr>
          <w:rFonts w:ascii="Times New Roman" w:hAnsi="Times New Roman" w:cs="Times New Roman"/>
          <w:sz w:val="24"/>
          <w:szCs w:val="24"/>
        </w:rPr>
      </w:pPr>
    </w:p>
    <w:p w:rsidR="003D6F40" w:rsidRPr="0067671B" w:rsidRDefault="003D6F40" w:rsidP="0067671B">
      <w:pPr>
        <w:spacing w:line="480" w:lineRule="auto"/>
        <w:jc w:val="center"/>
        <w:rPr>
          <w:rFonts w:ascii="Times New Roman" w:hAnsi="Times New Roman" w:cs="Times New Roman"/>
          <w:sz w:val="24"/>
          <w:szCs w:val="24"/>
        </w:rPr>
      </w:pPr>
    </w:p>
    <w:p w:rsidR="003D6F40" w:rsidRPr="0067671B" w:rsidRDefault="003D6F40" w:rsidP="0067671B">
      <w:pPr>
        <w:spacing w:line="480" w:lineRule="auto"/>
        <w:jc w:val="center"/>
        <w:rPr>
          <w:rFonts w:ascii="Times New Roman" w:hAnsi="Times New Roman" w:cs="Times New Roman"/>
          <w:sz w:val="24"/>
          <w:szCs w:val="24"/>
        </w:rPr>
      </w:pPr>
    </w:p>
    <w:p w:rsidR="003D6F40" w:rsidRPr="0067671B" w:rsidRDefault="003D6F40" w:rsidP="0067671B">
      <w:pPr>
        <w:spacing w:line="480" w:lineRule="auto"/>
        <w:jc w:val="center"/>
        <w:rPr>
          <w:rFonts w:ascii="Times New Roman" w:hAnsi="Times New Roman" w:cs="Times New Roman"/>
          <w:sz w:val="24"/>
          <w:szCs w:val="24"/>
        </w:rPr>
      </w:pPr>
    </w:p>
    <w:p w:rsidR="003D6F40" w:rsidRPr="0067671B" w:rsidRDefault="003D6F40" w:rsidP="0067671B">
      <w:pPr>
        <w:spacing w:line="480" w:lineRule="auto"/>
        <w:jc w:val="center"/>
        <w:rPr>
          <w:rFonts w:ascii="Times New Roman" w:hAnsi="Times New Roman" w:cs="Times New Roman"/>
          <w:sz w:val="24"/>
          <w:szCs w:val="24"/>
        </w:rPr>
      </w:pPr>
      <w:r w:rsidRPr="0067671B">
        <w:rPr>
          <w:rFonts w:ascii="Times New Roman" w:hAnsi="Times New Roman" w:cs="Times New Roman"/>
          <w:sz w:val="24"/>
          <w:szCs w:val="24"/>
        </w:rPr>
        <w:lastRenderedPageBreak/>
        <w:t xml:space="preserve">Religion and Americans </w:t>
      </w:r>
    </w:p>
    <w:p w:rsidR="00A95A02" w:rsidRPr="0067671B" w:rsidRDefault="003D6F40" w:rsidP="0067671B">
      <w:pPr>
        <w:spacing w:line="480" w:lineRule="auto"/>
        <w:rPr>
          <w:rFonts w:ascii="Times New Roman" w:hAnsi="Times New Roman" w:cs="Times New Roman"/>
          <w:sz w:val="24"/>
          <w:szCs w:val="24"/>
        </w:rPr>
      </w:pPr>
      <w:r w:rsidRPr="0067671B">
        <w:rPr>
          <w:rFonts w:ascii="Times New Roman" w:hAnsi="Times New Roman" w:cs="Times New Roman"/>
          <w:sz w:val="24"/>
          <w:szCs w:val="24"/>
        </w:rPr>
        <w:tab/>
      </w:r>
      <w:r w:rsidR="00C47696" w:rsidRPr="0067671B">
        <w:rPr>
          <w:rFonts w:ascii="Times New Roman" w:hAnsi="Times New Roman" w:cs="Times New Roman"/>
          <w:sz w:val="24"/>
          <w:szCs w:val="24"/>
        </w:rPr>
        <w:t>America has since been known as a Christian nation since its founding days</w:t>
      </w:r>
      <w:r w:rsidRPr="0067671B">
        <w:rPr>
          <w:rFonts w:ascii="Times New Roman" w:hAnsi="Times New Roman" w:cs="Times New Roman"/>
          <w:sz w:val="24"/>
          <w:szCs w:val="24"/>
        </w:rPr>
        <w:t>,</w:t>
      </w:r>
      <w:r w:rsidR="00C47696" w:rsidRPr="0067671B">
        <w:rPr>
          <w:rFonts w:ascii="Times New Roman" w:hAnsi="Times New Roman" w:cs="Times New Roman"/>
          <w:sz w:val="24"/>
          <w:szCs w:val="24"/>
        </w:rPr>
        <w:t xml:space="preserve"> but most recently</w:t>
      </w:r>
      <w:r w:rsidRPr="0067671B">
        <w:rPr>
          <w:rFonts w:ascii="Times New Roman" w:hAnsi="Times New Roman" w:cs="Times New Roman"/>
          <w:sz w:val="24"/>
          <w:szCs w:val="24"/>
        </w:rPr>
        <w:t>,</w:t>
      </w:r>
      <w:r w:rsidR="00C47696" w:rsidRPr="0067671B">
        <w:rPr>
          <w:rFonts w:ascii="Times New Roman" w:hAnsi="Times New Roman" w:cs="Times New Roman"/>
          <w:sz w:val="24"/>
          <w:szCs w:val="24"/>
        </w:rPr>
        <w:t xml:space="preserve"> the country has religiously diversified. It is surprising that since the 90s, the portion that perceives America as a Christina nation has exponentially increased. Though paradoxical in the initial stages, the trends have become less mysterious in the conceptualization of American being a Christian Nation. The concept of Christina America is not widely understood as a description of religious demography but rather as a practice that is perceived to be aligning the symbolic boundaries of the dominant faith community</w:t>
      </w:r>
      <w:r w:rsidR="0067671B" w:rsidRPr="0067671B">
        <w:rPr>
          <w:rFonts w:ascii="Times New Roman" w:hAnsi="Times New Roman" w:cs="Times New Roman"/>
          <w:color w:val="222222"/>
          <w:sz w:val="24"/>
          <w:szCs w:val="24"/>
          <w:shd w:val="clear" w:color="auto" w:fill="FFFFFF"/>
        </w:rPr>
        <w:t xml:space="preserve"> (</w:t>
      </w:r>
      <w:proofErr w:type="spellStart"/>
      <w:r w:rsidR="0067671B" w:rsidRPr="0067671B">
        <w:rPr>
          <w:rFonts w:ascii="Times New Roman" w:hAnsi="Times New Roman" w:cs="Times New Roman"/>
          <w:color w:val="222222"/>
          <w:sz w:val="24"/>
          <w:szCs w:val="24"/>
          <w:shd w:val="clear" w:color="auto" w:fill="FFFFFF"/>
        </w:rPr>
        <w:t>Fea</w:t>
      </w:r>
      <w:proofErr w:type="spellEnd"/>
      <w:r w:rsidR="0067671B" w:rsidRPr="0067671B">
        <w:rPr>
          <w:rFonts w:ascii="Times New Roman" w:hAnsi="Times New Roman" w:cs="Times New Roman"/>
          <w:color w:val="222222"/>
          <w:sz w:val="24"/>
          <w:szCs w:val="24"/>
          <w:shd w:val="clear" w:color="auto" w:fill="FFFFFF"/>
        </w:rPr>
        <w:t>, 2016). </w:t>
      </w:r>
      <w:r w:rsidR="00C47696" w:rsidRPr="0067671B">
        <w:rPr>
          <w:rFonts w:ascii="Times New Roman" w:hAnsi="Times New Roman" w:cs="Times New Roman"/>
          <w:sz w:val="24"/>
          <w:szCs w:val="24"/>
        </w:rPr>
        <w:t xml:space="preserve">The growing prevalence of a Christian America in the past was formerly restricted to the Americans of faith in Christianity and this thus led to the widening of the existing divide in Christianity over the understanding of American identity. </w:t>
      </w:r>
    </w:p>
    <w:p w:rsidR="00B024D7" w:rsidRPr="0067671B" w:rsidRDefault="00BC6AF8" w:rsidP="0067671B">
      <w:pPr>
        <w:spacing w:line="480" w:lineRule="auto"/>
        <w:rPr>
          <w:rFonts w:ascii="Times New Roman" w:hAnsi="Times New Roman" w:cs="Times New Roman"/>
          <w:sz w:val="24"/>
          <w:szCs w:val="24"/>
        </w:rPr>
      </w:pPr>
      <w:r w:rsidRPr="0067671B">
        <w:rPr>
          <w:rFonts w:ascii="Times New Roman" w:hAnsi="Times New Roman" w:cs="Times New Roman"/>
          <w:sz w:val="24"/>
          <w:szCs w:val="24"/>
        </w:rPr>
        <w:tab/>
        <w:t xml:space="preserve">Looking at the two </w:t>
      </w:r>
      <w:r w:rsidR="00AD6260" w:rsidRPr="0067671B">
        <w:rPr>
          <w:rFonts w:ascii="Times New Roman" w:hAnsi="Times New Roman" w:cs="Times New Roman"/>
          <w:sz w:val="24"/>
          <w:szCs w:val="24"/>
        </w:rPr>
        <w:t>guiding articles on Christianity that is American is not a Christian Nation</w:t>
      </w:r>
      <w:r w:rsidR="003D6F40" w:rsidRPr="0067671B">
        <w:rPr>
          <w:rFonts w:ascii="Times New Roman" w:hAnsi="Times New Roman" w:cs="Times New Roman"/>
          <w:sz w:val="24"/>
          <w:szCs w:val="24"/>
        </w:rPr>
        <w:t>,</w:t>
      </w:r>
      <w:r w:rsidR="00AD6260" w:rsidRPr="0067671B">
        <w:rPr>
          <w:rFonts w:ascii="Times New Roman" w:hAnsi="Times New Roman" w:cs="Times New Roman"/>
          <w:sz w:val="24"/>
          <w:szCs w:val="24"/>
        </w:rPr>
        <w:t xml:space="preserve"> and America is a Christian Nation but Does Religion makes us a Moral nation?; am in support of America is  a Christian Nation but does religion make us moral? </w:t>
      </w:r>
      <w:proofErr w:type="gramStart"/>
      <w:r w:rsidR="00AD6260" w:rsidRPr="0067671B">
        <w:rPr>
          <w:rFonts w:ascii="Times New Roman" w:hAnsi="Times New Roman" w:cs="Times New Roman"/>
          <w:sz w:val="24"/>
          <w:szCs w:val="24"/>
        </w:rPr>
        <w:t>Because in the last decades, the ratio of Americans that profess the Faith of Christianity has gradually declined.</w:t>
      </w:r>
      <w:proofErr w:type="gramEnd"/>
      <w:r w:rsidR="00AD6260" w:rsidRPr="0067671B">
        <w:rPr>
          <w:rFonts w:ascii="Times New Roman" w:hAnsi="Times New Roman" w:cs="Times New Roman"/>
          <w:sz w:val="24"/>
          <w:szCs w:val="24"/>
        </w:rPr>
        <w:t xml:space="preserve"> With this trend increasing day by day, the numbers of those unaffiliated to Christianity in America have also significantly increased by time</w:t>
      </w:r>
      <w:r w:rsidR="0067671B" w:rsidRPr="0067671B">
        <w:rPr>
          <w:rFonts w:ascii="Times New Roman" w:hAnsi="Times New Roman" w:cs="Times New Roman"/>
          <w:color w:val="222222"/>
          <w:sz w:val="24"/>
          <w:szCs w:val="24"/>
          <w:shd w:val="clear" w:color="auto" w:fill="FFFFFF"/>
        </w:rPr>
        <w:t xml:space="preserve"> (McCarthy, Davis, Garand, &amp; Olson, 2016)</w:t>
      </w:r>
      <w:proofErr w:type="gramStart"/>
      <w:r w:rsidR="0067671B" w:rsidRPr="0067671B">
        <w:rPr>
          <w:rFonts w:ascii="Times New Roman" w:hAnsi="Times New Roman" w:cs="Times New Roman"/>
          <w:color w:val="222222"/>
          <w:sz w:val="24"/>
          <w:szCs w:val="24"/>
          <w:shd w:val="clear" w:color="auto" w:fill="FFFFFF"/>
        </w:rPr>
        <w:t>.</w:t>
      </w:r>
      <w:r w:rsidR="00AD6260" w:rsidRPr="0067671B">
        <w:rPr>
          <w:rFonts w:ascii="Times New Roman" w:hAnsi="Times New Roman" w:cs="Times New Roman"/>
          <w:sz w:val="24"/>
          <w:szCs w:val="24"/>
        </w:rPr>
        <w:t>.</w:t>
      </w:r>
      <w:proofErr w:type="gramEnd"/>
      <w:r w:rsidR="00AD6260" w:rsidRPr="0067671B">
        <w:rPr>
          <w:rFonts w:ascii="Times New Roman" w:hAnsi="Times New Roman" w:cs="Times New Roman"/>
          <w:sz w:val="24"/>
          <w:szCs w:val="24"/>
        </w:rPr>
        <w:t xml:space="preserve"> In a paradox, the continued growth of diversity as a religion has not</w:t>
      </w:r>
      <w:r w:rsidR="003D6F40" w:rsidRPr="0067671B">
        <w:rPr>
          <w:rFonts w:ascii="Times New Roman" w:hAnsi="Times New Roman" w:cs="Times New Roman"/>
          <w:sz w:val="24"/>
          <w:szCs w:val="24"/>
        </w:rPr>
        <w:t xml:space="preserve"> to</w:t>
      </w:r>
      <w:r w:rsidR="00AD6260" w:rsidRPr="0067671B">
        <w:rPr>
          <w:rFonts w:ascii="Times New Roman" w:hAnsi="Times New Roman" w:cs="Times New Roman"/>
          <w:sz w:val="24"/>
          <w:szCs w:val="24"/>
        </w:rPr>
        <w:t xml:space="preserve"> lead to the realization of </w:t>
      </w:r>
      <w:r w:rsidR="003D6F40" w:rsidRPr="0067671B">
        <w:rPr>
          <w:rFonts w:ascii="Times New Roman" w:hAnsi="Times New Roman" w:cs="Times New Roman"/>
          <w:sz w:val="24"/>
          <w:szCs w:val="24"/>
        </w:rPr>
        <w:t xml:space="preserve">a </w:t>
      </w:r>
      <w:r w:rsidR="00AD6260" w:rsidRPr="0067671B">
        <w:rPr>
          <w:rFonts w:ascii="Times New Roman" w:hAnsi="Times New Roman" w:cs="Times New Roman"/>
          <w:sz w:val="24"/>
          <w:szCs w:val="24"/>
        </w:rPr>
        <w:t xml:space="preserve">concomitant decrease in the view of </w:t>
      </w:r>
      <w:r w:rsidR="003D6F40" w:rsidRPr="0067671B">
        <w:rPr>
          <w:rFonts w:ascii="Times New Roman" w:hAnsi="Times New Roman" w:cs="Times New Roman"/>
          <w:sz w:val="24"/>
          <w:szCs w:val="24"/>
        </w:rPr>
        <w:t xml:space="preserve">the </w:t>
      </w:r>
      <w:r w:rsidR="00AD6260" w:rsidRPr="0067671B">
        <w:rPr>
          <w:rFonts w:ascii="Times New Roman" w:hAnsi="Times New Roman" w:cs="Times New Roman"/>
          <w:sz w:val="24"/>
          <w:szCs w:val="24"/>
        </w:rPr>
        <w:t xml:space="preserve">United States as a Christina country.  However on the contrary, the divergent views on Christianity </w:t>
      </w:r>
      <w:r w:rsidR="00B024D7" w:rsidRPr="0067671B">
        <w:rPr>
          <w:rFonts w:ascii="Times New Roman" w:hAnsi="Times New Roman" w:cs="Times New Roman"/>
          <w:sz w:val="24"/>
          <w:szCs w:val="24"/>
        </w:rPr>
        <w:t xml:space="preserve">and America as a Christian nation have grown among the American adults. </w:t>
      </w:r>
    </w:p>
    <w:p w:rsidR="00B024D7" w:rsidRPr="0067671B" w:rsidRDefault="00B024D7" w:rsidP="0067671B">
      <w:pPr>
        <w:spacing w:line="480" w:lineRule="auto"/>
        <w:rPr>
          <w:rFonts w:ascii="Times New Roman" w:hAnsi="Times New Roman" w:cs="Times New Roman"/>
          <w:sz w:val="24"/>
          <w:szCs w:val="24"/>
        </w:rPr>
      </w:pPr>
      <w:r w:rsidRPr="0067671B">
        <w:rPr>
          <w:rFonts w:ascii="Times New Roman" w:hAnsi="Times New Roman" w:cs="Times New Roman"/>
          <w:sz w:val="24"/>
          <w:szCs w:val="24"/>
        </w:rPr>
        <w:tab/>
        <w:t xml:space="preserve">However, morality and Christianity are two divergent views that stem up in the same line. America </w:t>
      </w:r>
      <w:r w:rsidR="003D6F40" w:rsidRPr="0067671B">
        <w:rPr>
          <w:rFonts w:ascii="Times New Roman" w:hAnsi="Times New Roman" w:cs="Times New Roman"/>
          <w:sz w:val="24"/>
          <w:szCs w:val="24"/>
        </w:rPr>
        <w:t>is</w:t>
      </w:r>
      <w:r w:rsidRPr="0067671B">
        <w:rPr>
          <w:rFonts w:ascii="Times New Roman" w:hAnsi="Times New Roman" w:cs="Times New Roman"/>
          <w:sz w:val="24"/>
          <w:szCs w:val="24"/>
        </w:rPr>
        <w:t xml:space="preserve"> a Christian Nation</w:t>
      </w:r>
      <w:r w:rsidR="003D6F40" w:rsidRPr="0067671B">
        <w:rPr>
          <w:rFonts w:ascii="Times New Roman" w:hAnsi="Times New Roman" w:cs="Times New Roman"/>
          <w:sz w:val="24"/>
          <w:szCs w:val="24"/>
        </w:rPr>
        <w:t>,</w:t>
      </w:r>
      <w:r w:rsidRPr="0067671B">
        <w:rPr>
          <w:rFonts w:ascii="Times New Roman" w:hAnsi="Times New Roman" w:cs="Times New Roman"/>
          <w:sz w:val="24"/>
          <w:szCs w:val="24"/>
        </w:rPr>
        <w:t xml:space="preserve"> does not account for the aspect of morality in </w:t>
      </w:r>
      <w:r w:rsidR="00275BAC" w:rsidRPr="0067671B">
        <w:rPr>
          <w:rFonts w:ascii="Times New Roman" w:hAnsi="Times New Roman" w:cs="Times New Roman"/>
          <w:sz w:val="24"/>
          <w:szCs w:val="24"/>
        </w:rPr>
        <w:t xml:space="preserve">general. Religion in America has been used as a tool for symbolic boundary alignment. For instance, the conditioning of recognition on the adherence to faith in Christianity brings about the moral prestige of the majority with religious faith. With such a diverse view on Christianity in America, it is therefore likely that a divisive American discourse to arise along the religious lines instead of it being the epicenter of agreement and transcending solidarity between religious lines. Morality is a general thing that cannot be pegged to the definition of America as a Christian nation. </w:t>
      </w:r>
    </w:p>
    <w:p w:rsidR="0067671B" w:rsidRPr="0067671B" w:rsidRDefault="00275BAC" w:rsidP="0067671B">
      <w:pPr>
        <w:spacing w:line="480" w:lineRule="auto"/>
        <w:rPr>
          <w:rFonts w:ascii="Times New Roman" w:hAnsi="Times New Roman" w:cs="Times New Roman"/>
          <w:sz w:val="24"/>
          <w:szCs w:val="24"/>
        </w:rPr>
      </w:pPr>
      <w:r w:rsidRPr="0067671B">
        <w:rPr>
          <w:rFonts w:ascii="Times New Roman" w:hAnsi="Times New Roman" w:cs="Times New Roman"/>
          <w:sz w:val="24"/>
          <w:szCs w:val="24"/>
        </w:rPr>
        <w:tab/>
        <w:t xml:space="preserve">On the matter of whether the discussion affects the haves and the have not in regard to healthcare, </w:t>
      </w:r>
      <w:r w:rsidR="00E23962" w:rsidRPr="0067671B">
        <w:rPr>
          <w:rFonts w:ascii="Times New Roman" w:hAnsi="Times New Roman" w:cs="Times New Roman"/>
          <w:sz w:val="24"/>
          <w:szCs w:val="24"/>
        </w:rPr>
        <w:t xml:space="preserve">in recent cases, the divergent beliefs in the country </w:t>
      </w:r>
      <w:r w:rsidR="003D6F40" w:rsidRPr="0067671B">
        <w:rPr>
          <w:rFonts w:ascii="Times New Roman" w:hAnsi="Times New Roman" w:cs="Times New Roman"/>
          <w:sz w:val="24"/>
          <w:szCs w:val="24"/>
        </w:rPr>
        <w:t>are</w:t>
      </w:r>
      <w:r w:rsidR="00E23962" w:rsidRPr="0067671B">
        <w:rPr>
          <w:rFonts w:ascii="Times New Roman" w:hAnsi="Times New Roman" w:cs="Times New Roman"/>
          <w:sz w:val="24"/>
          <w:szCs w:val="24"/>
        </w:rPr>
        <w:t xml:space="preserve"> most likely to spark a growing rift in the attitudes between Christians and the non</w:t>
      </w:r>
      <w:r w:rsidR="003D6F40" w:rsidRPr="0067671B">
        <w:rPr>
          <w:rFonts w:ascii="Times New Roman" w:hAnsi="Times New Roman" w:cs="Times New Roman"/>
          <w:sz w:val="24"/>
          <w:szCs w:val="24"/>
        </w:rPr>
        <w:t>-</w:t>
      </w:r>
      <w:r w:rsidR="00E23962" w:rsidRPr="0067671B">
        <w:rPr>
          <w:rFonts w:ascii="Times New Roman" w:hAnsi="Times New Roman" w:cs="Times New Roman"/>
          <w:sz w:val="24"/>
          <w:szCs w:val="24"/>
        </w:rPr>
        <w:t>Christians in the country. It is a polarization that will lead to obstacles to the political consensus on important issues; this is a matter that would lead to social conflict</w:t>
      </w:r>
      <w:r w:rsidR="0067671B" w:rsidRPr="0067671B">
        <w:rPr>
          <w:rFonts w:ascii="Times New Roman" w:hAnsi="Times New Roman" w:cs="Times New Roman"/>
          <w:color w:val="222222"/>
          <w:sz w:val="24"/>
          <w:szCs w:val="24"/>
          <w:shd w:val="clear" w:color="auto" w:fill="FFFFFF"/>
        </w:rPr>
        <w:t xml:space="preserve"> (Davenport, 2016).</w:t>
      </w:r>
    </w:p>
    <w:p w:rsidR="00275BAC" w:rsidRPr="0067671B" w:rsidRDefault="0067671B" w:rsidP="0067671B">
      <w:pPr>
        <w:spacing w:line="480" w:lineRule="auto"/>
        <w:rPr>
          <w:rFonts w:ascii="Times New Roman" w:hAnsi="Times New Roman" w:cs="Times New Roman"/>
          <w:sz w:val="24"/>
          <w:szCs w:val="24"/>
        </w:rPr>
      </w:pPr>
      <w:r w:rsidRPr="0067671B">
        <w:rPr>
          <w:rFonts w:ascii="Times New Roman" w:hAnsi="Times New Roman" w:cs="Times New Roman"/>
          <w:sz w:val="24"/>
          <w:szCs w:val="24"/>
        </w:rPr>
        <w:tab/>
      </w:r>
      <w:r w:rsidR="00E23962" w:rsidRPr="0067671B">
        <w:rPr>
          <w:rFonts w:ascii="Times New Roman" w:hAnsi="Times New Roman" w:cs="Times New Roman"/>
          <w:sz w:val="24"/>
          <w:szCs w:val="24"/>
        </w:rPr>
        <w:t xml:space="preserve"> Religious discourse in line with American identity is a case that leads to symbolic boundaries </w:t>
      </w:r>
      <w:r w:rsidR="003D6F40" w:rsidRPr="0067671B">
        <w:rPr>
          <w:rFonts w:ascii="Times New Roman" w:hAnsi="Times New Roman" w:cs="Times New Roman"/>
          <w:sz w:val="24"/>
          <w:szCs w:val="24"/>
        </w:rPr>
        <w:t>that</w:t>
      </w:r>
      <w:r w:rsidR="00E23962" w:rsidRPr="0067671B">
        <w:rPr>
          <w:rFonts w:ascii="Times New Roman" w:hAnsi="Times New Roman" w:cs="Times New Roman"/>
          <w:sz w:val="24"/>
          <w:szCs w:val="24"/>
        </w:rPr>
        <w:t xml:space="preserve"> present the distinct groups to be a majority and the other as a minority. </w:t>
      </w:r>
      <w:proofErr w:type="gramStart"/>
      <w:r w:rsidR="00E23962" w:rsidRPr="0067671B">
        <w:rPr>
          <w:rFonts w:ascii="Times New Roman" w:hAnsi="Times New Roman" w:cs="Times New Roman"/>
          <w:sz w:val="24"/>
          <w:szCs w:val="24"/>
        </w:rPr>
        <w:t>For instance</w:t>
      </w:r>
      <w:r w:rsidR="003D6F40" w:rsidRPr="0067671B">
        <w:rPr>
          <w:rFonts w:ascii="Times New Roman" w:hAnsi="Times New Roman" w:cs="Times New Roman"/>
          <w:sz w:val="24"/>
          <w:szCs w:val="24"/>
        </w:rPr>
        <w:t>,</w:t>
      </w:r>
      <w:r w:rsidR="00E23962" w:rsidRPr="0067671B">
        <w:rPr>
          <w:rFonts w:ascii="Times New Roman" w:hAnsi="Times New Roman" w:cs="Times New Roman"/>
          <w:sz w:val="24"/>
          <w:szCs w:val="24"/>
        </w:rPr>
        <w:t xml:space="preserve"> if those who fall under the subscription of a Christian nation may be misaligned in matters of national inclusivity such as healthcare providence</w:t>
      </w:r>
      <w:r w:rsidRPr="0067671B">
        <w:rPr>
          <w:rFonts w:ascii="Times New Roman" w:hAnsi="Times New Roman" w:cs="Times New Roman"/>
          <w:color w:val="222222"/>
          <w:sz w:val="24"/>
          <w:szCs w:val="24"/>
          <w:shd w:val="clear" w:color="auto" w:fill="FFFFFF"/>
        </w:rPr>
        <w:t xml:space="preserve"> (Henderson, 2016)</w:t>
      </w:r>
      <w:r w:rsidR="00E23962" w:rsidRPr="0067671B">
        <w:rPr>
          <w:rFonts w:ascii="Times New Roman" w:hAnsi="Times New Roman" w:cs="Times New Roman"/>
          <w:sz w:val="24"/>
          <w:szCs w:val="24"/>
        </w:rPr>
        <w:t>.</w:t>
      </w:r>
      <w:proofErr w:type="gramEnd"/>
      <w:r w:rsidR="00E23962" w:rsidRPr="0067671B">
        <w:rPr>
          <w:rFonts w:ascii="Times New Roman" w:hAnsi="Times New Roman" w:cs="Times New Roman"/>
          <w:sz w:val="24"/>
          <w:szCs w:val="24"/>
        </w:rPr>
        <w:t xml:space="preserve"> Symbolic boundaries </w:t>
      </w:r>
      <w:r w:rsidR="003D6F40" w:rsidRPr="0067671B">
        <w:rPr>
          <w:rFonts w:ascii="Times New Roman" w:hAnsi="Times New Roman" w:cs="Times New Roman"/>
          <w:sz w:val="24"/>
          <w:szCs w:val="24"/>
        </w:rPr>
        <w:t xml:space="preserve">because of religious differences in America has long been a serious matter because these discourse in line of religion brings about division that may even extend to the political class and so have a resultant effect in policy making because of the effect it has on the minority group. </w:t>
      </w:r>
    </w:p>
    <w:p w:rsidR="0067671B" w:rsidRPr="0067671B" w:rsidRDefault="0067671B" w:rsidP="0067671B">
      <w:pPr>
        <w:spacing w:line="480" w:lineRule="auto"/>
        <w:rPr>
          <w:rFonts w:ascii="Times New Roman" w:hAnsi="Times New Roman" w:cs="Times New Roman"/>
          <w:sz w:val="24"/>
          <w:szCs w:val="24"/>
        </w:rPr>
      </w:pPr>
    </w:p>
    <w:p w:rsidR="0067671B" w:rsidRPr="0067671B" w:rsidRDefault="0067671B" w:rsidP="0067671B">
      <w:pPr>
        <w:spacing w:line="480" w:lineRule="auto"/>
        <w:rPr>
          <w:rFonts w:ascii="Times New Roman" w:hAnsi="Times New Roman" w:cs="Times New Roman"/>
          <w:sz w:val="24"/>
          <w:szCs w:val="24"/>
        </w:rPr>
      </w:pPr>
    </w:p>
    <w:p w:rsidR="0067671B" w:rsidRPr="0067671B" w:rsidRDefault="0067671B" w:rsidP="0067671B">
      <w:pPr>
        <w:spacing w:line="480" w:lineRule="auto"/>
        <w:jc w:val="center"/>
        <w:rPr>
          <w:rFonts w:ascii="Times New Roman" w:hAnsi="Times New Roman" w:cs="Times New Roman"/>
          <w:sz w:val="24"/>
          <w:szCs w:val="24"/>
        </w:rPr>
      </w:pPr>
      <w:r w:rsidRPr="0067671B">
        <w:rPr>
          <w:rFonts w:ascii="Times New Roman" w:hAnsi="Times New Roman" w:cs="Times New Roman"/>
          <w:sz w:val="24"/>
          <w:szCs w:val="24"/>
        </w:rPr>
        <w:t>References</w:t>
      </w:r>
    </w:p>
    <w:p w:rsidR="0067671B" w:rsidRPr="0067671B" w:rsidRDefault="0067671B" w:rsidP="0067671B">
      <w:pPr>
        <w:spacing w:after="0" w:line="480" w:lineRule="auto"/>
        <w:ind w:left="720" w:hanging="720"/>
        <w:rPr>
          <w:rFonts w:ascii="Times New Roman" w:hAnsi="Times New Roman" w:cs="Times New Roman"/>
          <w:color w:val="222222"/>
          <w:sz w:val="24"/>
          <w:szCs w:val="24"/>
          <w:shd w:val="clear" w:color="auto" w:fill="FFFFFF"/>
        </w:rPr>
      </w:pPr>
      <w:r w:rsidRPr="0067671B">
        <w:rPr>
          <w:rFonts w:ascii="Times New Roman" w:hAnsi="Times New Roman" w:cs="Times New Roman"/>
          <w:color w:val="222222"/>
          <w:sz w:val="24"/>
          <w:szCs w:val="24"/>
          <w:shd w:val="clear" w:color="auto" w:fill="FFFFFF"/>
        </w:rPr>
        <w:t>Davenport, L. D. (2016). The role of gender, class, and religion in biracial Americans’ racial labeling decisions. </w:t>
      </w:r>
      <w:r w:rsidRPr="0067671B">
        <w:rPr>
          <w:rFonts w:ascii="Times New Roman" w:hAnsi="Times New Roman" w:cs="Times New Roman"/>
          <w:i/>
          <w:iCs/>
          <w:color w:val="222222"/>
          <w:sz w:val="24"/>
          <w:szCs w:val="24"/>
          <w:shd w:val="clear" w:color="auto" w:fill="FFFFFF"/>
        </w:rPr>
        <w:t>American Sociological Review</w:t>
      </w:r>
      <w:r w:rsidRPr="0067671B">
        <w:rPr>
          <w:rFonts w:ascii="Times New Roman" w:hAnsi="Times New Roman" w:cs="Times New Roman"/>
          <w:color w:val="222222"/>
          <w:sz w:val="24"/>
          <w:szCs w:val="24"/>
          <w:shd w:val="clear" w:color="auto" w:fill="FFFFFF"/>
        </w:rPr>
        <w:t>, </w:t>
      </w:r>
      <w:r w:rsidRPr="0067671B">
        <w:rPr>
          <w:rFonts w:ascii="Times New Roman" w:hAnsi="Times New Roman" w:cs="Times New Roman"/>
          <w:i/>
          <w:iCs/>
          <w:color w:val="222222"/>
          <w:sz w:val="24"/>
          <w:szCs w:val="24"/>
          <w:shd w:val="clear" w:color="auto" w:fill="FFFFFF"/>
        </w:rPr>
        <w:t>81</w:t>
      </w:r>
      <w:r w:rsidRPr="0067671B">
        <w:rPr>
          <w:rFonts w:ascii="Times New Roman" w:hAnsi="Times New Roman" w:cs="Times New Roman"/>
          <w:color w:val="222222"/>
          <w:sz w:val="24"/>
          <w:szCs w:val="24"/>
          <w:shd w:val="clear" w:color="auto" w:fill="FFFFFF"/>
        </w:rPr>
        <w:t>(1), 57-84.</w:t>
      </w:r>
    </w:p>
    <w:p w:rsidR="0067671B" w:rsidRPr="0067671B" w:rsidRDefault="0067671B" w:rsidP="0067671B">
      <w:pPr>
        <w:spacing w:after="0" w:line="480" w:lineRule="auto"/>
        <w:ind w:left="720" w:hanging="720"/>
        <w:rPr>
          <w:rFonts w:ascii="Times New Roman" w:hAnsi="Times New Roman" w:cs="Times New Roman"/>
          <w:color w:val="222222"/>
          <w:sz w:val="24"/>
          <w:szCs w:val="24"/>
          <w:shd w:val="clear" w:color="auto" w:fill="FFFFFF"/>
        </w:rPr>
      </w:pPr>
      <w:proofErr w:type="spellStart"/>
      <w:r w:rsidRPr="0067671B">
        <w:rPr>
          <w:rFonts w:ascii="Times New Roman" w:hAnsi="Times New Roman" w:cs="Times New Roman"/>
          <w:color w:val="222222"/>
          <w:sz w:val="24"/>
          <w:szCs w:val="24"/>
          <w:shd w:val="clear" w:color="auto" w:fill="FFFFFF"/>
        </w:rPr>
        <w:t>Fea</w:t>
      </w:r>
      <w:proofErr w:type="spellEnd"/>
      <w:r w:rsidRPr="0067671B">
        <w:rPr>
          <w:rFonts w:ascii="Times New Roman" w:hAnsi="Times New Roman" w:cs="Times New Roman"/>
          <w:color w:val="222222"/>
          <w:sz w:val="24"/>
          <w:szCs w:val="24"/>
          <w:shd w:val="clear" w:color="auto" w:fill="FFFFFF"/>
        </w:rPr>
        <w:t>, J. (2016). </w:t>
      </w:r>
      <w:r w:rsidRPr="0067671B">
        <w:rPr>
          <w:rFonts w:ascii="Times New Roman" w:hAnsi="Times New Roman" w:cs="Times New Roman"/>
          <w:i/>
          <w:iCs/>
          <w:color w:val="222222"/>
          <w:sz w:val="24"/>
          <w:szCs w:val="24"/>
          <w:shd w:val="clear" w:color="auto" w:fill="FFFFFF"/>
        </w:rPr>
        <w:t>Was America Founded as a Christian Nation? Revised Edition: A Historical Introduction</w:t>
      </w:r>
      <w:r w:rsidRPr="0067671B">
        <w:rPr>
          <w:rFonts w:ascii="Times New Roman" w:hAnsi="Times New Roman" w:cs="Times New Roman"/>
          <w:color w:val="222222"/>
          <w:sz w:val="24"/>
          <w:szCs w:val="24"/>
          <w:shd w:val="clear" w:color="auto" w:fill="FFFFFF"/>
        </w:rPr>
        <w:t>. Westminster John Knox Press.</w:t>
      </w:r>
    </w:p>
    <w:p w:rsidR="0067671B" w:rsidRPr="0067671B" w:rsidRDefault="0067671B" w:rsidP="0067671B">
      <w:pPr>
        <w:spacing w:after="0" w:line="480" w:lineRule="auto"/>
        <w:ind w:left="720" w:hanging="720"/>
        <w:rPr>
          <w:rFonts w:ascii="Times New Roman" w:hAnsi="Times New Roman" w:cs="Times New Roman"/>
          <w:color w:val="222222"/>
          <w:sz w:val="24"/>
          <w:szCs w:val="24"/>
          <w:shd w:val="clear" w:color="auto" w:fill="FFFFFF"/>
        </w:rPr>
      </w:pPr>
      <w:r w:rsidRPr="0067671B">
        <w:rPr>
          <w:rFonts w:ascii="Times New Roman" w:hAnsi="Times New Roman" w:cs="Times New Roman"/>
          <w:color w:val="222222"/>
          <w:sz w:val="24"/>
          <w:szCs w:val="24"/>
          <w:shd w:val="clear" w:color="auto" w:fill="FFFFFF"/>
        </w:rPr>
        <w:t>Henderson, A. K. (2016). The long arm of religion: Childhood adversity, religion, and self</w:t>
      </w:r>
      <w:r w:rsidRPr="0067671B">
        <w:rPr>
          <w:rFonts w:ascii="Cambria Math" w:hAnsi="Cambria Math" w:cs="Times New Roman"/>
          <w:color w:val="222222"/>
          <w:sz w:val="24"/>
          <w:szCs w:val="24"/>
          <w:shd w:val="clear" w:color="auto" w:fill="FFFFFF"/>
        </w:rPr>
        <w:t>‐</w:t>
      </w:r>
      <w:r w:rsidRPr="0067671B">
        <w:rPr>
          <w:rFonts w:ascii="Times New Roman" w:hAnsi="Times New Roman" w:cs="Times New Roman"/>
          <w:color w:val="222222"/>
          <w:sz w:val="24"/>
          <w:szCs w:val="24"/>
          <w:shd w:val="clear" w:color="auto" w:fill="FFFFFF"/>
        </w:rPr>
        <w:t>perception among Black Americans. </w:t>
      </w:r>
      <w:r w:rsidRPr="0067671B">
        <w:rPr>
          <w:rFonts w:ascii="Times New Roman" w:hAnsi="Times New Roman" w:cs="Times New Roman"/>
          <w:i/>
          <w:iCs/>
          <w:color w:val="222222"/>
          <w:sz w:val="24"/>
          <w:szCs w:val="24"/>
          <w:shd w:val="clear" w:color="auto" w:fill="FFFFFF"/>
        </w:rPr>
        <w:t>Journal for the Scientific Study of Religion</w:t>
      </w:r>
      <w:r w:rsidRPr="0067671B">
        <w:rPr>
          <w:rFonts w:ascii="Times New Roman" w:hAnsi="Times New Roman" w:cs="Times New Roman"/>
          <w:color w:val="222222"/>
          <w:sz w:val="24"/>
          <w:szCs w:val="24"/>
          <w:shd w:val="clear" w:color="auto" w:fill="FFFFFF"/>
        </w:rPr>
        <w:t>, </w:t>
      </w:r>
      <w:r w:rsidRPr="0067671B">
        <w:rPr>
          <w:rFonts w:ascii="Times New Roman" w:hAnsi="Times New Roman" w:cs="Times New Roman"/>
          <w:i/>
          <w:iCs/>
          <w:color w:val="222222"/>
          <w:sz w:val="24"/>
          <w:szCs w:val="24"/>
          <w:shd w:val="clear" w:color="auto" w:fill="FFFFFF"/>
        </w:rPr>
        <w:t>55</w:t>
      </w:r>
      <w:r w:rsidRPr="0067671B">
        <w:rPr>
          <w:rFonts w:ascii="Times New Roman" w:hAnsi="Times New Roman" w:cs="Times New Roman"/>
          <w:color w:val="222222"/>
          <w:sz w:val="24"/>
          <w:szCs w:val="24"/>
          <w:shd w:val="clear" w:color="auto" w:fill="FFFFFF"/>
        </w:rPr>
        <w:t>(2), 324-348.</w:t>
      </w:r>
    </w:p>
    <w:p w:rsidR="0067671B" w:rsidRPr="0067671B" w:rsidRDefault="0067671B" w:rsidP="0067671B">
      <w:pPr>
        <w:spacing w:after="0" w:line="480" w:lineRule="auto"/>
        <w:ind w:left="720" w:hanging="720"/>
        <w:rPr>
          <w:rFonts w:ascii="Times New Roman" w:hAnsi="Times New Roman" w:cs="Times New Roman"/>
          <w:sz w:val="24"/>
          <w:szCs w:val="24"/>
        </w:rPr>
      </w:pPr>
      <w:r w:rsidRPr="0067671B">
        <w:rPr>
          <w:rFonts w:ascii="Times New Roman" w:hAnsi="Times New Roman" w:cs="Times New Roman"/>
          <w:color w:val="222222"/>
          <w:sz w:val="24"/>
          <w:szCs w:val="24"/>
          <w:shd w:val="clear" w:color="auto" w:fill="FFFFFF"/>
        </w:rPr>
        <w:t>McCarthy, A. F., Davis, N. T., Gar</w:t>
      </w:r>
      <w:bookmarkStart w:id="0" w:name="_GoBack"/>
      <w:bookmarkEnd w:id="0"/>
      <w:r w:rsidRPr="0067671B">
        <w:rPr>
          <w:rFonts w:ascii="Times New Roman" w:hAnsi="Times New Roman" w:cs="Times New Roman"/>
          <w:color w:val="222222"/>
          <w:sz w:val="24"/>
          <w:szCs w:val="24"/>
          <w:shd w:val="clear" w:color="auto" w:fill="FFFFFF"/>
        </w:rPr>
        <w:t>and, J. C., &amp; Olson, L. R. (2016). Religion and attitudes toward redistributive policies among Americans. </w:t>
      </w:r>
      <w:r w:rsidRPr="0067671B">
        <w:rPr>
          <w:rFonts w:ascii="Times New Roman" w:hAnsi="Times New Roman" w:cs="Times New Roman"/>
          <w:i/>
          <w:iCs/>
          <w:color w:val="222222"/>
          <w:sz w:val="24"/>
          <w:szCs w:val="24"/>
          <w:shd w:val="clear" w:color="auto" w:fill="FFFFFF"/>
        </w:rPr>
        <w:t>Political Research Quarterly</w:t>
      </w:r>
      <w:r w:rsidRPr="0067671B">
        <w:rPr>
          <w:rFonts w:ascii="Times New Roman" w:hAnsi="Times New Roman" w:cs="Times New Roman"/>
          <w:color w:val="222222"/>
          <w:sz w:val="24"/>
          <w:szCs w:val="24"/>
          <w:shd w:val="clear" w:color="auto" w:fill="FFFFFF"/>
        </w:rPr>
        <w:t>, </w:t>
      </w:r>
      <w:r w:rsidRPr="0067671B">
        <w:rPr>
          <w:rFonts w:ascii="Times New Roman" w:hAnsi="Times New Roman" w:cs="Times New Roman"/>
          <w:i/>
          <w:iCs/>
          <w:color w:val="222222"/>
          <w:sz w:val="24"/>
          <w:szCs w:val="24"/>
          <w:shd w:val="clear" w:color="auto" w:fill="FFFFFF"/>
        </w:rPr>
        <w:t>69</w:t>
      </w:r>
      <w:r w:rsidRPr="0067671B">
        <w:rPr>
          <w:rFonts w:ascii="Times New Roman" w:hAnsi="Times New Roman" w:cs="Times New Roman"/>
          <w:color w:val="222222"/>
          <w:sz w:val="24"/>
          <w:szCs w:val="24"/>
          <w:shd w:val="clear" w:color="auto" w:fill="FFFFFF"/>
        </w:rPr>
        <w:t>(1), 121-133.</w:t>
      </w:r>
    </w:p>
    <w:sectPr w:rsidR="0067671B" w:rsidRPr="0067671B" w:rsidSect="003D6F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84D" w:rsidRDefault="0054684D" w:rsidP="003D6F40">
      <w:pPr>
        <w:spacing w:after="0" w:line="240" w:lineRule="auto"/>
      </w:pPr>
      <w:r>
        <w:separator/>
      </w:r>
    </w:p>
  </w:endnote>
  <w:endnote w:type="continuationSeparator" w:id="0">
    <w:p w:rsidR="0054684D" w:rsidRDefault="0054684D" w:rsidP="003D6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84D" w:rsidRDefault="0054684D" w:rsidP="003D6F40">
      <w:pPr>
        <w:spacing w:after="0" w:line="240" w:lineRule="auto"/>
      </w:pPr>
      <w:r>
        <w:separator/>
      </w:r>
    </w:p>
  </w:footnote>
  <w:footnote w:type="continuationSeparator" w:id="0">
    <w:p w:rsidR="0054684D" w:rsidRDefault="0054684D" w:rsidP="003D6F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720628"/>
      <w:docPartObj>
        <w:docPartGallery w:val="Page Numbers (Top of Page)"/>
        <w:docPartUnique/>
      </w:docPartObj>
    </w:sdtPr>
    <w:sdtEndPr/>
    <w:sdtContent>
      <w:p w:rsidR="003D6F40" w:rsidRPr="003D6F40" w:rsidRDefault="003D6F40" w:rsidP="003D6F40">
        <w:pPr>
          <w:spacing w:line="480" w:lineRule="auto"/>
          <w:jc w:val="center"/>
          <w:rPr>
            <w:rFonts w:ascii="Times New Roman" w:hAnsi="Times New Roman" w:cs="Times New Roman"/>
            <w:sz w:val="24"/>
            <w:szCs w:val="24"/>
          </w:rPr>
        </w:pPr>
        <w:r w:rsidRPr="003D6F40">
          <w:rPr>
            <w:rFonts w:ascii="Times New Roman" w:hAnsi="Times New Roman" w:cs="Times New Roman"/>
            <w:sz w:val="24"/>
            <w:szCs w:val="24"/>
          </w:rPr>
          <w:t>R</w:t>
        </w:r>
        <w:r>
          <w:rPr>
            <w:rFonts w:ascii="Times New Roman" w:hAnsi="Times New Roman" w:cs="Times New Roman"/>
            <w:sz w:val="24"/>
            <w:szCs w:val="24"/>
          </w:rPr>
          <w:t xml:space="preserve">ELIGION AND AMERICANS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071CEC" w:rsidRPr="003D6F40">
          <w:rPr>
            <w:rFonts w:ascii="Times New Roman" w:hAnsi="Times New Roman" w:cs="Times New Roman"/>
            <w:sz w:val="24"/>
            <w:szCs w:val="24"/>
          </w:rPr>
          <w:fldChar w:fldCharType="begin"/>
        </w:r>
        <w:r w:rsidRPr="003D6F40">
          <w:rPr>
            <w:rFonts w:ascii="Times New Roman" w:hAnsi="Times New Roman" w:cs="Times New Roman"/>
            <w:sz w:val="24"/>
            <w:szCs w:val="24"/>
          </w:rPr>
          <w:instrText xml:space="preserve"> PAGE   \* MERGEFORMAT </w:instrText>
        </w:r>
        <w:r w:rsidR="00071CEC" w:rsidRPr="003D6F40">
          <w:rPr>
            <w:rFonts w:ascii="Times New Roman" w:hAnsi="Times New Roman" w:cs="Times New Roman"/>
            <w:sz w:val="24"/>
            <w:szCs w:val="24"/>
          </w:rPr>
          <w:fldChar w:fldCharType="separate"/>
        </w:r>
        <w:r w:rsidR="00403FE9">
          <w:rPr>
            <w:rFonts w:ascii="Times New Roman" w:hAnsi="Times New Roman" w:cs="Times New Roman"/>
            <w:noProof/>
            <w:sz w:val="24"/>
            <w:szCs w:val="24"/>
          </w:rPr>
          <w:t>4</w:t>
        </w:r>
        <w:r w:rsidR="00071CEC" w:rsidRPr="003D6F4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F40" w:rsidRPr="003D6F40" w:rsidRDefault="003D6F40" w:rsidP="003D6F40">
    <w:pPr>
      <w:pStyle w:val="Header"/>
      <w:spacing w:line="480" w:lineRule="auto"/>
      <w:rPr>
        <w:rFonts w:ascii="Times New Roman" w:hAnsi="Times New Roman" w:cs="Times New Roman"/>
        <w:sz w:val="24"/>
        <w:szCs w:val="24"/>
      </w:rPr>
    </w:pPr>
    <w:r w:rsidRPr="003D6F40">
      <w:rPr>
        <w:rFonts w:ascii="Times New Roman" w:hAnsi="Times New Roman" w:cs="Times New Roman"/>
        <w:sz w:val="24"/>
        <w:szCs w:val="24"/>
      </w:rPr>
      <w:t xml:space="preserve">Running head: RELIGION AND AMERICANS  </w:t>
    </w:r>
    <w:r w:rsidRPr="003D6F4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jMzMLQ0NbAwNTcxM7FU0lEKTi0uzszPAykwrgUAR9vv5SwAAAA="/>
  </w:docVars>
  <w:rsids>
    <w:rsidRoot w:val="00C47696"/>
    <w:rsid w:val="00071CEC"/>
    <w:rsid w:val="00275BAC"/>
    <w:rsid w:val="003D6F40"/>
    <w:rsid w:val="00403FE9"/>
    <w:rsid w:val="0054684D"/>
    <w:rsid w:val="0067671B"/>
    <w:rsid w:val="00A22E5E"/>
    <w:rsid w:val="00A678CD"/>
    <w:rsid w:val="00A95A02"/>
    <w:rsid w:val="00AD6260"/>
    <w:rsid w:val="00B024D7"/>
    <w:rsid w:val="00BC6AF8"/>
    <w:rsid w:val="00C47696"/>
    <w:rsid w:val="00E23962"/>
    <w:rsid w:val="00ED299F"/>
    <w:rsid w:val="00FF6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A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F40"/>
  </w:style>
  <w:style w:type="paragraph" w:styleId="Footer">
    <w:name w:val="footer"/>
    <w:basedOn w:val="Normal"/>
    <w:link w:val="FooterChar"/>
    <w:uiPriority w:val="99"/>
    <w:semiHidden/>
    <w:unhideWhenUsed/>
    <w:rsid w:val="003D6F4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6F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2020-02-20T02:32:00Z</dcterms:created>
  <dcterms:modified xsi:type="dcterms:W3CDTF">2020-02-20T02:32:00Z</dcterms:modified>
</cp:coreProperties>
</file>