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4E5873" w:rsidRPr="004E5873" w14:paraId="60EF0A70" w14:textId="77777777">
      <w:pPr>
        <w:rPr>
          <w:rFonts w:ascii="Times New Roman" w:hAnsi="Times New Roman" w:cs="Times New Roman"/>
          <w:sz w:val="24"/>
          <w:szCs w:val="24"/>
        </w:rPr>
      </w:pPr>
    </w:p>
    <w:p w:rsidR="004E5873" w:rsidRPr="004E5873" w:rsidP="004E5873" w14:paraId="6BD8A8F9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5873" w:rsidRPr="004E5873" w:rsidP="004E5873" w14:paraId="15BACFC4" w14:textId="77777777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E5873">
        <w:rPr>
          <w:rFonts w:ascii="Times New Roman" w:hAnsi="Times New Roman" w:cs="Times New Roman"/>
          <w:sz w:val="24"/>
          <w:szCs w:val="24"/>
        </w:rPr>
        <w:t>Reply</w:t>
      </w:r>
    </w:p>
    <w:p w:rsidR="004E5873" w:rsidRPr="004E5873" w:rsidP="004E5873" w14:paraId="24D167EB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5873" w:rsidRPr="004E5873" w:rsidP="004E5873" w14:paraId="1E2EF444" w14:textId="77777777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E5873">
        <w:rPr>
          <w:rFonts w:ascii="Times New Roman" w:hAnsi="Times New Roman" w:cs="Times New Roman"/>
          <w:sz w:val="24"/>
          <w:szCs w:val="24"/>
        </w:rPr>
        <w:t>Name</w:t>
      </w:r>
    </w:p>
    <w:p w:rsidR="004E5873" w:rsidRPr="004E5873" w:rsidP="004E5873" w14:paraId="6D46B49D" w14:textId="77777777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E5873">
        <w:rPr>
          <w:rFonts w:ascii="Times New Roman" w:hAnsi="Times New Roman" w:cs="Times New Roman"/>
          <w:sz w:val="24"/>
          <w:szCs w:val="24"/>
        </w:rPr>
        <w:t>Institution</w:t>
      </w:r>
    </w:p>
    <w:p w:rsidR="004E5873" w:rsidRPr="004E5873" w:rsidP="004E5873" w14:paraId="62CB16DD" w14:textId="77777777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E5873">
        <w:rPr>
          <w:rFonts w:ascii="Times New Roman" w:hAnsi="Times New Roman" w:cs="Times New Roman"/>
          <w:sz w:val="24"/>
          <w:szCs w:val="24"/>
        </w:rPr>
        <w:t>Course</w:t>
      </w:r>
    </w:p>
    <w:p w:rsidR="004E5873" w:rsidRPr="004E5873" w:rsidP="004E5873" w14:paraId="79119F8E" w14:textId="77777777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E5873">
        <w:rPr>
          <w:rFonts w:ascii="Times New Roman" w:hAnsi="Times New Roman" w:cs="Times New Roman"/>
          <w:sz w:val="24"/>
          <w:szCs w:val="24"/>
        </w:rPr>
        <w:t>Instructor</w:t>
      </w:r>
    </w:p>
    <w:p w:rsidR="003E15D9" w:rsidP="004E5873" w14:paraId="41DFDED8" w14:textId="48302828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5873"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3E15D9" w:rsidRPr="003E15D9" w:rsidP="003E15D9" w14:paraId="66E51A8A" w14:textId="5958E1EB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15D9">
        <w:rPr>
          <w:rFonts w:ascii="Times New Roman" w:hAnsi="Times New Roman" w:cs="Times New Roman"/>
          <w:b/>
          <w:bCs/>
          <w:sz w:val="24"/>
          <w:szCs w:val="24"/>
        </w:rPr>
        <w:t>Reply</w:t>
      </w:r>
    </w:p>
    <w:p w:rsidR="006C5995" w:rsidP="003E15D9" w14:paraId="6E5F8090" w14:textId="534707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agree with you that in deciding the best assessment, there are many resources available for a counselor to choose from to diagnose and treat the clients. </w:t>
      </w:r>
      <w:r w:rsidR="0094469A">
        <w:rPr>
          <w:rFonts w:ascii="Times New Roman" w:hAnsi="Times New Roman" w:cs="Times New Roman"/>
          <w:sz w:val="24"/>
          <w:szCs w:val="24"/>
        </w:rPr>
        <w:t xml:space="preserve">He has to choose one that is suitable for the client so that it works efficiently. </w:t>
      </w:r>
      <w:r w:rsidR="00F815C0">
        <w:rPr>
          <w:rFonts w:ascii="Times New Roman" w:hAnsi="Times New Roman" w:cs="Times New Roman"/>
          <w:sz w:val="24"/>
          <w:szCs w:val="24"/>
        </w:rPr>
        <w:t xml:space="preserve">The majority of counselors indeed use DSM-5 in attending to their clients. </w:t>
      </w:r>
      <w:r w:rsidR="00562C10">
        <w:rPr>
          <w:rFonts w:ascii="Times New Roman" w:hAnsi="Times New Roman" w:cs="Times New Roman"/>
          <w:sz w:val="24"/>
          <w:szCs w:val="24"/>
        </w:rPr>
        <w:t xml:space="preserve">They prefer using the DSM-5 because they are likely to access comprehensive discussions concerning gender differences, cultural issues, neuroimaging, and scientific results from modern research. As you have mentioned, </w:t>
      </w:r>
      <w:r w:rsidR="008C775A">
        <w:rPr>
          <w:rFonts w:ascii="Times New Roman" w:hAnsi="Times New Roman" w:cs="Times New Roman"/>
          <w:sz w:val="24"/>
          <w:szCs w:val="24"/>
        </w:rPr>
        <w:t xml:space="preserve">DSM-5 comprises the signs and symptoms that can effectively diagnose different mental disorders. This is its unique case, and if the counselors understand DSM-5 comprehensively, they are likely to accord their clients the best assistance possible. </w:t>
      </w:r>
      <w:r w:rsidR="00A71BA1">
        <w:rPr>
          <w:rFonts w:ascii="Times New Roman" w:hAnsi="Times New Roman" w:cs="Times New Roman"/>
          <w:sz w:val="24"/>
          <w:szCs w:val="24"/>
        </w:rPr>
        <w:t xml:space="preserve">The DSM-5's detailed information concerning the mental disorder, its symptoms, and signs will simplify the counselors' work and promptly accord the client the necessary assistance. </w:t>
      </w:r>
    </w:p>
    <w:p w:rsidR="00A71BA1" w:rsidP="003E15D9" w14:paraId="736E5401" w14:textId="4E6B08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clinicians can derive </w:t>
      </w:r>
      <w:r w:rsidR="007C005E">
        <w:rPr>
          <w:rFonts w:ascii="Times New Roman" w:hAnsi="Times New Roman" w:cs="Times New Roman"/>
          <w:sz w:val="24"/>
          <w:szCs w:val="24"/>
        </w:rPr>
        <w:t xml:space="preserve">maximum benefits, as you have explained in your discussion. The basic knowledge of the clinicians may not be sufficient to treat and diagnose the patients fully. Therefore, I agree with you that through DSM-5, clinicians may come up with additional areas for treatment and prognosis. </w:t>
      </w:r>
      <w:r w:rsidR="003E15D9">
        <w:rPr>
          <w:rFonts w:ascii="Times New Roman" w:hAnsi="Times New Roman" w:cs="Times New Roman"/>
          <w:sz w:val="24"/>
          <w:szCs w:val="24"/>
        </w:rPr>
        <w:t xml:space="preserve">Also, people’s symptoms keep changing with time. Therefore, it is true to note that the measure can be used in tracking these changes. </w:t>
      </w:r>
    </w:p>
    <w:p w:rsidR="003E15D9" w:rsidP="003E15D9" w14:paraId="7B3BDD74" w14:textId="42ABA952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E15D9" w:rsidRPr="00F1142A" w:rsidP="003E15D9" w14:paraId="4E8B8422" w14:textId="2FC7E9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E15D9">
        <w:rPr>
          <w:rFonts w:ascii="Times New Roman" w:hAnsi="Times New Roman" w:cs="Times New Roman"/>
          <w:sz w:val="24"/>
          <w:szCs w:val="24"/>
        </w:rPr>
        <w:t>Jones, K. D. (201</w:t>
      </w:r>
      <w:r w:rsidR="004E5873">
        <w:rPr>
          <w:rFonts w:ascii="Times New Roman" w:hAnsi="Times New Roman" w:cs="Times New Roman"/>
          <w:sz w:val="24"/>
          <w:szCs w:val="24"/>
        </w:rPr>
        <w:t>7</w:t>
      </w:r>
      <w:r w:rsidRPr="003E15D9">
        <w:rPr>
          <w:rFonts w:ascii="Times New Roman" w:hAnsi="Times New Roman" w:cs="Times New Roman"/>
          <w:sz w:val="24"/>
          <w:szCs w:val="24"/>
        </w:rPr>
        <w:t>). Dimensional and cross‐cutting assessment in the DSM‐5. </w:t>
      </w:r>
      <w:r w:rsidRPr="003E15D9">
        <w:rPr>
          <w:rFonts w:ascii="Times New Roman" w:hAnsi="Times New Roman" w:cs="Times New Roman"/>
          <w:i/>
          <w:iCs/>
          <w:sz w:val="24"/>
          <w:szCs w:val="24"/>
        </w:rPr>
        <w:t>Journal of Counseling &amp; Development</w:t>
      </w:r>
      <w:r w:rsidRPr="003E15D9">
        <w:rPr>
          <w:rFonts w:ascii="Times New Roman" w:hAnsi="Times New Roman" w:cs="Times New Roman"/>
          <w:sz w:val="24"/>
          <w:szCs w:val="24"/>
        </w:rPr>
        <w:t>, </w:t>
      </w:r>
      <w:r w:rsidRPr="003E15D9">
        <w:rPr>
          <w:rFonts w:ascii="Times New Roman" w:hAnsi="Times New Roman" w:cs="Times New Roman"/>
          <w:i/>
          <w:iCs/>
          <w:sz w:val="24"/>
          <w:szCs w:val="24"/>
        </w:rPr>
        <w:t>90</w:t>
      </w:r>
      <w:r w:rsidRPr="003E15D9">
        <w:rPr>
          <w:rFonts w:ascii="Times New Roman" w:hAnsi="Times New Roman" w:cs="Times New Roman"/>
          <w:sz w:val="24"/>
          <w:szCs w:val="24"/>
        </w:rPr>
        <w:t>(4), 481-487.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2058773333"/>
      <w:docPartObj>
        <w:docPartGallery w:val="Page Numbers (Top of Page)"/>
        <w:docPartUnique/>
      </w:docPartObj>
    </w:sdtPr>
    <w:sdtEndPr>
      <w:rPr>
        <w:noProof/>
      </w:rPr>
    </w:sdtEndPr>
    <w:sdtContent>
      <w:p w:rsidR="004E5873" w:rsidRPr="004E5873" w14:paraId="732AF831" w14:textId="2189E864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E587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E587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E587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E587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E587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4E5873" w:rsidRPr="004E5873" w14:paraId="26947D62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42A"/>
    <w:rsid w:val="000D4204"/>
    <w:rsid w:val="003E15D9"/>
    <w:rsid w:val="004E5873"/>
    <w:rsid w:val="00562C10"/>
    <w:rsid w:val="006C5995"/>
    <w:rsid w:val="007C005E"/>
    <w:rsid w:val="008C775A"/>
    <w:rsid w:val="0094469A"/>
    <w:rsid w:val="00A71BA1"/>
    <w:rsid w:val="00F1142A"/>
    <w:rsid w:val="00F815C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F2FFF9"/>
  <w15:chartTrackingRefBased/>
  <w15:docId w15:val="{F4366AF6-C4FB-4E9E-A643-27B56C91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0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05E"/>
  </w:style>
  <w:style w:type="paragraph" w:styleId="Footer">
    <w:name w:val="footer"/>
    <w:basedOn w:val="Normal"/>
    <w:link w:val="FooterChar"/>
    <w:uiPriority w:val="99"/>
    <w:unhideWhenUsed/>
    <w:rsid w:val="007C0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2021-11-09T20:27:00Z</dcterms:created>
  <dcterms:modified xsi:type="dcterms:W3CDTF">2021-11-09T21:29:00Z</dcterms:modified>
</cp:coreProperties>
</file>