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96BC2" w:rsidRPr="004B4892" w:rsidRDefault="00596BC2" w:rsidP="004B4892">
      <w:pPr>
        <w:spacing w:line="480" w:lineRule="auto"/>
        <w:rPr>
          <w:rFonts w:ascii="Times New Roman" w:hAnsi="Times New Roman" w:cs="Times New Roman"/>
          <w:b/>
          <w:sz w:val="24"/>
          <w:szCs w:val="24"/>
        </w:rPr>
      </w:pPr>
    </w:p>
    <w:p w:rsidR="00596BC2" w:rsidRPr="004B4892" w:rsidRDefault="00596BC2" w:rsidP="004B4892">
      <w:pPr>
        <w:spacing w:line="480" w:lineRule="auto"/>
        <w:rPr>
          <w:rFonts w:ascii="Times New Roman" w:hAnsi="Times New Roman" w:cs="Times New Roman"/>
          <w:b/>
          <w:sz w:val="24"/>
          <w:szCs w:val="24"/>
        </w:rPr>
      </w:pPr>
    </w:p>
    <w:p w:rsidR="00596BC2" w:rsidRPr="004B4892" w:rsidRDefault="00596BC2" w:rsidP="004B4892">
      <w:pPr>
        <w:spacing w:line="480" w:lineRule="auto"/>
        <w:rPr>
          <w:rFonts w:ascii="Times New Roman" w:hAnsi="Times New Roman" w:cs="Times New Roman"/>
          <w:b/>
          <w:sz w:val="24"/>
          <w:szCs w:val="24"/>
        </w:rPr>
      </w:pPr>
    </w:p>
    <w:p w:rsidR="00596BC2" w:rsidRPr="004B4892" w:rsidRDefault="00596BC2" w:rsidP="004B4892">
      <w:pPr>
        <w:spacing w:line="480" w:lineRule="auto"/>
        <w:jc w:val="center"/>
        <w:rPr>
          <w:rFonts w:ascii="Times New Roman" w:hAnsi="Times New Roman" w:cs="Times New Roman"/>
          <w:b/>
          <w:sz w:val="24"/>
          <w:szCs w:val="24"/>
        </w:rPr>
      </w:pPr>
    </w:p>
    <w:p w:rsidR="00596BC2" w:rsidRPr="004B4892" w:rsidRDefault="00596BC2" w:rsidP="004B4892">
      <w:pPr>
        <w:spacing w:line="480" w:lineRule="auto"/>
        <w:jc w:val="center"/>
        <w:rPr>
          <w:rFonts w:ascii="Times New Roman" w:hAnsi="Times New Roman" w:cs="Times New Roman"/>
          <w:b/>
          <w:sz w:val="24"/>
          <w:szCs w:val="24"/>
        </w:rPr>
      </w:pPr>
    </w:p>
    <w:p w:rsidR="00596BC2" w:rsidRPr="004B4892" w:rsidRDefault="00F70731" w:rsidP="004B4892">
      <w:pPr>
        <w:spacing w:line="480" w:lineRule="auto"/>
        <w:jc w:val="center"/>
        <w:rPr>
          <w:rFonts w:ascii="Times New Roman" w:hAnsi="Times New Roman" w:cs="Times New Roman"/>
          <w:sz w:val="24"/>
          <w:szCs w:val="24"/>
        </w:rPr>
      </w:pPr>
      <w:r w:rsidRPr="004B4892">
        <w:rPr>
          <w:rFonts w:ascii="Times New Roman" w:hAnsi="Times New Roman" w:cs="Times New Roman"/>
          <w:sz w:val="24"/>
          <w:szCs w:val="24"/>
        </w:rPr>
        <w:t>Name</w:t>
      </w:r>
    </w:p>
    <w:p w:rsidR="00596BC2" w:rsidRPr="004B4892" w:rsidRDefault="00F70731" w:rsidP="004B4892">
      <w:pPr>
        <w:spacing w:line="480" w:lineRule="auto"/>
        <w:jc w:val="center"/>
        <w:rPr>
          <w:rFonts w:ascii="Times New Roman" w:hAnsi="Times New Roman" w:cs="Times New Roman"/>
          <w:sz w:val="24"/>
          <w:szCs w:val="24"/>
        </w:rPr>
      </w:pPr>
      <w:r w:rsidRPr="004B4892">
        <w:rPr>
          <w:rFonts w:ascii="Times New Roman" w:hAnsi="Times New Roman" w:cs="Times New Roman"/>
          <w:sz w:val="24"/>
          <w:szCs w:val="24"/>
        </w:rPr>
        <w:t>Institution</w:t>
      </w:r>
    </w:p>
    <w:p w:rsidR="00596BC2" w:rsidRPr="004B4892" w:rsidRDefault="00F70731" w:rsidP="004B4892">
      <w:pPr>
        <w:spacing w:line="480" w:lineRule="auto"/>
        <w:jc w:val="center"/>
        <w:rPr>
          <w:rFonts w:ascii="Times New Roman" w:hAnsi="Times New Roman" w:cs="Times New Roman"/>
          <w:sz w:val="24"/>
          <w:szCs w:val="24"/>
        </w:rPr>
      </w:pPr>
      <w:r w:rsidRPr="004B4892">
        <w:rPr>
          <w:rFonts w:ascii="Times New Roman" w:hAnsi="Times New Roman" w:cs="Times New Roman"/>
          <w:sz w:val="24"/>
          <w:szCs w:val="24"/>
        </w:rPr>
        <w:t>Course</w:t>
      </w:r>
    </w:p>
    <w:p w:rsidR="00596BC2" w:rsidRPr="004B4892" w:rsidRDefault="00F70731" w:rsidP="004B4892">
      <w:pPr>
        <w:spacing w:line="480" w:lineRule="auto"/>
        <w:jc w:val="center"/>
        <w:rPr>
          <w:rFonts w:ascii="Times New Roman" w:hAnsi="Times New Roman" w:cs="Times New Roman"/>
          <w:sz w:val="24"/>
          <w:szCs w:val="24"/>
        </w:rPr>
      </w:pPr>
      <w:r w:rsidRPr="004B4892">
        <w:rPr>
          <w:rFonts w:ascii="Times New Roman" w:hAnsi="Times New Roman" w:cs="Times New Roman"/>
          <w:sz w:val="24"/>
          <w:szCs w:val="24"/>
        </w:rPr>
        <w:t>Instructor</w:t>
      </w:r>
    </w:p>
    <w:p w:rsidR="00596BC2" w:rsidRPr="004B4892" w:rsidRDefault="00F70731" w:rsidP="004B4892">
      <w:pPr>
        <w:spacing w:line="480" w:lineRule="auto"/>
        <w:jc w:val="center"/>
        <w:rPr>
          <w:rFonts w:ascii="Times New Roman" w:hAnsi="Times New Roman" w:cs="Times New Roman"/>
          <w:sz w:val="24"/>
          <w:szCs w:val="24"/>
        </w:rPr>
      </w:pPr>
      <w:r w:rsidRPr="004B4892">
        <w:rPr>
          <w:rFonts w:ascii="Times New Roman" w:hAnsi="Times New Roman" w:cs="Times New Roman"/>
          <w:sz w:val="24"/>
          <w:szCs w:val="24"/>
        </w:rPr>
        <w:t>Date</w:t>
      </w:r>
    </w:p>
    <w:p w:rsidR="00596BC2" w:rsidRPr="004B4892" w:rsidRDefault="00596BC2" w:rsidP="004B4892">
      <w:pPr>
        <w:spacing w:line="480" w:lineRule="auto"/>
        <w:jc w:val="center"/>
        <w:rPr>
          <w:rFonts w:ascii="Times New Roman" w:hAnsi="Times New Roman" w:cs="Times New Roman"/>
          <w:b/>
          <w:sz w:val="24"/>
          <w:szCs w:val="24"/>
        </w:rPr>
      </w:pPr>
    </w:p>
    <w:p w:rsidR="00596BC2" w:rsidRPr="004B4892" w:rsidRDefault="00596BC2" w:rsidP="004B4892">
      <w:pPr>
        <w:spacing w:line="480" w:lineRule="auto"/>
        <w:jc w:val="center"/>
        <w:rPr>
          <w:rFonts w:ascii="Times New Roman" w:hAnsi="Times New Roman" w:cs="Times New Roman"/>
          <w:b/>
          <w:sz w:val="24"/>
          <w:szCs w:val="24"/>
        </w:rPr>
      </w:pPr>
    </w:p>
    <w:p w:rsidR="00596BC2" w:rsidRPr="004B4892" w:rsidRDefault="00596BC2" w:rsidP="004B4892">
      <w:pPr>
        <w:spacing w:line="480" w:lineRule="auto"/>
        <w:jc w:val="center"/>
        <w:rPr>
          <w:rFonts w:ascii="Times New Roman" w:hAnsi="Times New Roman" w:cs="Times New Roman"/>
          <w:b/>
          <w:sz w:val="24"/>
          <w:szCs w:val="24"/>
        </w:rPr>
      </w:pPr>
    </w:p>
    <w:p w:rsidR="00596BC2" w:rsidRPr="004B4892" w:rsidRDefault="00596BC2" w:rsidP="004B4892">
      <w:pPr>
        <w:spacing w:line="480" w:lineRule="auto"/>
        <w:jc w:val="center"/>
        <w:rPr>
          <w:rFonts w:ascii="Times New Roman" w:hAnsi="Times New Roman" w:cs="Times New Roman"/>
          <w:b/>
          <w:sz w:val="24"/>
          <w:szCs w:val="24"/>
        </w:rPr>
      </w:pPr>
    </w:p>
    <w:p w:rsidR="00596BC2" w:rsidRPr="004B4892" w:rsidRDefault="00F70731" w:rsidP="004B4892">
      <w:pPr>
        <w:spacing w:line="480" w:lineRule="auto"/>
        <w:rPr>
          <w:rFonts w:ascii="Times New Roman" w:hAnsi="Times New Roman" w:cs="Times New Roman"/>
          <w:b/>
          <w:sz w:val="24"/>
          <w:szCs w:val="24"/>
        </w:rPr>
      </w:pPr>
      <w:r w:rsidRPr="004B4892">
        <w:rPr>
          <w:rFonts w:ascii="Times New Roman" w:hAnsi="Times New Roman" w:cs="Times New Roman"/>
          <w:b/>
          <w:sz w:val="24"/>
          <w:szCs w:val="24"/>
        </w:rPr>
        <w:br w:type="page"/>
      </w:r>
    </w:p>
    <w:p w:rsidR="00685C83" w:rsidRPr="004B4892" w:rsidRDefault="00F70731" w:rsidP="004B4892">
      <w:pPr>
        <w:spacing w:line="480" w:lineRule="auto"/>
        <w:ind w:firstLine="720"/>
        <w:jc w:val="both"/>
        <w:rPr>
          <w:rFonts w:ascii="Times New Roman" w:hAnsi="Times New Roman" w:cs="Times New Roman"/>
          <w:b/>
          <w:sz w:val="24"/>
          <w:szCs w:val="24"/>
        </w:rPr>
      </w:pPr>
      <w:r w:rsidRPr="004B4892">
        <w:rPr>
          <w:rFonts w:ascii="Times New Roman" w:hAnsi="Times New Roman" w:cs="Times New Roman"/>
          <w:b/>
          <w:sz w:val="24"/>
          <w:szCs w:val="24"/>
        </w:rPr>
        <w:lastRenderedPageBreak/>
        <w:t xml:space="preserve">Reproduction </w:t>
      </w:r>
    </w:p>
    <w:p w:rsidR="00685C83" w:rsidRPr="004B4892" w:rsidRDefault="00F70731" w:rsidP="004B4892">
      <w:pPr>
        <w:spacing w:line="480" w:lineRule="auto"/>
        <w:ind w:firstLine="720"/>
        <w:jc w:val="both"/>
        <w:rPr>
          <w:rFonts w:ascii="Times New Roman" w:hAnsi="Times New Roman" w:cs="Times New Roman"/>
          <w:sz w:val="24"/>
          <w:szCs w:val="24"/>
        </w:rPr>
      </w:pPr>
      <w:r w:rsidRPr="004B4892">
        <w:rPr>
          <w:rFonts w:ascii="Times New Roman" w:hAnsi="Times New Roman" w:cs="Times New Roman"/>
          <w:sz w:val="24"/>
          <w:szCs w:val="24"/>
        </w:rPr>
        <w:t xml:space="preserve">The reproduction requires the male sperm and the female </w:t>
      </w:r>
      <w:r w:rsidR="0098315B" w:rsidRPr="004B4892">
        <w:rPr>
          <w:rFonts w:ascii="Times New Roman" w:hAnsi="Times New Roman" w:cs="Times New Roman"/>
          <w:sz w:val="24"/>
          <w:szCs w:val="24"/>
        </w:rPr>
        <w:t>ovum which provide the genetic informa</w:t>
      </w:r>
      <w:r w:rsidR="00E46919" w:rsidRPr="004B4892">
        <w:rPr>
          <w:rFonts w:ascii="Times New Roman" w:hAnsi="Times New Roman" w:cs="Times New Roman"/>
          <w:sz w:val="24"/>
          <w:szCs w:val="24"/>
        </w:rPr>
        <w:t>tion es</w:t>
      </w:r>
      <w:r w:rsidR="00E96B04" w:rsidRPr="004B4892">
        <w:rPr>
          <w:rFonts w:ascii="Times New Roman" w:hAnsi="Times New Roman" w:cs="Times New Roman"/>
          <w:sz w:val="24"/>
          <w:szCs w:val="24"/>
        </w:rPr>
        <w:t>sential for the reproduction of a c</w:t>
      </w:r>
      <w:r w:rsidR="00E46919" w:rsidRPr="004B4892">
        <w:rPr>
          <w:rFonts w:ascii="Times New Roman" w:hAnsi="Times New Roman" w:cs="Times New Roman"/>
          <w:sz w:val="24"/>
          <w:szCs w:val="24"/>
        </w:rPr>
        <w:t xml:space="preserve">hild. </w:t>
      </w:r>
      <w:r w:rsidR="00932E81" w:rsidRPr="004B4892">
        <w:rPr>
          <w:rFonts w:ascii="Times New Roman" w:hAnsi="Times New Roman" w:cs="Times New Roman"/>
          <w:sz w:val="24"/>
          <w:szCs w:val="24"/>
        </w:rPr>
        <w:t>Every month, the female releases an ovum to the fallopian tube. During sexual intercourse, male sperm is released from the male penis through ejacul</w:t>
      </w:r>
      <w:r w:rsidR="00696055" w:rsidRPr="004B4892">
        <w:rPr>
          <w:rFonts w:ascii="Times New Roman" w:hAnsi="Times New Roman" w:cs="Times New Roman"/>
          <w:sz w:val="24"/>
          <w:szCs w:val="24"/>
        </w:rPr>
        <w:t xml:space="preserve">ation. The released sperm swims through the woman's vagina and the </w:t>
      </w:r>
      <w:r w:rsidR="00FA32D2" w:rsidRPr="004B4892">
        <w:rPr>
          <w:rFonts w:ascii="Times New Roman" w:hAnsi="Times New Roman" w:cs="Times New Roman"/>
          <w:sz w:val="24"/>
          <w:szCs w:val="24"/>
        </w:rPr>
        <w:t>uterus</w:t>
      </w:r>
      <w:r w:rsidR="00696055" w:rsidRPr="004B4892">
        <w:rPr>
          <w:rFonts w:ascii="Times New Roman" w:hAnsi="Times New Roman" w:cs="Times New Roman"/>
          <w:sz w:val="24"/>
          <w:szCs w:val="24"/>
        </w:rPr>
        <w:t xml:space="preserve"> to the ovum found in the fallopian tubes. </w:t>
      </w:r>
      <w:r w:rsidR="00FA32D2" w:rsidRPr="004B4892">
        <w:rPr>
          <w:rFonts w:ascii="Times New Roman" w:hAnsi="Times New Roman" w:cs="Times New Roman"/>
          <w:sz w:val="24"/>
          <w:szCs w:val="24"/>
        </w:rPr>
        <w:t xml:space="preserve">The male sperm and female ovum fuse together by the sperm penetrating the </w:t>
      </w:r>
      <w:r w:rsidR="0090557C" w:rsidRPr="004B4892">
        <w:rPr>
          <w:rFonts w:ascii="Times New Roman" w:hAnsi="Times New Roman" w:cs="Times New Roman"/>
          <w:sz w:val="24"/>
          <w:szCs w:val="24"/>
        </w:rPr>
        <w:t>walls</w:t>
      </w:r>
      <w:r w:rsidR="00FA32D2" w:rsidRPr="004B4892">
        <w:rPr>
          <w:rFonts w:ascii="Times New Roman" w:hAnsi="Times New Roman" w:cs="Times New Roman"/>
          <w:sz w:val="24"/>
          <w:szCs w:val="24"/>
        </w:rPr>
        <w:t xml:space="preserve"> of the ovum for fertilization to take place. The reproduction information found in each of the cells </w:t>
      </w:r>
      <w:r w:rsidR="0090557C" w:rsidRPr="004B4892">
        <w:rPr>
          <w:rFonts w:ascii="Times New Roman" w:hAnsi="Times New Roman" w:cs="Times New Roman"/>
          <w:sz w:val="24"/>
          <w:szCs w:val="24"/>
        </w:rPr>
        <w:t xml:space="preserve">combines including 23 chromosomes in the male sperm and 23 chromosomes in the female ovum. </w:t>
      </w:r>
      <w:r w:rsidR="005648BD" w:rsidRPr="004B4892">
        <w:rPr>
          <w:rFonts w:ascii="Times New Roman" w:hAnsi="Times New Roman" w:cs="Times New Roman"/>
          <w:sz w:val="24"/>
          <w:szCs w:val="24"/>
        </w:rPr>
        <w:t>The chromosomes combine in the fertilized eggs to form a cell with 46 chromosomes known as the zygote. The zygote moves from the uterine tubes towards the uterus and divides forming a blastocyst that attaches to the walls of the</w:t>
      </w:r>
      <w:r w:rsidR="00996956" w:rsidRPr="004B4892">
        <w:rPr>
          <w:rFonts w:ascii="Times New Roman" w:hAnsi="Times New Roman" w:cs="Times New Roman"/>
          <w:sz w:val="24"/>
          <w:szCs w:val="24"/>
        </w:rPr>
        <w:t xml:space="preserve"> </w:t>
      </w:r>
      <w:r w:rsidR="004B4892" w:rsidRPr="004B4892">
        <w:rPr>
          <w:rFonts w:ascii="Times New Roman" w:hAnsi="Times New Roman" w:cs="Times New Roman"/>
          <w:sz w:val="24"/>
          <w:szCs w:val="24"/>
        </w:rPr>
        <w:t>uterus (</w:t>
      </w:r>
      <w:r w:rsidR="004B4892" w:rsidRPr="004B4892">
        <w:rPr>
          <w:rFonts w:ascii="Times New Roman" w:hAnsi="Times New Roman" w:cs="Times New Roman"/>
          <w:color w:val="222222"/>
          <w:sz w:val="24"/>
          <w:szCs w:val="24"/>
          <w:shd w:val="clear" w:color="auto" w:fill="FFFFFF"/>
        </w:rPr>
        <w:t>Hardy, Wright, Rice, Tachataki, Roberts, Morgan, &amp; Taylor, 2016).</w:t>
      </w:r>
    </w:p>
    <w:p w:rsidR="00E81827" w:rsidRPr="004B4892" w:rsidRDefault="00F70731" w:rsidP="004B4892">
      <w:pPr>
        <w:spacing w:line="480" w:lineRule="auto"/>
        <w:ind w:firstLine="720"/>
        <w:jc w:val="both"/>
        <w:rPr>
          <w:rFonts w:ascii="Times New Roman" w:hAnsi="Times New Roman" w:cs="Times New Roman"/>
          <w:sz w:val="24"/>
          <w:szCs w:val="24"/>
        </w:rPr>
      </w:pPr>
      <w:r w:rsidRPr="004B4892">
        <w:rPr>
          <w:rFonts w:ascii="Times New Roman" w:hAnsi="Times New Roman" w:cs="Times New Roman"/>
          <w:sz w:val="24"/>
          <w:szCs w:val="24"/>
        </w:rPr>
        <w:t xml:space="preserve">The </w:t>
      </w:r>
      <w:r w:rsidR="00C23F4C" w:rsidRPr="004B4892">
        <w:rPr>
          <w:rFonts w:ascii="Times New Roman" w:hAnsi="Times New Roman" w:cs="Times New Roman"/>
          <w:sz w:val="24"/>
          <w:szCs w:val="24"/>
        </w:rPr>
        <w:t xml:space="preserve">zygote after developing into a blastocyst also develops </w:t>
      </w:r>
      <w:r w:rsidR="003A190D" w:rsidRPr="004B4892">
        <w:rPr>
          <w:rFonts w:ascii="Times New Roman" w:hAnsi="Times New Roman" w:cs="Times New Roman"/>
          <w:sz w:val="24"/>
          <w:szCs w:val="24"/>
        </w:rPr>
        <w:t xml:space="preserve">a mass of cells from the inside </w:t>
      </w:r>
      <w:r w:rsidR="00D20AE0" w:rsidRPr="004B4892">
        <w:rPr>
          <w:rFonts w:ascii="Times New Roman" w:hAnsi="Times New Roman" w:cs="Times New Roman"/>
          <w:sz w:val="24"/>
          <w:szCs w:val="24"/>
        </w:rPr>
        <w:t xml:space="preserve">and a ring from the outside which protects the fertilized egg or zygote. The zygote moves from the uterine tubes to the uterus in about 5 days. </w:t>
      </w:r>
      <w:r w:rsidR="00875A7E" w:rsidRPr="004B4892">
        <w:rPr>
          <w:rFonts w:ascii="Times New Roman" w:hAnsi="Times New Roman" w:cs="Times New Roman"/>
          <w:sz w:val="24"/>
          <w:szCs w:val="24"/>
        </w:rPr>
        <w:t xml:space="preserve">Through the process of implantation, the blastocyst attaches to the walls of the uterus </w:t>
      </w:r>
      <w:r w:rsidR="007C0C10" w:rsidRPr="004B4892">
        <w:rPr>
          <w:rFonts w:ascii="Times New Roman" w:hAnsi="Times New Roman" w:cs="Times New Roman"/>
          <w:sz w:val="24"/>
          <w:szCs w:val="24"/>
        </w:rPr>
        <w:t xml:space="preserve">along the uterine lining. </w:t>
      </w:r>
      <w:r w:rsidR="00BB3EC5" w:rsidRPr="004B4892">
        <w:rPr>
          <w:rFonts w:ascii="Times New Roman" w:hAnsi="Times New Roman" w:cs="Times New Roman"/>
          <w:sz w:val="24"/>
          <w:szCs w:val="24"/>
        </w:rPr>
        <w:t xml:space="preserve">There is further differentiation of cells </w:t>
      </w:r>
      <w:r w:rsidR="00914C5F" w:rsidRPr="004B4892">
        <w:rPr>
          <w:rFonts w:ascii="Times New Roman" w:hAnsi="Times New Roman" w:cs="Times New Roman"/>
          <w:sz w:val="24"/>
          <w:szCs w:val="24"/>
        </w:rPr>
        <w:t xml:space="preserve">after implantation. </w:t>
      </w:r>
      <w:r w:rsidR="00D64B4D" w:rsidRPr="004B4892">
        <w:rPr>
          <w:rFonts w:ascii="Times New Roman" w:hAnsi="Times New Roman" w:cs="Times New Roman"/>
          <w:sz w:val="24"/>
          <w:szCs w:val="24"/>
        </w:rPr>
        <w:t>After a period of about 15 days since fertilization, the cells turn into an embryonic disc. Other cells develop into structures that support the embr</w:t>
      </w:r>
      <w:r w:rsidR="009E21FB" w:rsidRPr="004B4892">
        <w:rPr>
          <w:rFonts w:ascii="Times New Roman" w:hAnsi="Times New Roman" w:cs="Times New Roman"/>
          <w:sz w:val="24"/>
          <w:szCs w:val="24"/>
        </w:rPr>
        <w:t>y</w:t>
      </w:r>
      <w:r w:rsidR="00D64B4D" w:rsidRPr="004B4892">
        <w:rPr>
          <w:rFonts w:ascii="Times New Roman" w:hAnsi="Times New Roman" w:cs="Times New Roman"/>
          <w:sz w:val="24"/>
          <w:szCs w:val="24"/>
        </w:rPr>
        <w:t xml:space="preserve">o outside the disc. </w:t>
      </w:r>
      <w:r w:rsidRPr="004B4892">
        <w:rPr>
          <w:rFonts w:ascii="Times New Roman" w:hAnsi="Times New Roman" w:cs="Times New Roman"/>
          <w:sz w:val="24"/>
          <w:szCs w:val="24"/>
        </w:rPr>
        <w:t xml:space="preserve">The yolk sac develops from outside the disc as well as the amniotic sac which is filled with amniotic fluid that surrounds </w:t>
      </w:r>
      <w:r w:rsidRPr="004B4892">
        <w:rPr>
          <w:rFonts w:ascii="Times New Roman" w:hAnsi="Times New Roman" w:cs="Times New Roman"/>
          <w:sz w:val="24"/>
          <w:szCs w:val="24"/>
        </w:rPr>
        <w:t>and protects it during pregnancy.</w:t>
      </w:r>
    </w:p>
    <w:p w:rsidR="00784044" w:rsidRPr="004B4892" w:rsidRDefault="00F70731" w:rsidP="004B4892">
      <w:pPr>
        <w:spacing w:line="480" w:lineRule="auto"/>
        <w:ind w:firstLine="720"/>
        <w:jc w:val="both"/>
        <w:rPr>
          <w:rFonts w:ascii="Times New Roman" w:hAnsi="Times New Roman" w:cs="Times New Roman"/>
          <w:sz w:val="24"/>
          <w:szCs w:val="24"/>
        </w:rPr>
      </w:pPr>
      <w:r w:rsidRPr="004B4892">
        <w:rPr>
          <w:rFonts w:ascii="Times New Roman" w:hAnsi="Times New Roman" w:cs="Times New Roman"/>
          <w:sz w:val="24"/>
          <w:szCs w:val="24"/>
        </w:rPr>
        <w:t>The embryonic disc starts to develop and differentiate into differe</w:t>
      </w:r>
      <w:r w:rsidR="00D3733F" w:rsidRPr="004B4892">
        <w:rPr>
          <w:rFonts w:ascii="Times New Roman" w:hAnsi="Times New Roman" w:cs="Times New Roman"/>
          <w:sz w:val="24"/>
          <w:szCs w:val="24"/>
        </w:rPr>
        <w:t xml:space="preserve">nt layers including endoderm, mesoderm, and ectoderm. </w:t>
      </w:r>
      <w:r w:rsidR="00F464F0" w:rsidRPr="004B4892">
        <w:rPr>
          <w:rFonts w:ascii="Times New Roman" w:hAnsi="Times New Roman" w:cs="Times New Roman"/>
          <w:sz w:val="24"/>
          <w:szCs w:val="24"/>
        </w:rPr>
        <w:t xml:space="preserve">The three layers which differentiate from the embryonic </w:t>
      </w:r>
      <w:r w:rsidR="00F464F0" w:rsidRPr="004B4892">
        <w:rPr>
          <w:rFonts w:ascii="Times New Roman" w:hAnsi="Times New Roman" w:cs="Times New Roman"/>
          <w:sz w:val="24"/>
          <w:szCs w:val="24"/>
        </w:rPr>
        <w:lastRenderedPageBreak/>
        <w:t xml:space="preserve">disc are the origin of all human organs. The organs start developing gradually as the </w:t>
      </w:r>
      <w:r w:rsidR="00486318" w:rsidRPr="004B4892">
        <w:rPr>
          <w:rFonts w:ascii="Times New Roman" w:hAnsi="Times New Roman" w:cs="Times New Roman"/>
          <w:sz w:val="24"/>
          <w:szCs w:val="24"/>
        </w:rPr>
        <w:t xml:space="preserve">cells curve and fold forming </w:t>
      </w:r>
      <w:r w:rsidR="00F211CA" w:rsidRPr="004B4892">
        <w:rPr>
          <w:rFonts w:ascii="Times New Roman" w:hAnsi="Times New Roman" w:cs="Times New Roman"/>
          <w:sz w:val="24"/>
          <w:szCs w:val="24"/>
        </w:rPr>
        <w:t xml:space="preserve">an oblong structure. </w:t>
      </w:r>
      <w:r w:rsidR="00E207B3" w:rsidRPr="004B4892">
        <w:rPr>
          <w:rFonts w:ascii="Times New Roman" w:hAnsi="Times New Roman" w:cs="Times New Roman"/>
          <w:sz w:val="24"/>
          <w:szCs w:val="24"/>
        </w:rPr>
        <w:t>Distinct features such as the head, the tail, and a heart develop. By the fourth week, most of the distinct parts of the body appear including the arms and legs, eyes, the backbone, and also the different parts of the brain. By the 10</w:t>
      </w:r>
      <w:r w:rsidR="00E207B3" w:rsidRPr="004B4892">
        <w:rPr>
          <w:rFonts w:ascii="Times New Roman" w:hAnsi="Times New Roman" w:cs="Times New Roman"/>
          <w:sz w:val="24"/>
          <w:szCs w:val="24"/>
          <w:vertAlign w:val="superscript"/>
        </w:rPr>
        <w:t>th</w:t>
      </w:r>
      <w:r w:rsidR="00E207B3" w:rsidRPr="004B4892">
        <w:rPr>
          <w:rFonts w:ascii="Times New Roman" w:hAnsi="Times New Roman" w:cs="Times New Roman"/>
          <w:sz w:val="24"/>
          <w:szCs w:val="24"/>
        </w:rPr>
        <w:t xml:space="preserve"> week, all the primitive features of the embryo develop with more complete features forming the fetus. </w:t>
      </w:r>
    </w:p>
    <w:p w:rsidR="00996956" w:rsidRPr="004B4892" w:rsidRDefault="00F70731" w:rsidP="004B4892">
      <w:pPr>
        <w:spacing w:line="480" w:lineRule="auto"/>
        <w:ind w:firstLine="720"/>
        <w:jc w:val="both"/>
        <w:rPr>
          <w:rFonts w:ascii="Times New Roman" w:hAnsi="Times New Roman" w:cs="Times New Roman"/>
          <w:sz w:val="24"/>
          <w:szCs w:val="24"/>
        </w:rPr>
      </w:pPr>
      <w:r w:rsidRPr="004B4892">
        <w:rPr>
          <w:rFonts w:ascii="Times New Roman" w:hAnsi="Times New Roman" w:cs="Times New Roman"/>
          <w:sz w:val="24"/>
          <w:szCs w:val="24"/>
        </w:rPr>
        <w:t xml:space="preserve">The growth of the fetus from week 10 continues in the </w:t>
      </w:r>
      <w:r w:rsidR="00D07255" w:rsidRPr="004B4892">
        <w:rPr>
          <w:rFonts w:ascii="Times New Roman" w:hAnsi="Times New Roman" w:cs="Times New Roman"/>
          <w:sz w:val="24"/>
          <w:szCs w:val="24"/>
        </w:rPr>
        <w:t>uterus</w:t>
      </w:r>
      <w:r w:rsidRPr="004B4892">
        <w:rPr>
          <w:rFonts w:ascii="Times New Roman" w:hAnsi="Times New Roman" w:cs="Times New Roman"/>
          <w:sz w:val="24"/>
          <w:szCs w:val="24"/>
        </w:rPr>
        <w:t>.</w:t>
      </w:r>
      <w:r w:rsidR="00D07255" w:rsidRPr="004B4892">
        <w:rPr>
          <w:rFonts w:ascii="Times New Roman" w:hAnsi="Times New Roman" w:cs="Times New Roman"/>
          <w:sz w:val="24"/>
          <w:szCs w:val="24"/>
        </w:rPr>
        <w:t xml:space="preserve"> The umbilical cord attached to the placenta helps in supplying blood rich in nutrients and oxygen to the fetus. </w:t>
      </w:r>
      <w:r w:rsidRPr="004B4892">
        <w:rPr>
          <w:rFonts w:ascii="Times New Roman" w:hAnsi="Times New Roman" w:cs="Times New Roman"/>
          <w:sz w:val="24"/>
          <w:szCs w:val="24"/>
        </w:rPr>
        <w:t xml:space="preserve"> </w:t>
      </w:r>
      <w:r w:rsidR="00847578" w:rsidRPr="004B4892">
        <w:rPr>
          <w:rFonts w:ascii="Times New Roman" w:hAnsi="Times New Roman" w:cs="Times New Roman"/>
          <w:sz w:val="24"/>
          <w:szCs w:val="24"/>
        </w:rPr>
        <w:t>Waste products from the fetus's stream are also carried out by the</w:t>
      </w:r>
      <w:r w:rsidR="00FA094E" w:rsidRPr="004B4892">
        <w:rPr>
          <w:rFonts w:ascii="Times New Roman" w:hAnsi="Times New Roman" w:cs="Times New Roman"/>
          <w:sz w:val="24"/>
          <w:szCs w:val="24"/>
        </w:rPr>
        <w:t xml:space="preserve"> umbilical cord to the placenta. The formation of various connective tissues as well as bones, skin, and muscles starts </w:t>
      </w:r>
      <w:r w:rsidR="006C39DE" w:rsidRPr="004B4892">
        <w:rPr>
          <w:rFonts w:ascii="Times New Roman" w:hAnsi="Times New Roman" w:cs="Times New Roman"/>
          <w:sz w:val="24"/>
          <w:szCs w:val="24"/>
        </w:rPr>
        <w:t xml:space="preserve">during the development of the body system. </w:t>
      </w:r>
      <w:r w:rsidR="005934B7" w:rsidRPr="004B4892">
        <w:rPr>
          <w:rFonts w:ascii="Times New Roman" w:hAnsi="Times New Roman" w:cs="Times New Roman"/>
          <w:sz w:val="24"/>
          <w:szCs w:val="24"/>
        </w:rPr>
        <w:t xml:space="preserve">All the features in the body including the limbs and facial features like the ears and eyes also take a distinct shape </w:t>
      </w:r>
      <w:r w:rsidR="00F544B2" w:rsidRPr="004B4892">
        <w:rPr>
          <w:rFonts w:ascii="Times New Roman" w:hAnsi="Times New Roman" w:cs="Times New Roman"/>
          <w:sz w:val="24"/>
          <w:szCs w:val="24"/>
        </w:rPr>
        <w:t>before the labor process starts</w:t>
      </w:r>
      <w:r w:rsidR="00FD0AF1" w:rsidRPr="004B4892">
        <w:rPr>
          <w:rFonts w:ascii="Times New Roman" w:hAnsi="Times New Roman" w:cs="Times New Roman"/>
          <w:sz w:val="24"/>
          <w:szCs w:val="24"/>
        </w:rPr>
        <w:t xml:space="preserve"> (</w:t>
      </w:r>
      <w:r w:rsidR="00FD0AF1" w:rsidRPr="004B4892">
        <w:rPr>
          <w:rFonts w:ascii="Times New Roman" w:hAnsi="Times New Roman" w:cs="Times New Roman"/>
          <w:color w:val="222222"/>
          <w:sz w:val="24"/>
          <w:szCs w:val="24"/>
          <w:shd w:val="clear" w:color="auto" w:fill="FFFFFF"/>
        </w:rPr>
        <w:t>Mueller, Hassel, &amp; Grealy, 2015)</w:t>
      </w:r>
      <w:r w:rsidR="00F544B2" w:rsidRPr="004B4892">
        <w:rPr>
          <w:rFonts w:ascii="Times New Roman" w:hAnsi="Times New Roman" w:cs="Times New Roman"/>
          <w:sz w:val="24"/>
          <w:szCs w:val="24"/>
        </w:rPr>
        <w:t xml:space="preserve">. </w:t>
      </w:r>
    </w:p>
    <w:p w:rsidR="00F544B2" w:rsidRPr="004B4892" w:rsidRDefault="00F70731" w:rsidP="004B4892">
      <w:pPr>
        <w:spacing w:line="480" w:lineRule="auto"/>
        <w:ind w:firstLine="720"/>
        <w:jc w:val="both"/>
        <w:rPr>
          <w:rFonts w:ascii="Times New Roman" w:hAnsi="Times New Roman" w:cs="Times New Roman"/>
          <w:sz w:val="24"/>
          <w:szCs w:val="24"/>
        </w:rPr>
      </w:pPr>
      <w:r w:rsidRPr="004B4892">
        <w:rPr>
          <w:rFonts w:ascii="Times New Roman" w:hAnsi="Times New Roman" w:cs="Times New Roman"/>
          <w:sz w:val="24"/>
          <w:szCs w:val="24"/>
        </w:rPr>
        <w:t>The labor process starts during the 36</w:t>
      </w:r>
      <w:r w:rsidRPr="004B4892">
        <w:rPr>
          <w:rFonts w:ascii="Times New Roman" w:hAnsi="Times New Roman" w:cs="Times New Roman"/>
          <w:sz w:val="24"/>
          <w:szCs w:val="24"/>
          <w:vertAlign w:val="superscript"/>
        </w:rPr>
        <w:t>th</w:t>
      </w:r>
      <w:r w:rsidRPr="004B4892">
        <w:rPr>
          <w:rFonts w:ascii="Times New Roman" w:hAnsi="Times New Roman" w:cs="Times New Roman"/>
          <w:sz w:val="24"/>
          <w:szCs w:val="24"/>
        </w:rPr>
        <w:t xml:space="preserve"> week of the pregnancy. The process involves the shortening and opening of the cervix muscl</w:t>
      </w:r>
      <w:r w:rsidR="00EE1B95" w:rsidRPr="004B4892">
        <w:rPr>
          <w:rFonts w:ascii="Times New Roman" w:hAnsi="Times New Roman" w:cs="Times New Roman"/>
          <w:sz w:val="24"/>
          <w:szCs w:val="24"/>
        </w:rPr>
        <w:t>es during the delivery of the b</w:t>
      </w:r>
      <w:r w:rsidRPr="004B4892">
        <w:rPr>
          <w:rFonts w:ascii="Times New Roman" w:hAnsi="Times New Roman" w:cs="Times New Roman"/>
          <w:sz w:val="24"/>
          <w:szCs w:val="24"/>
        </w:rPr>
        <w:t xml:space="preserve">aby. </w:t>
      </w:r>
      <w:r w:rsidR="00EE1B95" w:rsidRPr="004B4892">
        <w:rPr>
          <w:rFonts w:ascii="Times New Roman" w:hAnsi="Times New Roman" w:cs="Times New Roman"/>
          <w:sz w:val="24"/>
          <w:szCs w:val="24"/>
        </w:rPr>
        <w:t xml:space="preserve">It starts with dilation where the uterine walls are stimulated by hormones </w:t>
      </w:r>
      <w:r w:rsidR="00B4683B" w:rsidRPr="004B4892">
        <w:rPr>
          <w:rFonts w:ascii="Times New Roman" w:hAnsi="Times New Roman" w:cs="Times New Roman"/>
          <w:sz w:val="24"/>
          <w:szCs w:val="24"/>
        </w:rPr>
        <w:t>to contract</w:t>
      </w:r>
      <w:r w:rsidR="00EE1B95" w:rsidRPr="004B4892">
        <w:rPr>
          <w:rFonts w:ascii="Times New Roman" w:hAnsi="Times New Roman" w:cs="Times New Roman"/>
          <w:sz w:val="24"/>
          <w:szCs w:val="24"/>
        </w:rPr>
        <w:t xml:space="preserve"> downwards.</w:t>
      </w:r>
      <w:r w:rsidR="00B4683B" w:rsidRPr="004B4892">
        <w:rPr>
          <w:rFonts w:ascii="Times New Roman" w:hAnsi="Times New Roman" w:cs="Times New Roman"/>
          <w:sz w:val="24"/>
          <w:szCs w:val="24"/>
        </w:rPr>
        <w:t xml:space="preserve"> Due to the contractions, the fetus is pushed towards the cervix at the lower part of the uterus with the head of the fetus facing down the cervix.</w:t>
      </w:r>
      <w:r w:rsidR="00D44827" w:rsidRPr="004B4892">
        <w:rPr>
          <w:rFonts w:ascii="Times New Roman" w:hAnsi="Times New Roman" w:cs="Times New Roman"/>
          <w:sz w:val="24"/>
          <w:szCs w:val="24"/>
        </w:rPr>
        <w:t xml:space="preserve"> The dilation makes the cervix to open up. </w:t>
      </w:r>
      <w:r w:rsidR="002801CC" w:rsidRPr="004B4892">
        <w:rPr>
          <w:rFonts w:ascii="Times New Roman" w:hAnsi="Times New Roman" w:cs="Times New Roman"/>
          <w:sz w:val="24"/>
          <w:szCs w:val="24"/>
        </w:rPr>
        <w:t>The dilation is followed by the expulsion stage which entails powerful contractions that push the fetus out through the open walls of the cervix. The head of the fetus comes o</w:t>
      </w:r>
      <w:r w:rsidR="00B8539C" w:rsidRPr="004B4892">
        <w:rPr>
          <w:rFonts w:ascii="Times New Roman" w:hAnsi="Times New Roman" w:cs="Times New Roman"/>
          <w:sz w:val="24"/>
          <w:szCs w:val="24"/>
        </w:rPr>
        <w:t xml:space="preserve">ut first through the vagina and vulva followed by the rest of the body. Further contractions help in pushing the placenta out </w:t>
      </w:r>
      <w:r w:rsidR="00FD0AF1" w:rsidRPr="004B4892">
        <w:rPr>
          <w:rFonts w:ascii="Times New Roman" w:hAnsi="Times New Roman" w:cs="Times New Roman"/>
          <w:sz w:val="24"/>
          <w:szCs w:val="24"/>
        </w:rPr>
        <w:t>completing the placental stage (</w:t>
      </w:r>
      <w:r w:rsidR="00FD0AF1" w:rsidRPr="004B4892">
        <w:rPr>
          <w:rFonts w:ascii="Times New Roman" w:hAnsi="Times New Roman" w:cs="Times New Roman"/>
          <w:color w:val="222222"/>
          <w:sz w:val="24"/>
          <w:szCs w:val="24"/>
          <w:shd w:val="clear" w:color="auto" w:fill="FFFFFF"/>
        </w:rPr>
        <w:t>Mueller, Hassel, &amp; Grealy, 2015).</w:t>
      </w:r>
    </w:p>
    <w:p w:rsidR="00FD0AF1" w:rsidRPr="004B4892" w:rsidRDefault="00F70731" w:rsidP="004B4892">
      <w:pPr>
        <w:spacing w:line="480" w:lineRule="auto"/>
        <w:rPr>
          <w:rFonts w:ascii="Times New Roman" w:hAnsi="Times New Roman" w:cs="Times New Roman"/>
          <w:b/>
          <w:sz w:val="24"/>
          <w:szCs w:val="24"/>
        </w:rPr>
      </w:pPr>
      <w:r w:rsidRPr="004B4892">
        <w:rPr>
          <w:rFonts w:ascii="Times New Roman" w:hAnsi="Times New Roman" w:cs="Times New Roman"/>
          <w:b/>
          <w:sz w:val="24"/>
          <w:szCs w:val="24"/>
        </w:rPr>
        <w:br w:type="page"/>
      </w:r>
    </w:p>
    <w:p w:rsidR="00596BC2" w:rsidRPr="004B4892" w:rsidRDefault="00F70731" w:rsidP="004B4892">
      <w:pPr>
        <w:spacing w:line="480" w:lineRule="auto"/>
        <w:ind w:firstLine="720"/>
        <w:jc w:val="center"/>
        <w:rPr>
          <w:rFonts w:ascii="Times New Roman" w:hAnsi="Times New Roman" w:cs="Times New Roman"/>
          <w:b/>
          <w:sz w:val="24"/>
          <w:szCs w:val="24"/>
        </w:rPr>
      </w:pPr>
      <w:r w:rsidRPr="004B4892">
        <w:rPr>
          <w:rFonts w:ascii="Times New Roman" w:hAnsi="Times New Roman" w:cs="Times New Roman"/>
          <w:b/>
          <w:sz w:val="24"/>
          <w:szCs w:val="24"/>
        </w:rPr>
        <w:lastRenderedPageBreak/>
        <w:t>References</w:t>
      </w:r>
    </w:p>
    <w:p w:rsidR="00871F5D" w:rsidRPr="004B4892" w:rsidRDefault="00F70731" w:rsidP="00871F5D">
      <w:pPr>
        <w:spacing w:line="480" w:lineRule="auto"/>
        <w:ind w:left="720" w:hanging="720"/>
        <w:rPr>
          <w:rFonts w:ascii="Times New Roman" w:hAnsi="Times New Roman" w:cs="Times New Roman"/>
          <w:b/>
          <w:sz w:val="24"/>
          <w:szCs w:val="24"/>
        </w:rPr>
      </w:pPr>
      <w:r w:rsidRPr="004B4892">
        <w:rPr>
          <w:rFonts w:ascii="Times New Roman" w:hAnsi="Times New Roman" w:cs="Times New Roman"/>
          <w:color w:val="222222"/>
          <w:sz w:val="24"/>
          <w:szCs w:val="24"/>
          <w:shd w:val="clear" w:color="auto" w:fill="FFFFFF"/>
        </w:rPr>
        <w:t>Hardy, K., Wright, C., Rice, S., Tachataki, M</w:t>
      </w:r>
      <w:r>
        <w:rPr>
          <w:rFonts w:ascii="Times New Roman" w:hAnsi="Times New Roman" w:cs="Times New Roman"/>
          <w:color w:val="222222"/>
          <w:sz w:val="24"/>
          <w:szCs w:val="24"/>
          <w:shd w:val="clear" w:color="auto" w:fill="FFFFFF"/>
        </w:rPr>
        <w:t>., Roberts, R., Morgan, D.,</w:t>
      </w:r>
      <w:r w:rsidRPr="004B4892">
        <w:rPr>
          <w:rFonts w:ascii="Times New Roman" w:hAnsi="Times New Roman" w:cs="Times New Roman"/>
          <w:color w:val="222222"/>
          <w:sz w:val="24"/>
          <w:szCs w:val="24"/>
          <w:shd w:val="clear" w:color="auto" w:fill="FFFFFF"/>
        </w:rPr>
        <w:t xml:space="preserve">&amp; Taylor, D. (2016). </w:t>
      </w:r>
      <w:r w:rsidRPr="004B4892">
        <w:rPr>
          <w:rFonts w:ascii="Times New Roman" w:hAnsi="Times New Roman" w:cs="Times New Roman"/>
          <w:color w:val="222222"/>
          <w:sz w:val="24"/>
          <w:szCs w:val="24"/>
          <w:shd w:val="clear" w:color="auto" w:fill="FFFFFF"/>
        </w:rPr>
        <w:t>Reproduction in humans. </w:t>
      </w:r>
      <w:r w:rsidRPr="004B4892">
        <w:rPr>
          <w:rFonts w:ascii="Times New Roman" w:hAnsi="Times New Roman" w:cs="Times New Roman"/>
          <w:i/>
          <w:iCs/>
          <w:color w:val="222222"/>
          <w:sz w:val="24"/>
          <w:szCs w:val="24"/>
          <w:shd w:val="clear" w:color="auto" w:fill="FFFFFF"/>
        </w:rPr>
        <w:t>REPRODUCTION-CAMBRIDGE-</w:t>
      </w:r>
      <w:r w:rsidRPr="004B4892">
        <w:rPr>
          <w:rFonts w:ascii="Times New Roman" w:hAnsi="Times New Roman" w:cs="Times New Roman"/>
          <w:color w:val="222222"/>
          <w:sz w:val="24"/>
          <w:szCs w:val="24"/>
          <w:shd w:val="clear" w:color="auto" w:fill="FFFFFF"/>
        </w:rPr>
        <w:t>, </w:t>
      </w:r>
      <w:r w:rsidRPr="004B4892">
        <w:rPr>
          <w:rFonts w:ascii="Times New Roman" w:hAnsi="Times New Roman" w:cs="Times New Roman"/>
          <w:i/>
          <w:iCs/>
          <w:color w:val="222222"/>
          <w:sz w:val="24"/>
          <w:szCs w:val="24"/>
          <w:shd w:val="clear" w:color="auto" w:fill="FFFFFF"/>
        </w:rPr>
        <w:t>123</w:t>
      </w:r>
      <w:r w:rsidRPr="004B4892">
        <w:rPr>
          <w:rFonts w:ascii="Times New Roman" w:hAnsi="Times New Roman" w:cs="Times New Roman"/>
          <w:color w:val="222222"/>
          <w:sz w:val="24"/>
          <w:szCs w:val="24"/>
          <w:shd w:val="clear" w:color="auto" w:fill="FFFFFF"/>
        </w:rPr>
        <w:t>(2), 171-183.</w:t>
      </w:r>
    </w:p>
    <w:p w:rsidR="00871F5D" w:rsidRPr="004B4892" w:rsidRDefault="00F70731" w:rsidP="00871F5D">
      <w:pPr>
        <w:spacing w:line="480" w:lineRule="auto"/>
        <w:ind w:left="720" w:hanging="720"/>
        <w:rPr>
          <w:rFonts w:ascii="Times New Roman" w:hAnsi="Times New Roman" w:cs="Times New Roman"/>
          <w:color w:val="222222"/>
          <w:sz w:val="24"/>
          <w:szCs w:val="24"/>
          <w:shd w:val="clear" w:color="auto" w:fill="FFFFFF"/>
        </w:rPr>
      </w:pPr>
      <w:r w:rsidRPr="004B4892">
        <w:rPr>
          <w:rFonts w:ascii="Times New Roman" w:hAnsi="Times New Roman" w:cs="Times New Roman"/>
          <w:color w:val="222222"/>
          <w:sz w:val="24"/>
          <w:szCs w:val="24"/>
          <w:shd w:val="clear" w:color="auto" w:fill="FFFFFF"/>
        </w:rPr>
        <w:t>Mueller, W. A., Hassel, M., &amp; Grealy, M. (2015). </w:t>
      </w:r>
      <w:r w:rsidRPr="004B4892">
        <w:rPr>
          <w:rFonts w:ascii="Times New Roman" w:hAnsi="Times New Roman" w:cs="Times New Roman"/>
          <w:i/>
          <w:iCs/>
          <w:color w:val="222222"/>
          <w:sz w:val="24"/>
          <w:szCs w:val="24"/>
          <w:shd w:val="clear" w:color="auto" w:fill="FFFFFF"/>
        </w:rPr>
        <w:t>Development and reproduction in humans and animal model species</w:t>
      </w:r>
      <w:r w:rsidRPr="004B4892">
        <w:rPr>
          <w:rFonts w:ascii="Times New Roman" w:hAnsi="Times New Roman" w:cs="Times New Roman"/>
          <w:color w:val="222222"/>
          <w:sz w:val="24"/>
          <w:szCs w:val="24"/>
          <w:shd w:val="clear" w:color="auto" w:fill="FFFFFF"/>
        </w:rPr>
        <w:t>. Springer.</w:t>
      </w:r>
    </w:p>
    <w:sectPr w:rsidR="00871F5D" w:rsidRPr="004B4892" w:rsidSect="00596BC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731" w:rsidRDefault="00F70731" w:rsidP="00394D2E">
      <w:pPr>
        <w:spacing w:after="0" w:line="240" w:lineRule="auto"/>
      </w:pPr>
      <w:r>
        <w:separator/>
      </w:r>
    </w:p>
  </w:endnote>
  <w:endnote w:type="continuationSeparator" w:id="1">
    <w:p w:rsidR="00F70731" w:rsidRDefault="00F70731" w:rsidP="00394D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731" w:rsidRDefault="00F70731" w:rsidP="00394D2E">
      <w:pPr>
        <w:spacing w:after="0" w:line="240" w:lineRule="auto"/>
      </w:pPr>
      <w:r>
        <w:separator/>
      </w:r>
    </w:p>
  </w:footnote>
  <w:footnote w:type="continuationSeparator" w:id="1">
    <w:p w:rsidR="00F70731" w:rsidRDefault="00F70731" w:rsidP="00394D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2185969"/>
      <w:docPartObj>
        <w:docPartGallery w:val="Page Numbers (Top of Page)"/>
        <w:docPartUnique/>
      </w:docPartObj>
    </w:sdtPr>
    <w:sdtContent>
      <w:p w:rsidR="00596BC2" w:rsidRDefault="00F70731">
        <w:pPr>
          <w:pStyle w:val="Header"/>
          <w:jc w:val="right"/>
        </w:pPr>
        <w:r>
          <w:rPr>
            <w:rFonts w:ascii="Times New Roman" w:hAnsi="Times New Roman" w:cs="Times New Roman"/>
            <w:sz w:val="24"/>
            <w:szCs w:val="24"/>
          </w:rPr>
          <w:t>REPRODUCTION PROCESS</w:t>
        </w:r>
        <w:r>
          <w:t xml:space="preserve"> </w:t>
        </w:r>
        <w:r>
          <w:tab/>
        </w:r>
        <w:r>
          <w:tab/>
        </w:r>
        <w:r w:rsidR="00394D2E">
          <w:fldChar w:fldCharType="begin"/>
        </w:r>
        <w:r>
          <w:instrText xml:space="preserve"> PAGE   \* MERGEFORMAT </w:instrText>
        </w:r>
        <w:r w:rsidR="00394D2E">
          <w:fldChar w:fldCharType="separate"/>
        </w:r>
        <w:r w:rsidR="002574E1">
          <w:rPr>
            <w:noProof/>
          </w:rPr>
          <w:t>3</w:t>
        </w:r>
        <w:r w:rsidR="00394D2E">
          <w:rPr>
            <w:noProof/>
          </w:rPr>
          <w:fldChar w:fldCharType="end"/>
        </w:r>
      </w:p>
    </w:sdtContent>
  </w:sdt>
  <w:p w:rsidR="00596BC2" w:rsidRDefault="00596BC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BC2" w:rsidRPr="00596BC2" w:rsidRDefault="00F70731" w:rsidP="00596BC2">
    <w:pPr>
      <w:spacing w:line="480" w:lineRule="auto"/>
      <w:rPr>
        <w:rFonts w:ascii="Times New Roman" w:hAnsi="Times New Roman" w:cs="Times New Roman"/>
        <w:sz w:val="24"/>
        <w:szCs w:val="24"/>
      </w:rPr>
    </w:pPr>
    <w:r>
      <w:rPr>
        <w:rFonts w:ascii="Times New Roman" w:hAnsi="Times New Roman" w:cs="Times New Roman"/>
        <w:sz w:val="24"/>
        <w:szCs w:val="24"/>
      </w:rPr>
      <w:t>Running Head: REPRODUCTION PROCESS</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85C83"/>
    <w:rsid w:val="002574E1"/>
    <w:rsid w:val="002801CC"/>
    <w:rsid w:val="00394D2E"/>
    <w:rsid w:val="003A190D"/>
    <w:rsid w:val="00486318"/>
    <w:rsid w:val="004B4892"/>
    <w:rsid w:val="005648BD"/>
    <w:rsid w:val="005934B7"/>
    <w:rsid w:val="00596BC2"/>
    <w:rsid w:val="00685C83"/>
    <w:rsid w:val="00696055"/>
    <w:rsid w:val="006C39DE"/>
    <w:rsid w:val="00784044"/>
    <w:rsid w:val="007C0C10"/>
    <w:rsid w:val="00847578"/>
    <w:rsid w:val="00871F5D"/>
    <w:rsid w:val="00875A7E"/>
    <w:rsid w:val="0090557C"/>
    <w:rsid w:val="00914C5F"/>
    <w:rsid w:val="00932E81"/>
    <w:rsid w:val="0098315B"/>
    <w:rsid w:val="00996956"/>
    <w:rsid w:val="009C4FA6"/>
    <w:rsid w:val="009E21FB"/>
    <w:rsid w:val="00B4683B"/>
    <w:rsid w:val="00B8539C"/>
    <w:rsid w:val="00BB3EC5"/>
    <w:rsid w:val="00BE4881"/>
    <w:rsid w:val="00C23F4C"/>
    <w:rsid w:val="00D07255"/>
    <w:rsid w:val="00D20AE0"/>
    <w:rsid w:val="00D3733F"/>
    <w:rsid w:val="00D44827"/>
    <w:rsid w:val="00D64B4D"/>
    <w:rsid w:val="00E207B3"/>
    <w:rsid w:val="00E46919"/>
    <w:rsid w:val="00E81827"/>
    <w:rsid w:val="00E96B04"/>
    <w:rsid w:val="00EE1B95"/>
    <w:rsid w:val="00F211CA"/>
    <w:rsid w:val="00F464F0"/>
    <w:rsid w:val="00F544B2"/>
    <w:rsid w:val="00F60629"/>
    <w:rsid w:val="00F70731"/>
    <w:rsid w:val="00FA094E"/>
    <w:rsid w:val="00FA32D2"/>
    <w:rsid w:val="00FD0AF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D2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6B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6BC2"/>
  </w:style>
  <w:style w:type="paragraph" w:styleId="Footer">
    <w:name w:val="footer"/>
    <w:basedOn w:val="Normal"/>
    <w:link w:val="FooterChar"/>
    <w:uiPriority w:val="99"/>
    <w:semiHidden/>
    <w:unhideWhenUsed/>
    <w:rsid w:val="00596BC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96BC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2</cp:revision>
  <dcterms:created xsi:type="dcterms:W3CDTF">2020-10-20T03:10:00Z</dcterms:created>
  <dcterms:modified xsi:type="dcterms:W3CDTF">2020-10-20T03:10:00Z</dcterms:modified>
</cp:coreProperties>
</file>