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A9F" w:rsidRDefault="005B7A9F" w:rsidP="005B7A9F">
      <w:pPr>
        <w:spacing w:after="0" w:line="480" w:lineRule="auto"/>
        <w:jc w:val="center"/>
        <w:rPr>
          <w:rFonts w:ascii="Times New Roman" w:hAnsi="Times New Roman" w:cs="Times New Roman"/>
          <w:sz w:val="24"/>
          <w:szCs w:val="24"/>
          <w:lang w:val="en-US"/>
        </w:rPr>
      </w:pPr>
      <w:bookmarkStart w:id="0" w:name="_GoBack"/>
      <w:bookmarkEnd w:id="0"/>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7A1585" w:rsidRPr="005B7A9F"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Reproductive Systems</w:t>
      </w:r>
    </w:p>
    <w:p w:rsidR="007A1585" w:rsidRPr="005B7A9F"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Name of the Student</w:t>
      </w:r>
    </w:p>
    <w:p w:rsidR="007A1585" w:rsidRPr="005B7A9F"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Institutional Affiliation</w:t>
      </w:r>
    </w:p>
    <w:p w:rsidR="007A1585" w:rsidRPr="005B7A9F"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Instructor’s Name</w:t>
      </w:r>
    </w:p>
    <w:p w:rsidR="007A1585" w:rsidRPr="005B7A9F"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Course Title</w:t>
      </w:r>
    </w:p>
    <w:p w:rsidR="007A1585" w:rsidRDefault="007A1585"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Date</w:t>
      </w: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Pr="005B7A9F" w:rsidRDefault="005B7A9F" w:rsidP="005B7A9F">
      <w:pPr>
        <w:spacing w:after="0" w:line="480" w:lineRule="auto"/>
        <w:jc w:val="center"/>
        <w:rPr>
          <w:rFonts w:ascii="Times New Roman" w:hAnsi="Times New Roman" w:cs="Times New Roman"/>
          <w:sz w:val="24"/>
          <w:szCs w:val="24"/>
          <w:lang w:val="en-US"/>
        </w:rPr>
      </w:pPr>
    </w:p>
    <w:p w:rsidR="007A1585" w:rsidRPr="005B7A9F" w:rsidRDefault="007A1585" w:rsidP="005B7A9F">
      <w:pPr>
        <w:spacing w:after="0" w:line="480" w:lineRule="auto"/>
        <w:jc w:val="center"/>
        <w:rPr>
          <w:rFonts w:ascii="Times New Roman" w:hAnsi="Times New Roman" w:cs="Times New Roman"/>
          <w:b/>
          <w:sz w:val="24"/>
          <w:szCs w:val="24"/>
          <w:lang w:val="en-US"/>
        </w:rPr>
      </w:pPr>
      <w:r w:rsidRPr="005B7A9F">
        <w:rPr>
          <w:rFonts w:ascii="Times New Roman" w:hAnsi="Times New Roman" w:cs="Times New Roman"/>
          <w:b/>
          <w:sz w:val="24"/>
          <w:szCs w:val="24"/>
          <w:lang w:val="en-US"/>
        </w:rPr>
        <w:lastRenderedPageBreak/>
        <w:t>Reproductive Systems</w:t>
      </w:r>
    </w:p>
    <w:p w:rsidR="007A1585" w:rsidRPr="005B7A9F" w:rsidRDefault="007A1585" w:rsidP="005B7A9F">
      <w:pPr>
        <w:spacing w:after="0" w:line="480" w:lineRule="auto"/>
        <w:rPr>
          <w:rFonts w:ascii="Times New Roman" w:hAnsi="Times New Roman" w:cs="Times New Roman"/>
          <w:b/>
          <w:sz w:val="24"/>
          <w:szCs w:val="24"/>
          <w:lang w:val="en-US"/>
        </w:rPr>
      </w:pPr>
      <w:r w:rsidRPr="005B7A9F">
        <w:rPr>
          <w:rFonts w:ascii="Times New Roman" w:hAnsi="Times New Roman" w:cs="Times New Roman"/>
          <w:b/>
          <w:sz w:val="24"/>
          <w:szCs w:val="24"/>
          <w:lang w:val="en-US"/>
        </w:rPr>
        <w:t>Female Reproductive System</w:t>
      </w:r>
    </w:p>
    <w:p w:rsidR="005B7A9F" w:rsidRPr="005B7A9F" w:rsidRDefault="007A3210" w:rsidP="005B7A9F">
      <w:pPr>
        <w:spacing w:after="0" w:line="480" w:lineRule="auto"/>
        <w:ind w:firstLine="720"/>
        <w:rPr>
          <w:rFonts w:ascii="Times New Roman" w:hAnsi="Times New Roman" w:cs="Times New Roman"/>
          <w:sz w:val="24"/>
          <w:szCs w:val="24"/>
          <w:lang w:val="en-US"/>
        </w:rPr>
      </w:pPr>
      <w:r w:rsidRPr="005B7A9F">
        <w:rPr>
          <w:rFonts w:ascii="Times New Roman" w:hAnsi="Times New Roman" w:cs="Times New Roman"/>
          <w:sz w:val="24"/>
          <w:szCs w:val="24"/>
          <w:lang w:val="en-US"/>
        </w:rPr>
        <w:t>Female gametes are created through meiosis, a cellular production process resulting in a haploid cell, which is the byproduct of gamete cells. The two haploid cells in human beings are egg and sperm, therefore when the two cells fuse during fertilization, a zygote, a diploid cell, is formed. Meiosis process is a reduction division where germ cells undergo two fissions that results in four gametes.  The egg's journey starts at ovulation and ends when the egg reaches the uterus to the vagina. During the ovulation process, the end of the fallopian tube sweeps the ovary, and the adhesive sites of cilia found in the fimbriae surface pick the egg and move it to the tube</w:t>
      </w:r>
      <w:r w:rsidR="005B7A9F" w:rsidRPr="005B7A9F">
        <w:rPr>
          <w:rFonts w:ascii="Times New Roman" w:hAnsi="Times New Roman" w:cs="Times New Roman"/>
          <w:sz w:val="24"/>
          <w:szCs w:val="24"/>
          <w:lang w:val="en-US"/>
        </w:rPr>
        <w:t xml:space="preserve"> (</w:t>
      </w:r>
      <w:r w:rsidR="005B7A9F" w:rsidRPr="005B7A9F">
        <w:rPr>
          <w:rFonts w:ascii="Times New Roman" w:hAnsi="Times New Roman" w:cs="Times New Roman"/>
          <w:color w:val="222222"/>
          <w:sz w:val="24"/>
          <w:szCs w:val="24"/>
          <w:shd w:val="clear" w:color="auto" w:fill="FFFFFF"/>
        </w:rPr>
        <w:t>Jones &amp; Lopez, 2013</w:t>
      </w:r>
      <w:r w:rsidR="005B7A9F" w:rsidRPr="005B7A9F">
        <w:rPr>
          <w:rFonts w:ascii="Times New Roman" w:hAnsi="Times New Roman" w:cs="Times New Roman"/>
          <w:sz w:val="24"/>
          <w:szCs w:val="24"/>
          <w:lang w:val="en-US"/>
        </w:rPr>
        <w:t>)</w:t>
      </w:r>
      <w:r w:rsidRPr="005B7A9F">
        <w:rPr>
          <w:rFonts w:ascii="Times New Roman" w:hAnsi="Times New Roman" w:cs="Times New Roman"/>
          <w:sz w:val="24"/>
          <w:szCs w:val="24"/>
          <w:lang w:val="en-US"/>
        </w:rPr>
        <w:t xml:space="preserve">. </w:t>
      </w:r>
    </w:p>
    <w:p w:rsidR="007A3210" w:rsidRPr="005B7A9F" w:rsidRDefault="007A3210" w:rsidP="005B7A9F">
      <w:pPr>
        <w:spacing w:after="0" w:line="480" w:lineRule="auto"/>
        <w:ind w:firstLine="720"/>
        <w:rPr>
          <w:rFonts w:ascii="Times New Roman" w:hAnsi="Times New Roman" w:cs="Times New Roman"/>
          <w:sz w:val="24"/>
          <w:szCs w:val="24"/>
          <w:lang w:val="en-US"/>
        </w:rPr>
      </w:pPr>
      <w:r w:rsidRPr="005B7A9F">
        <w:rPr>
          <w:rFonts w:ascii="Times New Roman" w:hAnsi="Times New Roman" w:cs="Times New Roman"/>
          <w:sz w:val="24"/>
          <w:szCs w:val="24"/>
          <w:lang w:val="en-US"/>
        </w:rPr>
        <w:t>The reproductive organs of females are vagina, uterus, fallopian tubes, and ovaries. The vagina is a fibrous and muscular tissue that accommodates the penis hence enabling fertilization to take place. Uterus provides mechanical protection an</w:t>
      </w:r>
      <w:r w:rsidR="005B7A9F" w:rsidRPr="005B7A9F">
        <w:rPr>
          <w:rFonts w:ascii="Times New Roman" w:hAnsi="Times New Roman" w:cs="Times New Roman"/>
          <w:sz w:val="24"/>
          <w:szCs w:val="24"/>
          <w:lang w:val="en-US"/>
        </w:rPr>
        <w:t xml:space="preserve">d helps in waste </w:t>
      </w:r>
      <w:r w:rsidRPr="005B7A9F">
        <w:rPr>
          <w:rFonts w:ascii="Times New Roman" w:hAnsi="Times New Roman" w:cs="Times New Roman"/>
          <w:sz w:val="24"/>
          <w:szCs w:val="24"/>
          <w:lang w:val="en-US"/>
        </w:rPr>
        <w:t>removal for an embryo and pushes out the fetus during birth. Fallopian tubes are tubes leading to the uterus from ovaries, which supports ovum during fertilization. Ovaries are small, paired organs that are responsible for producing egg cells and secrets hormones. Hormones secreted in the female body cause ovulation, which means eggs are mature and ready to be fertilized. Fertilization is a union of egg and sperm which occurs on the fallopian tube</w:t>
      </w:r>
      <w:r w:rsidR="005B7A9F" w:rsidRPr="005B7A9F">
        <w:rPr>
          <w:rFonts w:ascii="Times New Roman" w:hAnsi="Times New Roman" w:cs="Times New Roman"/>
          <w:sz w:val="24"/>
          <w:szCs w:val="24"/>
          <w:lang w:val="en-US"/>
        </w:rPr>
        <w:t xml:space="preserve"> (</w:t>
      </w:r>
      <w:r w:rsidR="005B7A9F" w:rsidRPr="005B7A9F">
        <w:rPr>
          <w:rFonts w:ascii="Times New Roman" w:hAnsi="Times New Roman" w:cs="Times New Roman"/>
          <w:color w:val="222222"/>
          <w:sz w:val="24"/>
          <w:szCs w:val="24"/>
          <w:shd w:val="clear" w:color="auto" w:fill="FFFFFF"/>
        </w:rPr>
        <w:t>Jones &amp; Lopez, 2013</w:t>
      </w:r>
      <w:r w:rsidR="005B7A9F" w:rsidRPr="005B7A9F">
        <w:rPr>
          <w:rFonts w:ascii="Times New Roman" w:hAnsi="Times New Roman" w:cs="Times New Roman"/>
          <w:sz w:val="24"/>
          <w:szCs w:val="24"/>
          <w:lang w:val="en-US"/>
        </w:rPr>
        <w:t>)</w:t>
      </w:r>
      <w:r w:rsidRPr="005B7A9F">
        <w:rPr>
          <w:rFonts w:ascii="Times New Roman" w:hAnsi="Times New Roman" w:cs="Times New Roman"/>
          <w:sz w:val="24"/>
          <w:szCs w:val="24"/>
          <w:lang w:val="en-US"/>
        </w:rPr>
        <w:t xml:space="preserve">. After fertilization, a zygote cell is formed, thus initiating prenatal development. When an egg is not fertilized, it moves through the uterus down to the fallopian tube and comes out of the vagina. The lining of the uterus sheds during menstruation when the effect is down the fallopian tube.  </w:t>
      </w:r>
    </w:p>
    <w:p w:rsidR="007A3210" w:rsidRPr="005B7A9F" w:rsidRDefault="007A3210" w:rsidP="005B7A9F">
      <w:pPr>
        <w:spacing w:after="0" w:line="480" w:lineRule="auto"/>
        <w:jc w:val="center"/>
        <w:rPr>
          <w:rFonts w:ascii="Times New Roman" w:hAnsi="Times New Roman" w:cs="Times New Roman"/>
          <w:b/>
          <w:sz w:val="24"/>
          <w:szCs w:val="24"/>
          <w:lang w:val="en-US"/>
        </w:rPr>
      </w:pPr>
      <w:r w:rsidRPr="005B7A9F">
        <w:rPr>
          <w:rFonts w:ascii="Times New Roman" w:hAnsi="Times New Roman" w:cs="Times New Roman"/>
          <w:b/>
          <w:sz w:val="24"/>
          <w:szCs w:val="24"/>
          <w:lang w:val="en-US"/>
        </w:rPr>
        <w:t>Male Reproductive System</w:t>
      </w:r>
    </w:p>
    <w:p w:rsidR="007A3210" w:rsidRPr="005B7A9F" w:rsidRDefault="007A3210" w:rsidP="005B7A9F">
      <w:pPr>
        <w:spacing w:after="0" w:line="480" w:lineRule="auto"/>
        <w:ind w:firstLine="720"/>
        <w:rPr>
          <w:rFonts w:ascii="Times New Roman" w:hAnsi="Times New Roman" w:cs="Times New Roman"/>
          <w:sz w:val="24"/>
          <w:szCs w:val="24"/>
          <w:lang w:val="en-US"/>
        </w:rPr>
      </w:pPr>
      <w:r w:rsidRPr="005B7A9F">
        <w:rPr>
          <w:rFonts w:ascii="Times New Roman" w:hAnsi="Times New Roman" w:cs="Times New Roman"/>
          <w:sz w:val="24"/>
          <w:szCs w:val="24"/>
          <w:lang w:val="en-US"/>
        </w:rPr>
        <w:t>During sexual intercourse, the male ejaculates millions of sperms which swim toward the ovaries through the vagina. The cells swim into fallopian tubes meet an egg for fertilization. Muscular contractions in the uterus enhance the movement of sperms through the uterine cavity. As ovulation approaches, sperms become activated, thus moving towards the tubal ampulla. Spermatogenesis is the process of gamete formation in males, which involves a meiosis process that occurs in diploid spermatocyte, thus producing haploid spermatozoon</w:t>
      </w:r>
      <w:r w:rsidR="005B7A9F" w:rsidRPr="005B7A9F">
        <w:rPr>
          <w:rFonts w:ascii="Times New Roman" w:hAnsi="Times New Roman" w:cs="Times New Roman"/>
          <w:sz w:val="24"/>
          <w:szCs w:val="24"/>
          <w:lang w:val="en-US"/>
        </w:rPr>
        <w:t xml:space="preserve"> (</w:t>
      </w:r>
      <w:r w:rsidR="005B7A9F" w:rsidRPr="005B7A9F">
        <w:rPr>
          <w:rFonts w:ascii="Times New Roman" w:hAnsi="Times New Roman" w:cs="Times New Roman"/>
          <w:color w:val="222222"/>
          <w:sz w:val="24"/>
          <w:szCs w:val="24"/>
          <w:shd w:val="clear" w:color="auto" w:fill="FFFFFF"/>
        </w:rPr>
        <w:t>Hamlett, 1999</w:t>
      </w:r>
      <w:r w:rsidR="005B7A9F" w:rsidRPr="005B7A9F">
        <w:rPr>
          <w:rFonts w:ascii="Times New Roman" w:hAnsi="Times New Roman" w:cs="Times New Roman"/>
          <w:sz w:val="24"/>
          <w:szCs w:val="24"/>
          <w:lang w:val="en-US"/>
        </w:rPr>
        <w:t>)</w:t>
      </w:r>
      <w:r w:rsidRPr="005B7A9F">
        <w:rPr>
          <w:rFonts w:ascii="Times New Roman" w:hAnsi="Times New Roman" w:cs="Times New Roman"/>
          <w:sz w:val="24"/>
          <w:szCs w:val="24"/>
          <w:lang w:val="en-US"/>
        </w:rPr>
        <w:t>. Male gametes are referred to sperms, which are haploid cells carrying one copy of each chromosome. Sperms move from seminiferous tubules to the epididymis where sperms mature. During intercourse, semen is ejaculated through the urethra towards a female vagina.</w:t>
      </w:r>
    </w:p>
    <w:p w:rsidR="007A3210" w:rsidRPr="005B7A9F" w:rsidRDefault="007A3210" w:rsidP="005B7A9F">
      <w:pPr>
        <w:spacing w:after="0" w:line="480" w:lineRule="auto"/>
        <w:ind w:firstLine="720"/>
        <w:rPr>
          <w:rFonts w:ascii="Times New Roman" w:hAnsi="Times New Roman" w:cs="Times New Roman"/>
          <w:sz w:val="24"/>
          <w:szCs w:val="24"/>
          <w:lang w:val="en-US"/>
        </w:rPr>
      </w:pPr>
      <w:r w:rsidRPr="005B7A9F">
        <w:rPr>
          <w:rFonts w:ascii="Times New Roman" w:hAnsi="Times New Roman" w:cs="Times New Roman"/>
          <w:sz w:val="24"/>
          <w:szCs w:val="24"/>
          <w:lang w:val="en-US"/>
        </w:rPr>
        <w:t>Ejaculation begins when the penis is filled with blood and erects. The organs used in reproduction in males produce transports and maintains sperm and semen; they include penis, scrotum, and testicles.  The penis is used for urination and delivers semen through into the vagina. Testicles produce perms cells and testosterone, a male sex hormone. The smooth muscles in scrotum regulate the distance between the testicles and the body.  These organs are used to discharge sperms within the female reproductive organs. After ejaculation sperms, it passes through cilia, which pushes the sperms towards the egg, thus fertilization</w:t>
      </w:r>
      <w:r w:rsidR="005B7A9F" w:rsidRPr="005B7A9F">
        <w:rPr>
          <w:rFonts w:ascii="Times New Roman" w:hAnsi="Times New Roman" w:cs="Times New Roman"/>
          <w:sz w:val="24"/>
          <w:szCs w:val="24"/>
          <w:lang w:val="en-US"/>
        </w:rPr>
        <w:t xml:space="preserve"> (</w:t>
      </w:r>
      <w:r w:rsidR="005B7A9F" w:rsidRPr="005B7A9F">
        <w:rPr>
          <w:rFonts w:ascii="Times New Roman" w:hAnsi="Times New Roman" w:cs="Times New Roman"/>
          <w:color w:val="222222"/>
          <w:sz w:val="24"/>
          <w:szCs w:val="24"/>
          <w:shd w:val="clear" w:color="auto" w:fill="FFFFFF"/>
        </w:rPr>
        <w:t>Hamlett, 1999</w:t>
      </w:r>
      <w:r w:rsidR="005B7A9F" w:rsidRPr="005B7A9F">
        <w:rPr>
          <w:rFonts w:ascii="Times New Roman" w:hAnsi="Times New Roman" w:cs="Times New Roman"/>
          <w:sz w:val="24"/>
          <w:szCs w:val="24"/>
          <w:lang w:val="en-US"/>
        </w:rPr>
        <w:t>)</w:t>
      </w:r>
      <w:r w:rsidRPr="005B7A9F">
        <w:rPr>
          <w:rFonts w:ascii="Times New Roman" w:hAnsi="Times New Roman" w:cs="Times New Roman"/>
          <w:sz w:val="24"/>
          <w:szCs w:val="24"/>
          <w:lang w:val="en-US"/>
        </w:rPr>
        <w:t xml:space="preserve">. After ovulation and the eggs are mature, it takes about one day for the male gamete to fertilize female gametes. The sperm has three parts, head, middle piece, and the tail. The head contains a nucleus that holds the DNA of the cell. The enzymes in the head help the sperm break the membrane of an egg. The middle piece contains mitochondria, which produces energy for the sperm to move. The tail which moves like a propeller pushes the sperm to move forward fast. </w:t>
      </w: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5B7A9F" w:rsidRDefault="005B7A9F" w:rsidP="005B7A9F">
      <w:pPr>
        <w:spacing w:after="0" w:line="480" w:lineRule="auto"/>
        <w:jc w:val="center"/>
        <w:rPr>
          <w:rFonts w:ascii="Times New Roman" w:hAnsi="Times New Roman" w:cs="Times New Roman"/>
          <w:sz w:val="24"/>
          <w:szCs w:val="24"/>
          <w:lang w:val="en-US"/>
        </w:rPr>
      </w:pPr>
    </w:p>
    <w:p w:rsidR="007A3210" w:rsidRPr="005B7A9F" w:rsidRDefault="007A3210" w:rsidP="005B7A9F">
      <w:pPr>
        <w:spacing w:after="0" w:line="480" w:lineRule="auto"/>
        <w:jc w:val="center"/>
        <w:rPr>
          <w:rFonts w:ascii="Times New Roman" w:hAnsi="Times New Roman" w:cs="Times New Roman"/>
          <w:sz w:val="24"/>
          <w:szCs w:val="24"/>
          <w:lang w:val="en-US"/>
        </w:rPr>
      </w:pPr>
      <w:r w:rsidRPr="005B7A9F">
        <w:rPr>
          <w:rFonts w:ascii="Times New Roman" w:hAnsi="Times New Roman" w:cs="Times New Roman"/>
          <w:sz w:val="24"/>
          <w:szCs w:val="24"/>
          <w:lang w:val="en-US"/>
        </w:rPr>
        <w:t>References</w:t>
      </w:r>
    </w:p>
    <w:p w:rsidR="005B7A9F" w:rsidRPr="005B7A9F" w:rsidRDefault="005B7A9F" w:rsidP="005B7A9F">
      <w:pPr>
        <w:spacing w:after="0" w:line="480" w:lineRule="auto"/>
        <w:rPr>
          <w:rFonts w:ascii="Times New Roman" w:hAnsi="Times New Roman" w:cs="Times New Roman"/>
          <w:sz w:val="24"/>
          <w:szCs w:val="24"/>
          <w:lang w:val="en-US"/>
        </w:rPr>
      </w:pPr>
      <w:r w:rsidRPr="005B7A9F">
        <w:rPr>
          <w:rFonts w:ascii="Times New Roman" w:hAnsi="Times New Roman" w:cs="Times New Roman"/>
          <w:color w:val="222222"/>
          <w:sz w:val="24"/>
          <w:szCs w:val="24"/>
          <w:shd w:val="clear" w:color="auto" w:fill="FFFFFF"/>
        </w:rPr>
        <w:t>Hamlett, W. C. (1999). </w:t>
      </w:r>
      <w:r w:rsidRPr="005B7A9F">
        <w:rPr>
          <w:rFonts w:ascii="Times New Roman" w:hAnsi="Times New Roman" w:cs="Times New Roman"/>
          <w:i/>
          <w:iCs/>
          <w:color w:val="222222"/>
          <w:sz w:val="24"/>
          <w:szCs w:val="24"/>
          <w:shd w:val="clear" w:color="auto" w:fill="FFFFFF"/>
        </w:rPr>
        <w:t>Male reproductive system</w:t>
      </w:r>
      <w:r w:rsidRPr="005B7A9F">
        <w:rPr>
          <w:rFonts w:ascii="Times New Roman" w:hAnsi="Times New Roman" w:cs="Times New Roman"/>
          <w:color w:val="222222"/>
          <w:sz w:val="24"/>
          <w:szCs w:val="24"/>
          <w:shd w:val="clear" w:color="auto" w:fill="FFFFFF"/>
        </w:rPr>
        <w:t> (pp. 444</w:t>
      </w:r>
      <w:r>
        <w:rPr>
          <w:rFonts w:ascii="Times New Roman" w:hAnsi="Times New Roman" w:cs="Times New Roman"/>
          <w:color w:val="222222"/>
          <w:sz w:val="24"/>
          <w:szCs w:val="24"/>
          <w:shd w:val="clear" w:color="auto" w:fill="FFFFFF"/>
        </w:rPr>
        <w:t>-471). Johns Hopkins University</w:t>
      </w:r>
      <w:r>
        <w:rPr>
          <w:rFonts w:ascii="Times New Roman" w:hAnsi="Times New Roman" w:cs="Times New Roman"/>
          <w:color w:val="222222"/>
          <w:sz w:val="24"/>
          <w:szCs w:val="24"/>
          <w:shd w:val="clear" w:color="auto" w:fill="FFFFFF"/>
        </w:rPr>
        <w:tab/>
      </w:r>
      <w:r w:rsidRPr="005B7A9F">
        <w:rPr>
          <w:rFonts w:ascii="Times New Roman" w:hAnsi="Times New Roman" w:cs="Times New Roman"/>
          <w:color w:val="222222"/>
          <w:sz w:val="24"/>
          <w:szCs w:val="24"/>
          <w:shd w:val="clear" w:color="auto" w:fill="FFFFFF"/>
        </w:rPr>
        <w:t>Press, Baltimore.</w:t>
      </w:r>
    </w:p>
    <w:p w:rsidR="005B7A9F" w:rsidRPr="005B7A9F" w:rsidRDefault="005B7A9F" w:rsidP="005B7A9F">
      <w:pPr>
        <w:spacing w:after="0" w:line="480" w:lineRule="auto"/>
        <w:rPr>
          <w:rFonts w:ascii="Times New Roman" w:hAnsi="Times New Roman" w:cs="Times New Roman"/>
          <w:color w:val="222222"/>
          <w:sz w:val="24"/>
          <w:szCs w:val="24"/>
          <w:shd w:val="clear" w:color="auto" w:fill="FFFFFF"/>
        </w:rPr>
      </w:pPr>
      <w:r w:rsidRPr="005B7A9F">
        <w:rPr>
          <w:rFonts w:ascii="Times New Roman" w:hAnsi="Times New Roman" w:cs="Times New Roman"/>
          <w:color w:val="222222"/>
          <w:sz w:val="24"/>
          <w:szCs w:val="24"/>
          <w:shd w:val="clear" w:color="auto" w:fill="FFFFFF"/>
        </w:rPr>
        <w:t>Jones, R. E., &amp; Lopez, K. H. (2013). </w:t>
      </w:r>
      <w:r w:rsidRPr="005B7A9F">
        <w:rPr>
          <w:rFonts w:ascii="Times New Roman" w:hAnsi="Times New Roman" w:cs="Times New Roman"/>
          <w:i/>
          <w:iCs/>
          <w:color w:val="222222"/>
          <w:sz w:val="24"/>
          <w:szCs w:val="24"/>
          <w:shd w:val="clear" w:color="auto" w:fill="FFFFFF"/>
        </w:rPr>
        <w:t>Human reproductive biology</w:t>
      </w:r>
      <w:r w:rsidRPr="005B7A9F">
        <w:rPr>
          <w:rFonts w:ascii="Times New Roman" w:hAnsi="Times New Roman" w:cs="Times New Roman"/>
          <w:color w:val="222222"/>
          <w:sz w:val="24"/>
          <w:szCs w:val="24"/>
          <w:shd w:val="clear" w:color="auto" w:fill="FFFFFF"/>
        </w:rPr>
        <w:t>. Academic Press.</w:t>
      </w:r>
    </w:p>
    <w:sectPr w:rsidR="005B7A9F" w:rsidRPr="005B7A9F" w:rsidSect="0017307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628" w:rsidRDefault="008E2628" w:rsidP="0017307F">
      <w:pPr>
        <w:spacing w:after="0" w:line="240" w:lineRule="auto"/>
      </w:pPr>
      <w:r>
        <w:separator/>
      </w:r>
    </w:p>
  </w:endnote>
  <w:endnote w:type="continuationSeparator" w:id="0">
    <w:p w:rsidR="008E2628" w:rsidRDefault="008E2628" w:rsidP="00173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628" w:rsidRDefault="008E2628" w:rsidP="0017307F">
      <w:pPr>
        <w:spacing w:after="0" w:line="240" w:lineRule="auto"/>
      </w:pPr>
      <w:r>
        <w:separator/>
      </w:r>
    </w:p>
  </w:footnote>
  <w:footnote w:type="continuationSeparator" w:id="0">
    <w:p w:rsidR="008E2628" w:rsidRDefault="008E2628" w:rsidP="00173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9F" w:rsidRPr="005B7A9F" w:rsidRDefault="005B7A9F" w:rsidP="005B7A9F">
    <w:pPr>
      <w:pStyle w:val="Header"/>
      <w:spacing w:line="480" w:lineRule="auto"/>
      <w:jc w:val="right"/>
      <w:rPr>
        <w:rFonts w:ascii="Times New Roman" w:hAnsi="Times New Roman" w:cs="Times New Roman"/>
        <w:sz w:val="24"/>
        <w:szCs w:val="24"/>
      </w:rPr>
    </w:pPr>
    <w:r w:rsidRPr="005B7A9F">
      <w:rPr>
        <w:rFonts w:ascii="Times New Roman" w:hAnsi="Times New Roman" w:cs="Times New Roman"/>
        <w:sz w:val="24"/>
        <w:szCs w:val="24"/>
      </w:rPr>
      <w:t>REPRODUCTIVE SYTSEMS</w:t>
    </w:r>
    <w:r w:rsidRPr="005B7A9F">
      <w:rPr>
        <w:rFonts w:ascii="Times New Roman" w:hAnsi="Times New Roman" w:cs="Times New Roman"/>
        <w:sz w:val="24"/>
        <w:szCs w:val="24"/>
      </w:rPr>
      <w:tab/>
    </w:r>
    <w:r w:rsidRPr="005B7A9F">
      <w:rPr>
        <w:rFonts w:ascii="Times New Roman" w:hAnsi="Times New Roman" w:cs="Times New Roman"/>
        <w:sz w:val="24"/>
        <w:szCs w:val="24"/>
      </w:rPr>
      <w:tab/>
    </w:r>
    <w:sdt>
      <w:sdtPr>
        <w:rPr>
          <w:rFonts w:ascii="Times New Roman" w:hAnsi="Times New Roman" w:cs="Times New Roman"/>
          <w:sz w:val="24"/>
          <w:szCs w:val="24"/>
        </w:rPr>
        <w:id w:val="1222404864"/>
        <w:docPartObj>
          <w:docPartGallery w:val="Page Numbers (Top of Page)"/>
          <w:docPartUnique/>
        </w:docPartObj>
      </w:sdtPr>
      <w:sdtEndPr>
        <w:rPr>
          <w:noProof/>
        </w:rPr>
      </w:sdtEndPr>
      <w:sdtContent>
        <w:r w:rsidRPr="005B7A9F">
          <w:rPr>
            <w:rFonts w:ascii="Times New Roman" w:hAnsi="Times New Roman" w:cs="Times New Roman"/>
            <w:sz w:val="24"/>
            <w:szCs w:val="24"/>
          </w:rPr>
          <w:fldChar w:fldCharType="begin"/>
        </w:r>
        <w:r w:rsidRPr="005B7A9F">
          <w:rPr>
            <w:rFonts w:ascii="Times New Roman" w:hAnsi="Times New Roman" w:cs="Times New Roman"/>
            <w:sz w:val="24"/>
            <w:szCs w:val="24"/>
          </w:rPr>
          <w:instrText xml:space="preserve"> PAGE   \* MERGEFORMAT </w:instrText>
        </w:r>
        <w:r w:rsidRPr="005B7A9F">
          <w:rPr>
            <w:rFonts w:ascii="Times New Roman" w:hAnsi="Times New Roman" w:cs="Times New Roman"/>
            <w:sz w:val="24"/>
            <w:szCs w:val="24"/>
          </w:rPr>
          <w:fldChar w:fldCharType="separate"/>
        </w:r>
        <w:r w:rsidR="00150B68">
          <w:rPr>
            <w:rFonts w:ascii="Times New Roman" w:hAnsi="Times New Roman" w:cs="Times New Roman"/>
            <w:noProof/>
            <w:sz w:val="24"/>
            <w:szCs w:val="24"/>
          </w:rPr>
          <w:t>2</w:t>
        </w:r>
        <w:r w:rsidRPr="005B7A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07F" w:rsidRPr="0017307F" w:rsidRDefault="0017307F" w:rsidP="0017307F">
    <w:pPr>
      <w:pStyle w:val="Header"/>
      <w:spacing w:line="480" w:lineRule="auto"/>
      <w:jc w:val="right"/>
      <w:rPr>
        <w:rFonts w:ascii="Times New Roman" w:hAnsi="Times New Roman" w:cs="Times New Roman"/>
        <w:sz w:val="24"/>
        <w:szCs w:val="24"/>
      </w:rPr>
    </w:pPr>
    <w:r w:rsidRPr="0017307F">
      <w:rPr>
        <w:rFonts w:ascii="Times New Roman" w:hAnsi="Times New Roman" w:cs="Times New Roman"/>
        <w:sz w:val="24"/>
        <w:szCs w:val="24"/>
      </w:rPr>
      <w:t>Running head: REPRODUCTIVE SYSTEMS</w:t>
    </w:r>
    <w:r w:rsidRPr="0017307F">
      <w:rPr>
        <w:rFonts w:ascii="Times New Roman" w:hAnsi="Times New Roman" w:cs="Times New Roman"/>
        <w:sz w:val="24"/>
        <w:szCs w:val="24"/>
      </w:rPr>
      <w:tab/>
    </w:r>
    <w:r w:rsidRPr="0017307F">
      <w:rPr>
        <w:rFonts w:ascii="Times New Roman" w:hAnsi="Times New Roman" w:cs="Times New Roman"/>
        <w:sz w:val="24"/>
        <w:szCs w:val="24"/>
      </w:rPr>
      <w:tab/>
    </w:r>
    <w:sdt>
      <w:sdtPr>
        <w:rPr>
          <w:rFonts w:ascii="Times New Roman" w:hAnsi="Times New Roman" w:cs="Times New Roman"/>
          <w:sz w:val="24"/>
          <w:szCs w:val="24"/>
        </w:rPr>
        <w:id w:val="1700192700"/>
        <w:docPartObj>
          <w:docPartGallery w:val="Page Numbers (Top of Page)"/>
          <w:docPartUnique/>
        </w:docPartObj>
      </w:sdtPr>
      <w:sdtEndPr>
        <w:rPr>
          <w:noProof/>
        </w:rPr>
      </w:sdtEndPr>
      <w:sdtContent>
        <w:r w:rsidRPr="0017307F">
          <w:rPr>
            <w:rFonts w:ascii="Times New Roman" w:hAnsi="Times New Roman" w:cs="Times New Roman"/>
            <w:sz w:val="24"/>
            <w:szCs w:val="24"/>
          </w:rPr>
          <w:fldChar w:fldCharType="begin"/>
        </w:r>
        <w:r w:rsidRPr="0017307F">
          <w:rPr>
            <w:rFonts w:ascii="Times New Roman" w:hAnsi="Times New Roman" w:cs="Times New Roman"/>
            <w:sz w:val="24"/>
            <w:szCs w:val="24"/>
          </w:rPr>
          <w:instrText xml:space="preserve"> PAGE   \* MERGEFORMAT </w:instrText>
        </w:r>
        <w:r w:rsidRPr="0017307F">
          <w:rPr>
            <w:rFonts w:ascii="Times New Roman" w:hAnsi="Times New Roman" w:cs="Times New Roman"/>
            <w:sz w:val="24"/>
            <w:szCs w:val="24"/>
          </w:rPr>
          <w:fldChar w:fldCharType="separate"/>
        </w:r>
        <w:r w:rsidR="008E2628">
          <w:rPr>
            <w:rFonts w:ascii="Times New Roman" w:hAnsi="Times New Roman" w:cs="Times New Roman"/>
            <w:noProof/>
            <w:sz w:val="24"/>
            <w:szCs w:val="24"/>
          </w:rPr>
          <w:t>1</w:t>
        </w:r>
        <w:r w:rsidRPr="001730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951"/>
    <w:rsid w:val="00150B68"/>
    <w:rsid w:val="0017307F"/>
    <w:rsid w:val="001D0890"/>
    <w:rsid w:val="00361A68"/>
    <w:rsid w:val="005B7A9F"/>
    <w:rsid w:val="0070305A"/>
    <w:rsid w:val="007A1585"/>
    <w:rsid w:val="007A3210"/>
    <w:rsid w:val="008433D7"/>
    <w:rsid w:val="008C03F6"/>
    <w:rsid w:val="008E2628"/>
    <w:rsid w:val="00A75FCF"/>
    <w:rsid w:val="00C12951"/>
    <w:rsid w:val="00D24E6D"/>
    <w:rsid w:val="00F15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07F"/>
  </w:style>
  <w:style w:type="paragraph" w:styleId="Footer">
    <w:name w:val="footer"/>
    <w:basedOn w:val="Normal"/>
    <w:link w:val="FooterChar"/>
    <w:uiPriority w:val="99"/>
    <w:unhideWhenUsed/>
    <w:rsid w:val="00173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0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07F"/>
  </w:style>
  <w:style w:type="paragraph" w:styleId="Footer">
    <w:name w:val="footer"/>
    <w:basedOn w:val="Normal"/>
    <w:link w:val="FooterChar"/>
    <w:uiPriority w:val="99"/>
    <w:unhideWhenUsed/>
    <w:rsid w:val="00173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4C880-8C8A-4A8B-AACC-E38F70A8D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2020-07-22T07:37:00Z</dcterms:created>
  <dcterms:modified xsi:type="dcterms:W3CDTF">2020-07-22T07:37:00Z</dcterms:modified>
</cp:coreProperties>
</file>