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A1A96" w14:textId="706D6D6D" w:rsidR="0013471C" w:rsidRPr="0028739A" w:rsidRDefault="0028739A" w:rsidP="0028739A">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28739A">
        <w:rPr>
          <w:rFonts w:ascii="Times New Roman" w:hAnsi="Times New Roman" w:cs="Times New Roman"/>
          <w:sz w:val="24"/>
          <w:szCs w:val="24"/>
        </w:rPr>
        <w:t>agree with the post. The primary three theoretical sociology perspectives, Symbolic interactionist, functionality and conflict, are like a mirror depicting how people interact with one another in society.  Holding on to the three, any form of socialization in the community can be identified. Additionally, no one is tied to identify him/herself with a specific perspective. Individuals are free to express themselves as per the situations they find themselves.</w:t>
      </w:r>
    </w:p>
    <w:sectPr w:rsidR="0013471C" w:rsidRPr="00287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71C"/>
    <w:rsid w:val="000E46B2"/>
    <w:rsid w:val="0013471C"/>
    <w:rsid w:val="0028739A"/>
    <w:rsid w:val="00576611"/>
    <w:rsid w:val="00A27D30"/>
    <w:rsid w:val="00D54F60"/>
    <w:rsid w:val="00F8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A81C9"/>
  <w15:chartTrackingRefBased/>
  <w15:docId w15:val="{06AD149C-A98C-604A-A879-C40B0D76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471C"/>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69</Words>
  <Characters>395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john matheka</cp:lastModifiedBy>
  <cp:revision>5</cp:revision>
  <dcterms:created xsi:type="dcterms:W3CDTF">2020-10-30T13:34:00Z</dcterms:created>
  <dcterms:modified xsi:type="dcterms:W3CDTF">2020-10-30T15:19:00Z</dcterms:modified>
</cp:coreProperties>
</file>