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AF2133" w:rsidRDefault="009442C0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Article 3: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Wasik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al., 2006</w:t>
      </w:r>
    </w:p>
    <w:p w14:paraId="00000002" w14:textId="77777777" w:rsidR="00AF2133" w:rsidRDefault="00AF21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01F9E5BC" w:rsidR="00AF2133" w:rsidRDefault="009442C0">
      <w:pP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Wasik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B. A., Bond, M. A., &amp; Hindman, A. (2006). The effects of a language and literacy intervention on Head Start children and teachers.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Journal of Educational Psychology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98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(1), 63.</w:t>
      </w:r>
    </w:p>
    <w:p w14:paraId="00000005" w14:textId="77777777" w:rsidR="00AF2133" w:rsidRDefault="009442C0">
      <w:pPr>
        <w:keepLines/>
        <w:widowControl w:val="0"/>
        <w:numPr>
          <w:ilvl w:val="0"/>
          <w:numId w:val="1"/>
        </w:numPr>
        <w:spacing w:before="480" w:after="1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Preliteracy skills consist of all of the following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except? </w:t>
      </w:r>
    </w:p>
    <w:p w14:paraId="00000006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Being able to write your own name</w:t>
      </w:r>
    </w:p>
    <w:p w14:paraId="00000007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Being able to correspond letters and letter sounds to words</w:t>
      </w:r>
    </w:p>
    <w:p w14:paraId="00000008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Being able to identify the direction to read text (from left to right)</w:t>
      </w:r>
    </w:p>
    <w:p w14:paraId="00000009" w14:textId="77777777" w:rsidR="00AF2133" w:rsidRPr="00820DCA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0D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Being able to understand the context of a sentence    </w:t>
      </w:r>
    </w:p>
    <w:p w14:paraId="0000000A" w14:textId="77777777" w:rsidR="00AF2133" w:rsidRDefault="00AF2133">
      <w:pPr>
        <w:keepLines/>
        <w:widowControl w:val="0"/>
        <w:spacing w:after="12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AF2133" w:rsidRDefault="009442C0">
      <w:pPr>
        <w:keepLines/>
        <w:widowControl w:val="0"/>
        <w:numPr>
          <w:ilvl w:val="0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Is this study experimental, quasi-experimental, or correlational?</w:t>
      </w:r>
    </w:p>
    <w:p w14:paraId="0000000C" w14:textId="1C95F659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Quasi-</w:t>
      </w:r>
      <w:r w:rsidR="00BA39A2">
        <w:rPr>
          <w:rFonts w:ascii="Times New Roman" w:eastAsia="Times New Roman" w:hAnsi="Times New Roman" w:cs="Times New Roman"/>
          <w:sz w:val="24"/>
          <w:szCs w:val="24"/>
        </w:rPr>
        <w:t>experimental</w:t>
      </w:r>
    </w:p>
    <w:p w14:paraId="0000000D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Experimental</w:t>
      </w:r>
    </w:p>
    <w:p w14:paraId="0000000E" w14:textId="77777777" w:rsidR="00AF2133" w:rsidRPr="00676B5D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76B5D">
        <w:rPr>
          <w:rFonts w:ascii="Times New Roman" w:eastAsia="Times New Roman" w:hAnsi="Times New Roman" w:cs="Times New Roman"/>
          <w:b/>
          <w:bCs/>
          <w:sz w:val="24"/>
          <w:szCs w:val="24"/>
        </w:rPr>
        <w:t>Correlational</w:t>
      </w:r>
    </w:p>
    <w:p w14:paraId="0000000F" w14:textId="77777777" w:rsidR="00AF2133" w:rsidRDefault="009442C0">
      <w:pPr>
        <w:keepLines/>
        <w:widowControl w:val="0"/>
        <w:numPr>
          <w:ilvl w:val="0"/>
          <w:numId w:val="1"/>
        </w:numPr>
        <w:spacing w:before="480" w:after="1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this study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Wasik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al., 2006) the intervention trained teachers to use all of the following strategies EXCEPT: </w:t>
      </w:r>
    </w:p>
    <w:p w14:paraId="00000010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Complement the student for verbal interactions with the word “good” to encourage verbal responses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1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Ask open-ended questions to encourage the children to talk about the book and target vocabulary</w:t>
      </w:r>
    </w:p>
    <w:p w14:paraId="00000012" w14:textId="77777777" w:rsidR="00AF2133" w:rsidRPr="006B5B70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5B70">
        <w:rPr>
          <w:rFonts w:ascii="Times New Roman" w:eastAsia="Times New Roman" w:hAnsi="Times New Roman" w:cs="Times New Roman"/>
          <w:b/>
          <w:bCs/>
          <w:sz w:val="24"/>
          <w:szCs w:val="24"/>
        </w:rPr>
        <w:t>Introduce target vocabulary before reading the book</w:t>
      </w:r>
    </w:p>
    <w:p w14:paraId="00000014" w14:textId="2EC817DF" w:rsidR="00AF2133" w:rsidRPr="009442C0" w:rsidRDefault="009442C0" w:rsidP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lesson plans and activities that are related to the theme of the book</w:t>
      </w:r>
    </w:p>
    <w:p w14:paraId="00000015" w14:textId="77777777" w:rsidR="00AF2133" w:rsidRDefault="00AF2133">
      <w:pPr>
        <w:widowControl w:val="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 a family of one to be eligible for head-start the family income must be _______ and below.</w:t>
      </w:r>
    </w:p>
    <w:p w14:paraId="00000017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8,980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8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12,540</w:t>
      </w:r>
    </w:p>
    <w:p w14:paraId="00000019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16, 740</w:t>
      </w:r>
    </w:p>
    <w:p w14:paraId="0000001A" w14:textId="77777777" w:rsidR="00AF2133" w:rsidRPr="006B5B70" w:rsidRDefault="009442C0">
      <w:pPr>
        <w:keepLines/>
        <w:widowControl w:val="0"/>
        <w:numPr>
          <w:ilvl w:val="1"/>
          <w:numId w:val="1"/>
        </w:numPr>
        <w:spacing w:after="1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5B70">
        <w:rPr>
          <w:rFonts w:ascii="Times New Roman" w:eastAsia="Times New Roman" w:hAnsi="Times New Roman" w:cs="Times New Roman"/>
          <w:b/>
          <w:bCs/>
          <w:sz w:val="24"/>
          <w:szCs w:val="24"/>
        </w:rPr>
        <w:t>30, 960</w:t>
      </w:r>
    </w:p>
    <w:p w14:paraId="0000001B" w14:textId="4D4891EA" w:rsidR="00AF2133" w:rsidRDefault="00AF2133">
      <w:pPr>
        <w:keepLines/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741297EB" w14:textId="085B1161" w:rsidR="009442C0" w:rsidRDefault="009442C0">
      <w:pPr>
        <w:keepLines/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28B66538" w14:textId="77777777" w:rsidR="009442C0" w:rsidRDefault="009442C0">
      <w:pPr>
        <w:keepLines/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What strategy was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found to have a significant impact on the children’s receptive or expressive language development?  (see table 3)</w:t>
      </w:r>
    </w:p>
    <w:p w14:paraId="0000001D" w14:textId="77777777" w:rsidR="00AF2133" w:rsidRPr="00B93665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36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Modeling rich language while using props </w:t>
      </w:r>
      <w:r w:rsidRPr="00B9366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0000001E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Asking reflective and predictive questions after reading the book</w:t>
      </w:r>
    </w:p>
    <w:p w14:paraId="0000001F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Providing elaborate feedback</w:t>
      </w:r>
    </w:p>
    <w:p w14:paraId="00000020" w14:textId="77777777" w:rsidR="00AF2133" w:rsidRDefault="009442C0">
      <w:pPr>
        <w:keepLines/>
        <w:widowControl w:val="0"/>
        <w:numPr>
          <w:ilvl w:val="1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Modeling rich language using complete sentences</w:t>
      </w:r>
    </w:p>
    <w:p w14:paraId="00000021" w14:textId="77777777" w:rsidR="00AF2133" w:rsidRDefault="00AF2133">
      <w:pPr>
        <w:keepLines/>
        <w:widowControl w:val="0"/>
        <w:spacing w:after="12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AF2133" w:rsidRDefault="009442C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the independent variable used in this experiment?</w:t>
      </w:r>
    </w:p>
    <w:p w14:paraId="00000023" w14:textId="77777777" w:rsidR="00AF2133" w:rsidRPr="00B93665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3665">
        <w:rPr>
          <w:rFonts w:ascii="Times New Roman" w:eastAsia="Times New Roman" w:hAnsi="Times New Roman" w:cs="Times New Roman"/>
          <w:b/>
          <w:bCs/>
          <w:sz w:val="24"/>
          <w:szCs w:val="24"/>
        </w:rPr>
        <w:t>The SES of the child’s family</w:t>
      </w:r>
    </w:p>
    <w:p w14:paraId="00000024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Whether or not the children received the intervention</w:t>
      </w:r>
    </w:p>
    <w:p w14:paraId="00000025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Whether or not the children had alphabet knowledge</w:t>
      </w:r>
    </w:p>
    <w:p w14:paraId="00000026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years of graduate education of the teachers.</w:t>
      </w:r>
    </w:p>
    <w:p w14:paraId="00000027" w14:textId="77777777" w:rsidR="00AF2133" w:rsidRDefault="00AF2133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AF2133" w:rsidRDefault="009442C0">
      <w:pPr>
        <w:keepLines/>
        <w:widowControl w:val="0"/>
        <w:numPr>
          <w:ilvl w:val="0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was used to measure the dependent variable?</w:t>
      </w:r>
    </w:p>
    <w:p w14:paraId="00000029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Vocabulary tests. </w:t>
      </w:r>
    </w:p>
    <w:p w14:paraId="0000002A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5gftsb1po1i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Reading tests. </w:t>
      </w:r>
    </w:p>
    <w:p w14:paraId="0000002B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3665">
        <w:rPr>
          <w:rFonts w:ascii="Times New Roman" w:eastAsia="Times New Roman" w:hAnsi="Times New Roman" w:cs="Times New Roman"/>
          <w:b/>
          <w:bCs/>
          <w:sz w:val="24"/>
          <w:szCs w:val="24"/>
        </w:rPr>
        <w:t>Tests of alphabet knowledge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C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number of target vocabulary words used by the children.</w:t>
      </w:r>
    </w:p>
    <w:p w14:paraId="0000002D" w14:textId="77777777" w:rsidR="00AF2133" w:rsidRDefault="00AF2133">
      <w:pPr>
        <w:keepLines/>
        <w:widowControl w:val="0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Gains 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expressive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language were mostly correlated with the teacher’s use of…(see Table 3)</w:t>
      </w:r>
    </w:p>
    <w:p w14:paraId="0000002F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questioning strategies before reading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30" w14:textId="77777777" w:rsidR="00AF2133" w:rsidRPr="00676B5D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76B5D">
        <w:rPr>
          <w:rFonts w:ascii="Times New Roman" w:eastAsia="Times New Roman" w:hAnsi="Times New Roman" w:cs="Times New Roman"/>
          <w:b/>
          <w:bCs/>
          <w:sz w:val="24"/>
          <w:szCs w:val="24"/>
        </w:rPr>
        <w:t>questioning strategies during reading</w:t>
      </w:r>
    </w:p>
    <w:p w14:paraId="00000031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questioning strategies after reading</w:t>
      </w:r>
    </w:p>
    <w:p w14:paraId="00000032" w14:textId="77777777" w:rsidR="00AF2133" w:rsidRDefault="009442C0">
      <w:pPr>
        <w:widowControl w:val="0"/>
        <w:numPr>
          <w:ilvl w:val="1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Modeling of rich language during reading</w:t>
      </w:r>
    </w:p>
    <w:p w14:paraId="00000033" w14:textId="77777777" w:rsidR="00AF2133" w:rsidRDefault="00AF2133">
      <w:pPr>
        <w:keepLines/>
        <w:widowControl w:val="0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Overall a major finding of this study is that… </w:t>
      </w:r>
    </w:p>
    <w:p w14:paraId="00000035" w14:textId="77777777" w:rsidR="00AF2133" w:rsidRPr="00676B5D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76B5D">
        <w:rPr>
          <w:rFonts w:ascii="Times New Roman" w:eastAsia="Times New Roman" w:hAnsi="Times New Roman" w:cs="Times New Roman"/>
          <w:b/>
          <w:bCs/>
          <w:sz w:val="24"/>
          <w:szCs w:val="24"/>
        </w:rPr>
        <w:t>Children from high poverty homes can increase their vocabulary when given the right learning opportunities</w:t>
      </w:r>
    </w:p>
    <w:p w14:paraId="00000036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 from high poverty homes can increase their IQ when given the right learning opportunities</w:t>
      </w:r>
    </w:p>
    <w:p w14:paraId="00000037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 can increase their vocabulary when taught by teachers with graduate school training</w:t>
      </w:r>
    </w:p>
    <w:p w14:paraId="00000038" w14:textId="77777777" w:rsidR="00AF2133" w:rsidRDefault="009442C0">
      <w:pPr>
        <w:keepLines/>
        <w:widowControl w:val="0"/>
        <w:numPr>
          <w:ilvl w:val="1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 can increase their vocabulary when props are used to highlight key vocabulary words</w:t>
      </w:r>
    </w:p>
    <w:p w14:paraId="00000039" w14:textId="77777777" w:rsidR="00AF2133" w:rsidRDefault="00AF2133">
      <w:pPr>
        <w:keepLines/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0000003A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What is the study-design used in this study?</w:t>
      </w:r>
    </w:p>
    <w:p w14:paraId="0000003B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Longitudinal</w:t>
      </w:r>
    </w:p>
    <w:p w14:paraId="0000003C" w14:textId="77777777" w:rsidR="00AF2133" w:rsidRPr="00676B5D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</w:pPr>
      <w:r w:rsidRPr="00676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Cross-sectional</w:t>
      </w:r>
    </w:p>
    <w:p w14:paraId="0000003D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Cross-sequential</w:t>
      </w:r>
    </w:p>
    <w:p w14:paraId="0000003E" w14:textId="77777777" w:rsidR="00AF2133" w:rsidRDefault="009442C0">
      <w:pPr>
        <w:keepLines/>
        <w:widowControl w:val="0"/>
        <w:numPr>
          <w:ilvl w:val="1"/>
          <w:numId w:val="1"/>
        </w:numPr>
        <w:spacing w:after="18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observational</w:t>
      </w:r>
    </w:p>
    <w:p w14:paraId="0000003F" w14:textId="77777777" w:rsidR="00AF2133" w:rsidRDefault="00AF2133">
      <w:pPr>
        <w:keepLines/>
        <w:spacing w:after="120" w:line="312" w:lineRule="auto"/>
        <w:ind w:left="1440"/>
        <w:rPr>
          <w:rFonts w:ascii="Century Gothic" w:eastAsia="Century Gothic" w:hAnsi="Century Gothic" w:cs="Century Gothic"/>
          <w:sz w:val="20"/>
          <w:szCs w:val="20"/>
        </w:rPr>
      </w:pPr>
    </w:p>
    <w:p w14:paraId="00000040" w14:textId="77777777" w:rsidR="00AF2133" w:rsidRDefault="00AF2133">
      <w:pPr>
        <w:keepLines/>
        <w:spacing w:after="120" w:line="312" w:lineRule="auto"/>
        <w:ind w:left="1440"/>
        <w:rPr>
          <w:rFonts w:ascii="Century Gothic" w:eastAsia="Century Gothic" w:hAnsi="Century Gothic" w:cs="Century Gothic"/>
          <w:sz w:val="20"/>
          <w:szCs w:val="20"/>
        </w:rPr>
      </w:pPr>
    </w:p>
    <w:p w14:paraId="00000041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2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3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4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5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6" w14:textId="77777777" w:rsidR="00AF2133" w:rsidRDefault="00AF2133">
      <w:pPr>
        <w:keepLines/>
        <w:spacing w:before="480"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sectPr w:rsidR="00AF213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518A4"/>
    <w:multiLevelType w:val="multilevel"/>
    <w:tmpl w:val="07409E5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133"/>
    <w:rsid w:val="00676B5D"/>
    <w:rsid w:val="006B5B70"/>
    <w:rsid w:val="00820DCA"/>
    <w:rsid w:val="009442C0"/>
    <w:rsid w:val="00AF2133"/>
    <w:rsid w:val="00B93665"/>
    <w:rsid w:val="00BA39A2"/>
    <w:rsid w:val="00C62B97"/>
    <w:rsid w:val="00F3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EF26C"/>
  <w15:docId w15:val="{90DA37B2-0701-2D46-88CB-AD2EFE42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2020-06-10T13:29:00Z</dcterms:created>
  <dcterms:modified xsi:type="dcterms:W3CDTF">2020-06-10T13:29:00Z</dcterms:modified>
</cp:coreProperties>
</file>