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bookmarkStart w:id="0" w:name="_GoBack"/>
      <w:bookmarkEnd w:id="0"/>
    </w:p>
    <w:p w:rsidR="00B630AC" w:rsidRPr="00B630AC" w:rsidRDefault="00B630AC" w:rsidP="00B630AC">
      <w:pPr>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Default="00B630AC" w:rsidP="00B630AC">
      <w:pPr>
        <w:ind w:firstLine="0"/>
        <w:rPr>
          <w:rFonts w:ascii="Times New Roman" w:hAnsi="Times New Roman" w:cs="Times New Roman"/>
          <w:sz w:val="24"/>
          <w:szCs w:val="24"/>
        </w:rPr>
      </w:pPr>
    </w:p>
    <w:p w:rsidR="00B630AC" w:rsidRPr="00B630AC" w:rsidRDefault="00B630AC" w:rsidP="00B630AC">
      <w:pPr>
        <w:ind w:firstLine="0"/>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t>Research Companies</w:t>
      </w: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t>Name:</w:t>
      </w: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t>Instructor:</w:t>
      </w: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t>Course:</w:t>
      </w: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t>Date:</w:t>
      </w: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jc w:val="center"/>
        <w:rPr>
          <w:rFonts w:ascii="Times New Roman" w:hAnsi="Times New Roman" w:cs="Times New Roman"/>
          <w:sz w:val="24"/>
          <w:szCs w:val="24"/>
        </w:rPr>
      </w:pPr>
      <w:r w:rsidRPr="00B630AC">
        <w:rPr>
          <w:rFonts w:ascii="Times New Roman" w:hAnsi="Times New Roman" w:cs="Times New Roman"/>
          <w:sz w:val="24"/>
          <w:szCs w:val="24"/>
        </w:rPr>
        <w:lastRenderedPageBreak/>
        <w:t>Research Companies</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Research companies are effective in providing information to any organization that can be useful in making rational decisions. However, some companies do not outsource for the services of these research companies, and they tend to utilize the services of their in-house employees to accomplish decision-making process. The objective of this paper is to shade light on the websites of two marketing research companies, tools used for research and draw insights on whether any company should or not outsource the services of a research company.</w:t>
      </w:r>
    </w:p>
    <w:p w:rsidR="00B630AC" w:rsidRPr="00B630AC" w:rsidRDefault="00B630AC" w:rsidP="00B630AC">
      <w:pPr>
        <w:jc w:val="center"/>
        <w:rPr>
          <w:rFonts w:ascii="Times New Roman" w:hAnsi="Times New Roman" w:cs="Times New Roman"/>
          <w:b/>
          <w:sz w:val="24"/>
          <w:szCs w:val="24"/>
        </w:rPr>
      </w:pPr>
      <w:r w:rsidRPr="00B630AC">
        <w:rPr>
          <w:rFonts w:ascii="Times New Roman" w:hAnsi="Times New Roman" w:cs="Times New Roman"/>
          <w:b/>
          <w:sz w:val="24"/>
          <w:szCs w:val="24"/>
        </w:rPr>
        <w:t>SIS International Marketing Research and Latin Field Colombia</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 xml:space="preserve">To begin with, the SIS International apply the use of qualitative and quantitative data collection techniques. Ethnography is a qualitative research method that involves being a participant in the location where the study will be conducted. Being a participant in the group will help to learn their practices more in-depth and get a wide range of information about their behavior. In many cases, </w:t>
      </w:r>
      <w:r w:rsidR="00FB24A1">
        <w:rPr>
          <w:rFonts w:ascii="Times New Roman" w:hAnsi="Times New Roman" w:cs="Times New Roman"/>
          <w:sz w:val="24"/>
          <w:szCs w:val="24"/>
        </w:rPr>
        <w:t xml:space="preserve">the </w:t>
      </w:r>
      <w:r w:rsidRPr="00B630AC">
        <w:rPr>
          <w:rFonts w:ascii="Times New Roman" w:hAnsi="Times New Roman" w:cs="Times New Roman"/>
          <w:sz w:val="24"/>
          <w:szCs w:val="24"/>
        </w:rPr>
        <w:t>business organization will require insights on how customers interact with the products of any particular company and therefore there is need to ensure that the company undertakes home visits or even observe in the public how customers associate with the product of a specific company. It is this way that they get to know the level of satisfaction of the customers and therefore through this information companies can either decide to drop a product that is not performing or streamline it to meet the needs of the customer. In ethnography, there is also the use of In-Home Usability Tests to measure the reactions of consumers to a particular product ("SIS INTERNATIONAL MARKET RESEARCH," 2018</w:t>
      </w:r>
      <w:r w:rsidR="00342D7D" w:rsidRPr="00B630AC">
        <w:rPr>
          <w:rFonts w:ascii="Times New Roman" w:hAnsi="Times New Roman" w:cs="Times New Roman"/>
          <w:sz w:val="24"/>
          <w:szCs w:val="24"/>
        </w:rPr>
        <w:t xml:space="preserve">). </w:t>
      </w:r>
      <w:r w:rsidRPr="00B630AC">
        <w:rPr>
          <w:rFonts w:ascii="Times New Roman" w:hAnsi="Times New Roman" w:cs="Times New Roman"/>
          <w:sz w:val="24"/>
          <w:szCs w:val="24"/>
        </w:rPr>
        <w:t xml:space="preserve">In Qualitative research, the company uses some tools including online surveys, marketing segmentation, data analytics and central location tests. Through market segmentation, for instance, the company can get data representing a group </w:t>
      </w:r>
      <w:r w:rsidRPr="00B630AC">
        <w:rPr>
          <w:rFonts w:ascii="Times New Roman" w:hAnsi="Times New Roman" w:cs="Times New Roman"/>
          <w:sz w:val="24"/>
          <w:szCs w:val="24"/>
        </w:rPr>
        <w:lastRenderedPageBreak/>
        <w:t>of people that frequently use a particular product and therefore the company can direct its efforts to meet this needs and maintain their competitive advantage.</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On the other hand, Latin field also employs qualitative and quantitative approach but the tools used are different. In Qualitative research, the company utilize tools like in-depth interviews, ethnography, focus group discussions and In-home observations. The B2B research approach is also used by the company in its effort to provide marketing insight to a business organization. Rather than going to customers the company also finds information from people who purchase products on behalf of the consumers. In quantitative research approach, the company goes beyond the target market but also provides data on where the target market of particular are mostly located ("Latin Field Colombia" 2018). The company also carry out strict quality controls to ensure that interviewers and supervisors receive factual information in the field.</w:t>
      </w:r>
    </w:p>
    <w:p w:rsidR="00B630AC" w:rsidRPr="00B630AC" w:rsidRDefault="00B630AC" w:rsidP="00B630AC">
      <w:pPr>
        <w:jc w:val="center"/>
        <w:rPr>
          <w:rFonts w:ascii="Times New Roman" w:hAnsi="Times New Roman" w:cs="Times New Roman"/>
          <w:b/>
          <w:sz w:val="24"/>
          <w:szCs w:val="24"/>
        </w:rPr>
      </w:pPr>
      <w:r w:rsidRPr="00B630AC">
        <w:rPr>
          <w:rFonts w:ascii="Times New Roman" w:hAnsi="Times New Roman" w:cs="Times New Roman"/>
          <w:b/>
          <w:sz w:val="24"/>
          <w:szCs w:val="24"/>
        </w:rPr>
        <w:t>Advantages of Utilizing This Firms</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 xml:space="preserve">Latin Field and ISIS International have specialized mainly in providing marketing information to help companies make rational decisions. Therefore they provide factual and detailed data based on a particular product, and therefore any company will be able to make decisions not only on the product that they ought to provide to the consumers but also the group of consumers that they can serve as the geographical locations of where to find employees. This companies, therefore, enhance the efficiency of a business organization about the use of resources and other factors as well. </w:t>
      </w:r>
    </w:p>
    <w:p w:rsid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Business organization from using information from these companies will be able to expand their operations or even have a vast market share through tailoring the products to meet the needs of the consumer. The target market can expand regarding geographical locations when changes are made based on the information that companies receive from research.</w:t>
      </w:r>
    </w:p>
    <w:p w:rsidR="00D61A01" w:rsidRPr="00D61A01" w:rsidRDefault="00D61A01" w:rsidP="00D61A01">
      <w:pPr>
        <w:jc w:val="center"/>
        <w:rPr>
          <w:rFonts w:ascii="Times New Roman" w:hAnsi="Times New Roman" w:cs="Times New Roman"/>
          <w:b/>
          <w:sz w:val="24"/>
          <w:szCs w:val="24"/>
        </w:rPr>
      </w:pPr>
      <w:r w:rsidRPr="00D61A01">
        <w:rPr>
          <w:rFonts w:ascii="Times New Roman" w:hAnsi="Times New Roman" w:cs="Times New Roman"/>
          <w:b/>
          <w:sz w:val="24"/>
          <w:szCs w:val="24"/>
        </w:rPr>
        <w:lastRenderedPageBreak/>
        <w:t>Significance of Using In-House Team</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Outsourcing the services of this research companies might have adverse impacts on the other hand. Through outsourcing, it means that the company will be working on its code of conduct based on their experiences to provide the information required by the company. Working on own code of conduct might result to quality issues, and worst of all delays since the research firms will work on their discretion unless they are committed to delivering it might occur to delay of information. On the other hand, using in-house employees leads to timely results since there is supervision by the company and above all, they work by company values and principles.</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Outsourcing limits the control function and therefore in hiring in-house employees one is in a better position to develop the team for an operational function, that is one will be in a better place to control the provider's time, activity and quality.</w:t>
      </w:r>
    </w:p>
    <w:p w:rsidR="00B630AC" w:rsidRPr="00D61A01" w:rsidRDefault="00D61A01" w:rsidP="00D61A01">
      <w:pPr>
        <w:jc w:val="center"/>
        <w:rPr>
          <w:rFonts w:ascii="Times New Roman" w:hAnsi="Times New Roman" w:cs="Times New Roman"/>
          <w:b/>
          <w:sz w:val="24"/>
          <w:szCs w:val="24"/>
        </w:rPr>
      </w:pPr>
      <w:r w:rsidRPr="00D61A01">
        <w:rPr>
          <w:rFonts w:ascii="Times New Roman" w:hAnsi="Times New Roman" w:cs="Times New Roman"/>
          <w:b/>
          <w:sz w:val="24"/>
          <w:szCs w:val="24"/>
        </w:rPr>
        <w:t xml:space="preserve">Research Tools </w:t>
      </w:r>
      <w:proofErr w:type="gramStart"/>
      <w:r w:rsidRPr="00D61A01">
        <w:rPr>
          <w:rFonts w:ascii="Times New Roman" w:hAnsi="Times New Roman" w:cs="Times New Roman"/>
          <w:b/>
          <w:sz w:val="24"/>
          <w:szCs w:val="24"/>
        </w:rPr>
        <w:t>That</w:t>
      </w:r>
      <w:proofErr w:type="gramEnd"/>
      <w:r w:rsidRPr="00D61A01">
        <w:rPr>
          <w:rFonts w:ascii="Times New Roman" w:hAnsi="Times New Roman" w:cs="Times New Roman"/>
          <w:b/>
          <w:sz w:val="24"/>
          <w:szCs w:val="24"/>
        </w:rPr>
        <w:t xml:space="preserve"> can be Used By A Company</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t>Some research tools can be used within any organization. For instance, one can use quest back as a research tool whereby a company will be able to get information about the target market and therefore bridges the gap between the company and the target market this is in particular where the products do not suit the needs of the customer. The key survey is another research tool that enables any company to come up with an online questionnaire of their choosing. This represents the digital research tools, but on the other hand, the company can engage in observation as a qualitative method of research that which improves precision or results since data is collected in nature</w:t>
      </w:r>
      <w:r w:rsidR="00342D7D">
        <w:rPr>
          <w:rFonts w:ascii="Times New Roman" w:hAnsi="Times New Roman" w:cs="Times New Roman"/>
          <w:sz w:val="24"/>
          <w:szCs w:val="24"/>
        </w:rPr>
        <w:t xml:space="preserve"> </w:t>
      </w:r>
      <w:r w:rsidRPr="00B630AC">
        <w:rPr>
          <w:rFonts w:ascii="Times New Roman" w:hAnsi="Times New Roman" w:cs="Times New Roman"/>
          <w:sz w:val="24"/>
          <w:szCs w:val="24"/>
        </w:rPr>
        <w:t>(</w:t>
      </w:r>
      <w:proofErr w:type="spellStart"/>
      <w:r w:rsidRPr="00B630AC">
        <w:rPr>
          <w:rFonts w:ascii="Times New Roman" w:hAnsi="Times New Roman" w:cs="Times New Roman"/>
          <w:sz w:val="24"/>
          <w:szCs w:val="24"/>
        </w:rPr>
        <w:t>Anis</w:t>
      </w:r>
      <w:proofErr w:type="spellEnd"/>
      <w:r w:rsidRPr="00B630AC">
        <w:rPr>
          <w:rFonts w:ascii="Times New Roman" w:hAnsi="Times New Roman" w:cs="Times New Roman"/>
          <w:sz w:val="24"/>
          <w:szCs w:val="24"/>
        </w:rPr>
        <w:t>, 2018).However here the company will be required to source participants to answer the questions. This software use both qualitative and quantitative approaches to research.</w:t>
      </w:r>
    </w:p>
    <w:p w:rsidR="00B630AC" w:rsidRPr="00B630AC" w:rsidRDefault="00B630AC" w:rsidP="00B630AC">
      <w:pPr>
        <w:jc w:val="center"/>
        <w:rPr>
          <w:rFonts w:ascii="Times New Roman" w:hAnsi="Times New Roman" w:cs="Times New Roman"/>
          <w:b/>
          <w:sz w:val="24"/>
          <w:szCs w:val="24"/>
        </w:rPr>
      </w:pPr>
      <w:r w:rsidRPr="00B630AC">
        <w:rPr>
          <w:rFonts w:ascii="Times New Roman" w:hAnsi="Times New Roman" w:cs="Times New Roman"/>
          <w:b/>
          <w:sz w:val="24"/>
          <w:szCs w:val="24"/>
        </w:rPr>
        <w:t>Conclusion</w:t>
      </w:r>
    </w:p>
    <w:p w:rsidR="00B630AC" w:rsidRPr="00B630AC" w:rsidRDefault="00B630AC" w:rsidP="00B630AC">
      <w:pPr>
        <w:rPr>
          <w:rFonts w:ascii="Times New Roman" w:hAnsi="Times New Roman" w:cs="Times New Roman"/>
          <w:sz w:val="24"/>
          <w:szCs w:val="24"/>
        </w:rPr>
      </w:pPr>
      <w:r w:rsidRPr="00B630AC">
        <w:rPr>
          <w:rFonts w:ascii="Times New Roman" w:hAnsi="Times New Roman" w:cs="Times New Roman"/>
          <w:sz w:val="24"/>
          <w:szCs w:val="24"/>
        </w:rPr>
        <w:lastRenderedPageBreak/>
        <w:t xml:space="preserve">Research companies aim at providing factual information that is effective for decision making. Some research approaches have been used by the different companies as discussed in the essay. The two companies used both qualitative and quantitative research approaches but used various techniques such as ethnography, In-home Usability Test, and interviews </w:t>
      </w:r>
      <w:r w:rsidR="00FB24A1">
        <w:rPr>
          <w:rFonts w:ascii="Times New Roman" w:hAnsi="Times New Roman" w:cs="Times New Roman"/>
          <w:sz w:val="24"/>
          <w:szCs w:val="24"/>
        </w:rPr>
        <w:t>with</w:t>
      </w:r>
      <w:r w:rsidRPr="00B630AC">
        <w:rPr>
          <w:rFonts w:ascii="Times New Roman" w:hAnsi="Times New Roman" w:cs="Times New Roman"/>
          <w:sz w:val="24"/>
          <w:szCs w:val="24"/>
        </w:rPr>
        <w:t xml:space="preserve"> source information.</w:t>
      </w: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Pr="00B630AC" w:rsidRDefault="00B630AC" w:rsidP="00B630AC">
      <w:pPr>
        <w:rPr>
          <w:rFonts w:ascii="Times New Roman" w:hAnsi="Times New Roman" w:cs="Times New Roman"/>
          <w:sz w:val="24"/>
          <w:szCs w:val="24"/>
        </w:rPr>
      </w:pPr>
    </w:p>
    <w:p w:rsidR="00B630AC" w:rsidRDefault="00B630AC" w:rsidP="00B630AC">
      <w:pPr>
        <w:rPr>
          <w:rFonts w:ascii="Times New Roman" w:hAnsi="Times New Roman" w:cs="Times New Roman"/>
          <w:sz w:val="24"/>
          <w:szCs w:val="24"/>
        </w:rPr>
      </w:pPr>
    </w:p>
    <w:p w:rsidR="00342D7D" w:rsidRDefault="00342D7D" w:rsidP="00B630AC">
      <w:pPr>
        <w:rPr>
          <w:rFonts w:ascii="Times New Roman" w:hAnsi="Times New Roman" w:cs="Times New Roman"/>
          <w:sz w:val="24"/>
          <w:szCs w:val="24"/>
        </w:rPr>
      </w:pPr>
    </w:p>
    <w:p w:rsidR="00342D7D" w:rsidRDefault="00342D7D" w:rsidP="00B630AC">
      <w:pPr>
        <w:rPr>
          <w:rFonts w:ascii="Times New Roman" w:hAnsi="Times New Roman" w:cs="Times New Roman"/>
          <w:sz w:val="24"/>
          <w:szCs w:val="24"/>
        </w:rPr>
      </w:pPr>
    </w:p>
    <w:p w:rsidR="00342D7D" w:rsidRDefault="00342D7D" w:rsidP="00B630AC">
      <w:pPr>
        <w:rPr>
          <w:rFonts w:ascii="Times New Roman" w:hAnsi="Times New Roman" w:cs="Times New Roman"/>
          <w:sz w:val="24"/>
          <w:szCs w:val="24"/>
        </w:rPr>
      </w:pPr>
    </w:p>
    <w:p w:rsidR="00D61A01" w:rsidRPr="00B630AC" w:rsidRDefault="00D61A01" w:rsidP="00B630AC">
      <w:pPr>
        <w:rPr>
          <w:rFonts w:ascii="Times New Roman" w:hAnsi="Times New Roman" w:cs="Times New Roman"/>
          <w:sz w:val="24"/>
          <w:szCs w:val="24"/>
        </w:rPr>
      </w:pPr>
    </w:p>
    <w:p w:rsidR="00B630AC" w:rsidRPr="00B630AC" w:rsidRDefault="00D61A01" w:rsidP="00D61A01">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42D7D">
        <w:rPr>
          <w:rFonts w:ascii="Times New Roman" w:hAnsi="Times New Roman" w:cs="Times New Roman"/>
          <w:sz w:val="24"/>
          <w:szCs w:val="24"/>
        </w:rPr>
        <w:t>s</w:t>
      </w:r>
    </w:p>
    <w:p w:rsidR="00B630AC" w:rsidRPr="00B630AC" w:rsidRDefault="00B630AC" w:rsidP="00D61A01">
      <w:pPr>
        <w:ind w:firstLine="0"/>
        <w:jc w:val="left"/>
        <w:rPr>
          <w:rFonts w:ascii="Times New Roman" w:hAnsi="Times New Roman" w:cs="Times New Roman"/>
          <w:sz w:val="24"/>
          <w:szCs w:val="24"/>
        </w:rPr>
      </w:pPr>
      <w:proofErr w:type="spellStart"/>
      <w:r w:rsidRPr="00B630AC">
        <w:rPr>
          <w:rFonts w:ascii="Times New Roman" w:hAnsi="Times New Roman" w:cs="Times New Roman"/>
          <w:sz w:val="24"/>
          <w:szCs w:val="24"/>
        </w:rPr>
        <w:t>Anis</w:t>
      </w:r>
      <w:proofErr w:type="spellEnd"/>
      <w:r w:rsidRPr="00B630AC">
        <w:rPr>
          <w:rFonts w:ascii="Times New Roman" w:hAnsi="Times New Roman" w:cs="Times New Roman"/>
          <w:sz w:val="24"/>
          <w:szCs w:val="24"/>
        </w:rPr>
        <w:t>, F. (2018). OBSERVATION AS A RESEARCH TOOL OF QUALITATIVE RESEARCH. Academia.</w:t>
      </w:r>
      <w:r w:rsidR="00D61A01">
        <w:rPr>
          <w:rFonts w:ascii="Times New Roman" w:hAnsi="Times New Roman" w:cs="Times New Roman"/>
          <w:sz w:val="24"/>
          <w:szCs w:val="24"/>
        </w:rPr>
        <w:t xml:space="preserve">edu. Retrieved 2 May 2018, from </w:t>
      </w:r>
      <w:hyperlink r:id="rId6" w:history="1">
        <w:r w:rsidR="00D61A01" w:rsidRPr="00195283">
          <w:rPr>
            <w:rStyle w:val="Hyperlink"/>
            <w:rFonts w:ascii="Times New Roman" w:hAnsi="Times New Roman" w:cs="Times New Roman"/>
            <w:sz w:val="24"/>
            <w:szCs w:val="24"/>
          </w:rPr>
          <w:t>https://www.academia.edu/3521545/OBSERVATION_AS_A_RESEARCH_TOOL_OF_QUAL</w:t>
        </w:r>
      </w:hyperlink>
      <w:r w:rsidR="00D61A01">
        <w:rPr>
          <w:rFonts w:ascii="Times New Roman" w:hAnsi="Times New Roman" w:cs="Times New Roman"/>
          <w:sz w:val="24"/>
          <w:szCs w:val="24"/>
        </w:rPr>
        <w:tab/>
      </w:r>
      <w:r w:rsidRPr="00B630AC">
        <w:rPr>
          <w:rFonts w:ascii="Times New Roman" w:hAnsi="Times New Roman" w:cs="Times New Roman"/>
          <w:sz w:val="24"/>
          <w:szCs w:val="24"/>
        </w:rPr>
        <w:t>ITATIVE_RESEARCH</w:t>
      </w:r>
    </w:p>
    <w:p w:rsidR="00B630AC" w:rsidRPr="00B630AC" w:rsidRDefault="00B630AC" w:rsidP="00D61A01">
      <w:pPr>
        <w:ind w:firstLine="0"/>
        <w:rPr>
          <w:rFonts w:ascii="Times New Roman" w:hAnsi="Times New Roman" w:cs="Times New Roman"/>
          <w:sz w:val="24"/>
          <w:szCs w:val="24"/>
        </w:rPr>
      </w:pPr>
      <w:r w:rsidRPr="00B630AC">
        <w:rPr>
          <w:rFonts w:ascii="Times New Roman" w:hAnsi="Times New Roman" w:cs="Times New Roman"/>
          <w:sz w:val="24"/>
          <w:szCs w:val="24"/>
        </w:rPr>
        <w:t xml:space="preserve">SIS INTERNATIONAL MARKET RESEARCH. (2018). SIS International Market Research. </w:t>
      </w:r>
      <w:r w:rsidR="00D61A01">
        <w:rPr>
          <w:rFonts w:ascii="Times New Roman" w:hAnsi="Times New Roman" w:cs="Times New Roman"/>
          <w:sz w:val="24"/>
          <w:szCs w:val="24"/>
        </w:rPr>
        <w:tab/>
      </w:r>
      <w:r w:rsidRPr="00B630AC">
        <w:rPr>
          <w:rFonts w:ascii="Times New Roman" w:hAnsi="Times New Roman" w:cs="Times New Roman"/>
          <w:sz w:val="24"/>
          <w:szCs w:val="24"/>
        </w:rPr>
        <w:t xml:space="preserve">Retrieved 2 May 2018, from https://www.sismarketresearch.com/ </w:t>
      </w:r>
    </w:p>
    <w:p w:rsidR="00B630AC" w:rsidRPr="00B630AC" w:rsidRDefault="00B630AC" w:rsidP="00D61A01">
      <w:pPr>
        <w:ind w:firstLine="0"/>
        <w:rPr>
          <w:rFonts w:ascii="Times New Roman" w:hAnsi="Times New Roman" w:cs="Times New Roman"/>
          <w:sz w:val="24"/>
          <w:szCs w:val="24"/>
        </w:rPr>
      </w:pPr>
      <w:r w:rsidRPr="00B630AC">
        <w:rPr>
          <w:rFonts w:ascii="Times New Roman" w:hAnsi="Times New Roman" w:cs="Times New Roman"/>
          <w:sz w:val="24"/>
          <w:szCs w:val="24"/>
        </w:rPr>
        <w:t xml:space="preserve">Quantitative Approach |. (2018). Latin-field.com. Retrieved 2 May 2018, from </w:t>
      </w:r>
      <w:hyperlink r:id="rId7" w:history="1">
        <w:r w:rsidR="00D61A01" w:rsidRPr="00195283">
          <w:rPr>
            <w:rStyle w:val="Hyperlink"/>
            <w:rFonts w:ascii="Times New Roman" w:hAnsi="Times New Roman" w:cs="Times New Roman"/>
            <w:sz w:val="24"/>
            <w:szCs w:val="24"/>
          </w:rPr>
          <w:t>http://latin-</w:t>
        </w:r>
      </w:hyperlink>
      <w:r w:rsidR="00D61A01">
        <w:rPr>
          <w:rFonts w:ascii="Times New Roman" w:hAnsi="Times New Roman" w:cs="Times New Roman"/>
          <w:sz w:val="24"/>
          <w:szCs w:val="24"/>
        </w:rPr>
        <w:tab/>
      </w:r>
      <w:r w:rsidRPr="00B630AC">
        <w:rPr>
          <w:rFonts w:ascii="Times New Roman" w:hAnsi="Times New Roman" w:cs="Times New Roman"/>
          <w:sz w:val="24"/>
          <w:szCs w:val="24"/>
        </w:rPr>
        <w:t xml:space="preserve">field.com/what-we-do/quantitative/ </w:t>
      </w:r>
    </w:p>
    <w:p w:rsidR="00C35960" w:rsidRPr="00E466D5" w:rsidRDefault="00C35960" w:rsidP="00B630AC">
      <w:pPr>
        <w:rPr>
          <w:rFonts w:ascii="Times New Roman" w:hAnsi="Times New Roman" w:cs="Times New Roman"/>
          <w:sz w:val="24"/>
          <w:szCs w:val="24"/>
        </w:rPr>
      </w:pPr>
    </w:p>
    <w:p w:rsidR="00B630AC" w:rsidRPr="00E466D5" w:rsidRDefault="00B630AC">
      <w:pPr>
        <w:rPr>
          <w:rFonts w:ascii="Times New Roman" w:hAnsi="Times New Roman" w:cs="Times New Roman"/>
          <w:sz w:val="24"/>
          <w:szCs w:val="24"/>
        </w:rPr>
      </w:pPr>
    </w:p>
    <w:sectPr w:rsidR="00B630AC" w:rsidRPr="00E466D5" w:rsidSect="00EE29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EEB" w:rsidRDefault="00127EEB" w:rsidP="00EE294F">
      <w:pPr>
        <w:spacing w:line="240" w:lineRule="auto"/>
      </w:pPr>
      <w:r>
        <w:separator/>
      </w:r>
    </w:p>
  </w:endnote>
  <w:endnote w:type="continuationSeparator" w:id="0">
    <w:p w:rsidR="00127EEB" w:rsidRDefault="00127EEB" w:rsidP="00EE29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EEB" w:rsidRDefault="00127EEB" w:rsidP="00EE294F">
      <w:pPr>
        <w:spacing w:line="240" w:lineRule="auto"/>
      </w:pPr>
      <w:r>
        <w:separator/>
      </w:r>
    </w:p>
  </w:footnote>
  <w:footnote w:type="continuationSeparator" w:id="0">
    <w:p w:rsidR="00127EEB" w:rsidRDefault="00127EEB" w:rsidP="00EE29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60" w:rsidRPr="00FB24A1" w:rsidRDefault="00C35960" w:rsidP="00FB24A1">
    <w:pPr>
      <w:pStyle w:val="Header"/>
      <w:ind w:firstLine="0"/>
      <w:rPr>
        <w:rFonts w:ascii="Times New Roman" w:hAnsi="Times New Roman" w:cs="Times New Roman"/>
        <w:sz w:val="24"/>
        <w:szCs w:val="24"/>
      </w:rPr>
    </w:pPr>
    <w:r w:rsidRPr="00FB24A1">
      <w:rPr>
        <w:rFonts w:ascii="Times New Roman" w:hAnsi="Times New Roman" w:cs="Times New Roman"/>
        <w:sz w:val="24"/>
        <w:szCs w:val="24"/>
      </w:rPr>
      <w:t xml:space="preserve">RESEARCH COMPANIES                                                                                                             </w:t>
    </w:r>
    <w:sdt>
      <w:sdtPr>
        <w:rPr>
          <w:rFonts w:ascii="Times New Roman" w:hAnsi="Times New Roman" w:cs="Times New Roman"/>
          <w:sz w:val="24"/>
          <w:szCs w:val="24"/>
        </w:rPr>
        <w:id w:val="664192569"/>
        <w:docPartObj>
          <w:docPartGallery w:val="Page Numbers (Top of Page)"/>
          <w:docPartUnique/>
        </w:docPartObj>
      </w:sdtPr>
      <w:sdtEndPr/>
      <w:sdtContent>
        <w:r w:rsidR="00127EEB" w:rsidRPr="00FB24A1">
          <w:rPr>
            <w:rFonts w:ascii="Times New Roman" w:hAnsi="Times New Roman" w:cs="Times New Roman"/>
            <w:sz w:val="24"/>
            <w:szCs w:val="24"/>
          </w:rPr>
          <w:fldChar w:fldCharType="begin"/>
        </w:r>
        <w:r w:rsidR="00127EEB" w:rsidRPr="00FB24A1">
          <w:rPr>
            <w:rFonts w:ascii="Times New Roman" w:hAnsi="Times New Roman" w:cs="Times New Roman"/>
            <w:sz w:val="24"/>
            <w:szCs w:val="24"/>
          </w:rPr>
          <w:instrText xml:space="preserve"> PAGE   \* MERGEFORMAT </w:instrText>
        </w:r>
        <w:r w:rsidR="00127EEB" w:rsidRPr="00FB24A1">
          <w:rPr>
            <w:rFonts w:ascii="Times New Roman" w:hAnsi="Times New Roman" w:cs="Times New Roman"/>
            <w:sz w:val="24"/>
            <w:szCs w:val="24"/>
          </w:rPr>
          <w:fldChar w:fldCharType="separate"/>
        </w:r>
        <w:r w:rsidR="00FB24A1">
          <w:rPr>
            <w:rFonts w:ascii="Times New Roman" w:hAnsi="Times New Roman" w:cs="Times New Roman"/>
            <w:noProof/>
            <w:sz w:val="24"/>
            <w:szCs w:val="24"/>
          </w:rPr>
          <w:t>6</w:t>
        </w:r>
        <w:r w:rsidR="00127EEB" w:rsidRPr="00FB24A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94F" w:rsidRPr="00FB24A1" w:rsidRDefault="00EE294F" w:rsidP="00FB24A1">
    <w:pPr>
      <w:pStyle w:val="Header"/>
      <w:ind w:firstLine="0"/>
      <w:jc w:val="left"/>
      <w:rPr>
        <w:rFonts w:ascii="Times New Roman" w:hAnsi="Times New Roman" w:cs="Times New Roman"/>
        <w:sz w:val="24"/>
        <w:szCs w:val="24"/>
      </w:rPr>
    </w:pPr>
    <w:r w:rsidRPr="00FB24A1">
      <w:rPr>
        <w:rFonts w:ascii="Times New Roman" w:hAnsi="Times New Roman" w:cs="Times New Roman"/>
        <w:sz w:val="24"/>
        <w:szCs w:val="24"/>
      </w:rPr>
      <w:t xml:space="preserve">Running Head: RESEARCH COMPANIES                                                                                   </w:t>
    </w:r>
    <w:sdt>
      <w:sdtPr>
        <w:rPr>
          <w:rFonts w:ascii="Times New Roman" w:hAnsi="Times New Roman" w:cs="Times New Roman"/>
          <w:sz w:val="24"/>
          <w:szCs w:val="24"/>
        </w:rPr>
        <w:id w:val="664192422"/>
        <w:docPartObj>
          <w:docPartGallery w:val="Page Numbers (Top of Page)"/>
          <w:docPartUnique/>
        </w:docPartObj>
      </w:sdtPr>
      <w:sdtEndPr/>
      <w:sdtContent>
        <w:r w:rsidR="00127EEB" w:rsidRPr="00FB24A1">
          <w:rPr>
            <w:rFonts w:ascii="Times New Roman" w:hAnsi="Times New Roman" w:cs="Times New Roman"/>
            <w:sz w:val="24"/>
            <w:szCs w:val="24"/>
          </w:rPr>
          <w:fldChar w:fldCharType="begin"/>
        </w:r>
        <w:r w:rsidR="00127EEB" w:rsidRPr="00FB24A1">
          <w:rPr>
            <w:rFonts w:ascii="Times New Roman" w:hAnsi="Times New Roman" w:cs="Times New Roman"/>
            <w:sz w:val="24"/>
            <w:szCs w:val="24"/>
          </w:rPr>
          <w:instrText xml:space="preserve"> PAGE   \* MERGEFORMAT </w:instrText>
        </w:r>
        <w:r w:rsidR="00127EEB" w:rsidRPr="00FB24A1">
          <w:rPr>
            <w:rFonts w:ascii="Times New Roman" w:hAnsi="Times New Roman" w:cs="Times New Roman"/>
            <w:sz w:val="24"/>
            <w:szCs w:val="24"/>
          </w:rPr>
          <w:fldChar w:fldCharType="separate"/>
        </w:r>
        <w:r w:rsidR="00FB24A1">
          <w:rPr>
            <w:rFonts w:ascii="Times New Roman" w:hAnsi="Times New Roman" w:cs="Times New Roman"/>
            <w:noProof/>
            <w:sz w:val="24"/>
            <w:szCs w:val="24"/>
          </w:rPr>
          <w:t>1</w:t>
        </w:r>
        <w:r w:rsidR="00127EEB" w:rsidRPr="00FB24A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803"/>
    <w:rsid w:val="00013221"/>
    <w:rsid w:val="00081812"/>
    <w:rsid w:val="00092AD6"/>
    <w:rsid w:val="000B396B"/>
    <w:rsid w:val="000C3091"/>
    <w:rsid w:val="00127EB8"/>
    <w:rsid w:val="00127EEB"/>
    <w:rsid w:val="00146803"/>
    <w:rsid w:val="00342D7D"/>
    <w:rsid w:val="004B568B"/>
    <w:rsid w:val="004F5A56"/>
    <w:rsid w:val="0057608A"/>
    <w:rsid w:val="006B1091"/>
    <w:rsid w:val="008075AC"/>
    <w:rsid w:val="00843FA6"/>
    <w:rsid w:val="008945BD"/>
    <w:rsid w:val="00991AC7"/>
    <w:rsid w:val="00A84E88"/>
    <w:rsid w:val="00AF335F"/>
    <w:rsid w:val="00B1623B"/>
    <w:rsid w:val="00B630AC"/>
    <w:rsid w:val="00BB2771"/>
    <w:rsid w:val="00C35960"/>
    <w:rsid w:val="00C57203"/>
    <w:rsid w:val="00D61A01"/>
    <w:rsid w:val="00D93F19"/>
    <w:rsid w:val="00E134C8"/>
    <w:rsid w:val="00E466D5"/>
    <w:rsid w:val="00ED01D3"/>
    <w:rsid w:val="00EE294F"/>
    <w:rsid w:val="00F11206"/>
    <w:rsid w:val="00F6347F"/>
    <w:rsid w:val="00FB24A1"/>
    <w:rsid w:val="00FB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134089-2113-411B-816A-9685CD68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94F"/>
    <w:pPr>
      <w:tabs>
        <w:tab w:val="center" w:pos="4680"/>
        <w:tab w:val="right" w:pos="9360"/>
      </w:tabs>
      <w:spacing w:line="240" w:lineRule="auto"/>
    </w:pPr>
  </w:style>
  <w:style w:type="character" w:customStyle="1" w:styleId="HeaderChar">
    <w:name w:val="Header Char"/>
    <w:basedOn w:val="DefaultParagraphFont"/>
    <w:link w:val="Header"/>
    <w:uiPriority w:val="99"/>
    <w:rsid w:val="00EE294F"/>
  </w:style>
  <w:style w:type="paragraph" w:styleId="Footer">
    <w:name w:val="footer"/>
    <w:basedOn w:val="Normal"/>
    <w:link w:val="FooterChar"/>
    <w:uiPriority w:val="99"/>
    <w:unhideWhenUsed/>
    <w:rsid w:val="00EE294F"/>
    <w:pPr>
      <w:tabs>
        <w:tab w:val="center" w:pos="4680"/>
        <w:tab w:val="right" w:pos="9360"/>
      </w:tabs>
      <w:spacing w:line="240" w:lineRule="auto"/>
    </w:pPr>
  </w:style>
  <w:style w:type="character" w:customStyle="1" w:styleId="FooterChar">
    <w:name w:val="Footer Char"/>
    <w:basedOn w:val="DefaultParagraphFont"/>
    <w:link w:val="Footer"/>
    <w:uiPriority w:val="99"/>
    <w:rsid w:val="00EE294F"/>
  </w:style>
  <w:style w:type="paragraph" w:styleId="NormalWeb">
    <w:name w:val="Normal (Web)"/>
    <w:basedOn w:val="Normal"/>
    <w:uiPriority w:val="99"/>
    <w:unhideWhenUsed/>
    <w:rsid w:val="00C3596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electable">
    <w:name w:val="selectable"/>
    <w:basedOn w:val="DefaultParagraphFont"/>
    <w:rsid w:val="00C35960"/>
  </w:style>
  <w:style w:type="character" w:styleId="Strong">
    <w:name w:val="Strong"/>
    <w:basedOn w:val="DefaultParagraphFont"/>
    <w:uiPriority w:val="22"/>
    <w:qFormat/>
    <w:rsid w:val="00C35960"/>
    <w:rPr>
      <w:b/>
      <w:bCs/>
    </w:rPr>
  </w:style>
  <w:style w:type="character" w:styleId="Hyperlink">
    <w:name w:val="Hyperlink"/>
    <w:basedOn w:val="DefaultParagraphFont"/>
    <w:uiPriority w:val="99"/>
    <w:unhideWhenUsed/>
    <w:rsid w:val="00BB27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626057">
      <w:bodyDiv w:val="1"/>
      <w:marLeft w:val="0"/>
      <w:marRight w:val="0"/>
      <w:marTop w:val="0"/>
      <w:marBottom w:val="0"/>
      <w:divBdr>
        <w:top w:val="none" w:sz="0" w:space="0" w:color="auto"/>
        <w:left w:val="none" w:sz="0" w:space="0" w:color="auto"/>
        <w:bottom w:val="none" w:sz="0" w:space="0" w:color="auto"/>
        <w:right w:val="none" w:sz="0" w:space="0" w:color="auto"/>
      </w:divBdr>
    </w:div>
    <w:div w:id="818376373">
      <w:bodyDiv w:val="1"/>
      <w:marLeft w:val="0"/>
      <w:marRight w:val="0"/>
      <w:marTop w:val="0"/>
      <w:marBottom w:val="0"/>
      <w:divBdr>
        <w:top w:val="none" w:sz="0" w:space="0" w:color="auto"/>
        <w:left w:val="none" w:sz="0" w:space="0" w:color="auto"/>
        <w:bottom w:val="none" w:sz="0" w:space="0" w:color="auto"/>
        <w:right w:val="none" w:sz="0" w:space="0" w:color="auto"/>
      </w:divBdr>
    </w:div>
    <w:div w:id="95375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lat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ademia.edu/3521545/OBSERVATION_AS_A_RESEARCH_TOOL_OF_QUA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2018-05-02T15:37:00Z</dcterms:created>
  <dcterms:modified xsi:type="dcterms:W3CDTF">2018-05-02T15:37:00Z</dcterms:modified>
</cp:coreProperties>
</file>