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9F6496" w:rsidRPr="00E22995" w:rsidRDefault="00B747D6" w:rsidP="00E22995">
      <w:pPr>
        <w:pStyle w:val="NormalWeb"/>
        <w:spacing w:before="0" w:beforeAutospacing="0" w:after="0" w:afterAutospacing="0" w:line="480" w:lineRule="auto"/>
        <w:jc w:val="center"/>
        <w:rPr>
          <w:color w:val="1C1E29"/>
        </w:rPr>
      </w:pPr>
      <w:r w:rsidRPr="00E22995">
        <w:rPr>
          <w:color w:val="1C1E29"/>
        </w:rPr>
        <w:t>Coping with Grandchild Parenting Role</w:t>
      </w:r>
    </w:p>
    <w:p w:rsidR="00B747D6" w:rsidRPr="00E22995" w:rsidRDefault="00B747D6" w:rsidP="00E22995">
      <w:pPr>
        <w:pStyle w:val="NormalWeb"/>
        <w:spacing w:before="0" w:beforeAutospacing="0" w:after="0" w:afterAutospacing="0" w:line="480" w:lineRule="auto"/>
        <w:jc w:val="center"/>
        <w:rPr>
          <w:color w:val="1C1E29"/>
        </w:rPr>
      </w:pPr>
      <w:r w:rsidRPr="00E22995">
        <w:rPr>
          <w:color w:val="1C1E29"/>
        </w:rPr>
        <w:t>Student’s Name</w:t>
      </w:r>
    </w:p>
    <w:p w:rsidR="00B747D6" w:rsidRPr="00E22995" w:rsidRDefault="00B747D6" w:rsidP="00E22995">
      <w:pPr>
        <w:pStyle w:val="NormalWeb"/>
        <w:spacing w:before="0" w:beforeAutospacing="0" w:after="0" w:afterAutospacing="0" w:line="480" w:lineRule="auto"/>
        <w:jc w:val="center"/>
        <w:rPr>
          <w:color w:val="1C1E29"/>
        </w:rPr>
      </w:pPr>
      <w:r w:rsidRPr="00E22995">
        <w:rPr>
          <w:color w:val="1C1E29"/>
        </w:rPr>
        <w:t>Institution Affiliation</w:t>
      </w: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9F6496" w:rsidRPr="00E22995" w:rsidRDefault="009F6496" w:rsidP="00E22995">
      <w:pPr>
        <w:pStyle w:val="NormalWeb"/>
        <w:spacing w:before="0" w:beforeAutospacing="0" w:after="0" w:afterAutospacing="0" w:line="480" w:lineRule="auto"/>
        <w:jc w:val="center"/>
        <w:rPr>
          <w:color w:val="1C1E29"/>
        </w:rPr>
      </w:pPr>
      <w:r w:rsidRPr="00E22995">
        <w:rPr>
          <w:rStyle w:val="Strong"/>
          <w:color w:val="1C1E29"/>
        </w:rPr>
        <w:lastRenderedPageBreak/>
        <w:t>Abstract</w:t>
      </w:r>
    </w:p>
    <w:p w:rsidR="009F6496" w:rsidRPr="00E22995" w:rsidRDefault="009F6496" w:rsidP="00E22995">
      <w:pPr>
        <w:pStyle w:val="NormalWeb"/>
        <w:spacing w:before="0" w:beforeAutospacing="0" w:after="0" w:afterAutospacing="0" w:line="480" w:lineRule="auto"/>
        <w:rPr>
          <w:color w:val="1C1E29"/>
        </w:rPr>
      </w:pPr>
      <w:r w:rsidRPr="00E22995">
        <w:rPr>
          <w:color w:val="1C1E29"/>
        </w:rPr>
        <w:t>This research paper explores the coping and adaptation strategizes used by grandparents in raising their grandchildren, from the initial crisis phase of taking to settling with them. Qualitative and quantitative methods helped in analyzing data from families; that were recorded and written as interview findings and results within the United States of America. Five major coping and adaptability patterns were recurring during the analysis of the findings. Significant challenges in grandchild rearing such as caregiving stress, physical constrains, health risks, financial constraints, and increased responsibilities get addressed in this paper. The analysis as well showed how grandparents' involvement in focus groups mainly affect the adaptability rate of grandparents. Grandparents' efforts of seeking help and guidance in assuming a typical caregiving role, especially in their retiring phase of life, get explicitly discussed in the paper. Moreover, the paper seeks to show means such as employment of encouragement and optimism, in grandparents to help them in overcoming stress accompanied by assuming other parental roles. This research paper concludes with suggestions of means that will help grandparents to positively and effectively take up parenting roles.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Keywords: Grandparents as caregivers, grandchildren, behavior, coping, adaptation means.</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5D6AB1" w:rsidRDefault="005D6AB1" w:rsidP="00E22995">
      <w:pPr>
        <w:pStyle w:val="NormalWeb"/>
        <w:spacing w:before="0" w:beforeAutospacing="0" w:after="0" w:afterAutospacing="0" w:line="480" w:lineRule="auto"/>
        <w:rPr>
          <w:rStyle w:val="Strong"/>
          <w:color w:val="1C1E29"/>
        </w:rPr>
      </w:pPr>
    </w:p>
    <w:p w:rsidR="005D6AB1" w:rsidRPr="005D6AB1" w:rsidRDefault="005D6AB1" w:rsidP="005D6AB1">
      <w:pPr>
        <w:pStyle w:val="NormalWeb"/>
        <w:spacing w:before="0" w:beforeAutospacing="0" w:after="0" w:afterAutospacing="0" w:line="480" w:lineRule="auto"/>
        <w:jc w:val="center"/>
        <w:rPr>
          <w:rStyle w:val="Strong"/>
          <w:b w:val="0"/>
          <w:color w:val="1C1E29"/>
        </w:rPr>
      </w:pPr>
      <w:r w:rsidRPr="005D6AB1">
        <w:rPr>
          <w:rStyle w:val="Strong"/>
          <w:b w:val="0"/>
          <w:color w:val="1C1E29"/>
        </w:rPr>
        <w:lastRenderedPageBreak/>
        <w:t xml:space="preserve">Coping </w:t>
      </w:r>
      <w:r>
        <w:rPr>
          <w:rStyle w:val="Strong"/>
          <w:b w:val="0"/>
          <w:color w:val="1C1E29"/>
        </w:rPr>
        <w:t>w</w:t>
      </w:r>
      <w:r w:rsidRPr="005D6AB1">
        <w:rPr>
          <w:rStyle w:val="Strong"/>
          <w:b w:val="0"/>
          <w:color w:val="1C1E29"/>
        </w:rPr>
        <w:t>ith Grandchild Parenting Role</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The modern contemporary world has brought change to family structures and interactions among family members</w:t>
      </w:r>
      <w:r w:rsidR="005D6AB1" w:rsidRPr="005D6AB1">
        <w:rPr>
          <w:color w:val="222222"/>
          <w:shd w:val="clear" w:color="auto" w:fill="FFFFFF"/>
        </w:rPr>
        <w:t xml:space="preserve"> </w:t>
      </w:r>
      <w:r w:rsidR="005D6AB1">
        <w:rPr>
          <w:color w:val="222222"/>
          <w:shd w:val="clear" w:color="auto" w:fill="FFFFFF"/>
        </w:rPr>
        <w:t xml:space="preserve">(Bailey, </w:t>
      </w:r>
      <w:r w:rsidR="005D6AB1" w:rsidRPr="00E22995">
        <w:rPr>
          <w:color w:val="222222"/>
          <w:shd w:val="clear" w:color="auto" w:fill="FFFFFF"/>
        </w:rPr>
        <w:t>Alb</w:t>
      </w:r>
      <w:r w:rsidR="005D6AB1">
        <w:rPr>
          <w:color w:val="222222"/>
          <w:shd w:val="clear" w:color="auto" w:fill="FFFFFF"/>
        </w:rPr>
        <w:t xml:space="preserve">in &amp; Anderson-McNamee, </w:t>
      </w:r>
      <w:r w:rsidR="005D6AB1" w:rsidRPr="00E22995">
        <w:rPr>
          <w:color w:val="222222"/>
          <w:shd w:val="clear" w:color="auto" w:fill="FFFFFF"/>
        </w:rPr>
        <w:t>2016)</w:t>
      </w:r>
      <w:r w:rsidRPr="00E22995">
        <w:rPr>
          <w:color w:val="1C1E29"/>
        </w:rPr>
        <w:t>. Consequently, grandparents have found themselves in situations where they play the roles of parents to their grandchildren. There has been an immense increase in the number of grandparents who assume custodian roles within the past decade. Grandparents assume parental roles for the second time due to varied reasons such as the imprisonment of their children, high incarceration rates, mental illness, and drug epidemic among youths. As a result of the distortion in family set-ups, emerging issues such as ethnic and cultural heterogeneity have become common in modern grandfamilies (Choi, Sprang &amp; Eslinger, 2016). Research shows that children feel safer placed among their family members as compared to when they are under foster care homes, surrounded by strangers. Despite the positive and negative effects that grandparents feel predisposed to by their grandchildren, the children acquire a holistic, cognitive, physical, and emotional development when raised by their grandparents</w:t>
      </w:r>
      <w:r w:rsidR="005D6AB1" w:rsidRPr="005D6AB1">
        <w:rPr>
          <w:color w:val="222222"/>
          <w:shd w:val="clear" w:color="auto" w:fill="FFFFFF"/>
        </w:rPr>
        <w:t xml:space="preserve"> </w:t>
      </w:r>
      <w:r w:rsidR="005D6AB1">
        <w:rPr>
          <w:color w:val="222222"/>
          <w:shd w:val="clear" w:color="auto" w:fill="FFFFFF"/>
        </w:rPr>
        <w:t xml:space="preserve">(Bailey, </w:t>
      </w:r>
      <w:r w:rsidR="005D6AB1" w:rsidRPr="00E22995">
        <w:rPr>
          <w:color w:val="222222"/>
          <w:shd w:val="clear" w:color="auto" w:fill="FFFFFF"/>
        </w:rPr>
        <w:t>Alb</w:t>
      </w:r>
      <w:r w:rsidR="005D6AB1">
        <w:rPr>
          <w:color w:val="222222"/>
          <w:shd w:val="clear" w:color="auto" w:fill="FFFFFF"/>
        </w:rPr>
        <w:t xml:space="preserve">in &amp; Anderson-McNamee, </w:t>
      </w:r>
      <w:r w:rsidR="005D6AB1" w:rsidRPr="00E22995">
        <w:rPr>
          <w:color w:val="222222"/>
          <w:shd w:val="clear" w:color="auto" w:fill="FFFFFF"/>
        </w:rPr>
        <w:t>2016)</w:t>
      </w:r>
      <w:r w:rsidRPr="00E22995">
        <w:rPr>
          <w:color w:val="1C1E29"/>
        </w:rPr>
        <w:t>. </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Most grandparents thrive in assume parental roles of grandchildren because of their heighten perseverance and endurance virtues in life. However, some grandparents battle with the strenuous task of undergoing psychological, mental, physical, and social parental stress for the second time in life</w:t>
      </w:r>
      <w:r w:rsidR="007E7626" w:rsidRPr="00E22995">
        <w:rPr>
          <w:color w:val="222222"/>
          <w:shd w:val="clear" w:color="auto" w:fill="FFFFFF"/>
        </w:rPr>
        <w:t xml:space="preserve"> (Henderson &amp; Bailey, 2015)</w:t>
      </w:r>
      <w:r w:rsidRPr="00E22995">
        <w:rPr>
          <w:color w:val="1C1E29"/>
        </w:rPr>
        <w:t xml:space="preserve">. Besides, grandparents find it hard to relate with grown-up children who require particular kinds of caregiving attention. Most grandchildren get taken into their grandparents' care after undergoing some emotional and psychological torture. Grandparent caregivers get stratified in three lines of those who are; in full custody, daycare giving charge, and living in the presence of grandchildren with assuming any parental role. </w:t>
      </w:r>
      <w:r w:rsidRPr="00E22995">
        <w:rPr>
          <w:color w:val="1C1E29"/>
        </w:rPr>
        <w:lastRenderedPageBreak/>
        <w:t>These untrained and illiterate grandparents find it hard to administer proper post-traumatic care as custodians of their grandchildren. </w:t>
      </w:r>
    </w:p>
    <w:p w:rsidR="009F6496" w:rsidRPr="005D6AB1" w:rsidRDefault="005D6AB1" w:rsidP="005D6AB1">
      <w:pPr>
        <w:pStyle w:val="NormalWeb"/>
        <w:spacing w:before="0" w:beforeAutospacing="0" w:after="0" w:afterAutospacing="0" w:line="480" w:lineRule="auto"/>
        <w:jc w:val="center"/>
        <w:rPr>
          <w:color w:val="1C1E29"/>
        </w:rPr>
      </w:pPr>
      <w:r w:rsidRPr="005D6AB1">
        <w:rPr>
          <w:rStyle w:val="Strong"/>
          <w:color w:val="1C1E29"/>
        </w:rPr>
        <w:t>Demographics</w:t>
      </w:r>
      <w:r w:rsidR="009F6496" w:rsidRPr="005D6AB1">
        <w:rPr>
          <w:rStyle w:val="Strong"/>
          <w:color w:val="1C1E29"/>
        </w:rPr>
        <w:t xml:space="preserve"> </w:t>
      </w:r>
      <w:r w:rsidR="00830E29" w:rsidRPr="005D6AB1">
        <w:rPr>
          <w:rStyle w:val="Strong"/>
          <w:color w:val="1C1E29"/>
        </w:rPr>
        <w:t>of the Topic</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Most grandparents end up meeting their grandchildren in unplanned occasions, hoping that the situation is temporary</w:t>
      </w:r>
      <w:r w:rsidR="00D0418B">
        <w:rPr>
          <w:color w:val="1C1E29"/>
        </w:rPr>
        <w:t xml:space="preserve"> </w:t>
      </w:r>
      <w:r w:rsidR="00D0418B" w:rsidRPr="00E22995">
        <w:rPr>
          <w:color w:val="222222"/>
          <w:shd w:val="clear" w:color="auto" w:fill="FFFFFF"/>
        </w:rPr>
        <w:t>(Henderson &amp; Bailey, 2015)</w:t>
      </w:r>
      <w:r w:rsidRPr="00E22995">
        <w:rPr>
          <w:color w:val="1C1E29"/>
        </w:rPr>
        <w:t>. Unfortunately, these grandparents end up raising children they never met during non-crisis time (Bailey, Albin &amp; Anderson-McNamee, 2016). Frequently, grandmothers undertake surrogate parental roles when there is a family crisis like; divorce, drug abuse, alcoholism, teenage pregnancies, parental abuse, or even premature death among their children, which leads to the abandonment of a grandchild. Increased divorce rates in the United States results in the separation of family members, which leaves most mothers as custodians of their children. However, most of these single mothers fall victims of incarceration in prisons, leave half of their children under the care of grandparents in the United States. Most times, one or a combination of the mentioned factors could lead to grandparents assuming full attention giving roles of their grandchildren</w:t>
      </w:r>
      <w:r w:rsidR="005D6AB1" w:rsidRPr="005D6AB1">
        <w:rPr>
          <w:color w:val="222222"/>
          <w:shd w:val="clear" w:color="auto" w:fill="FFFFFF"/>
        </w:rPr>
        <w:t xml:space="preserve"> </w:t>
      </w:r>
      <w:r w:rsidR="005D6AB1">
        <w:rPr>
          <w:color w:val="222222"/>
          <w:shd w:val="clear" w:color="auto" w:fill="FFFFFF"/>
        </w:rPr>
        <w:t xml:space="preserve">(Bailey, </w:t>
      </w:r>
      <w:r w:rsidR="005D6AB1" w:rsidRPr="00E22995">
        <w:rPr>
          <w:color w:val="222222"/>
          <w:shd w:val="clear" w:color="auto" w:fill="FFFFFF"/>
        </w:rPr>
        <w:t>Alb</w:t>
      </w:r>
      <w:r w:rsidR="005D6AB1">
        <w:rPr>
          <w:color w:val="222222"/>
          <w:shd w:val="clear" w:color="auto" w:fill="FFFFFF"/>
        </w:rPr>
        <w:t xml:space="preserve">in &amp; Anderson-McNamee, </w:t>
      </w:r>
      <w:r w:rsidR="005D6AB1" w:rsidRPr="00E22995">
        <w:rPr>
          <w:color w:val="222222"/>
          <w:shd w:val="clear" w:color="auto" w:fill="FFFFFF"/>
        </w:rPr>
        <w:t>2016)</w:t>
      </w:r>
      <w:r w:rsidRPr="00E22995">
        <w:rPr>
          <w:color w:val="1C1E29"/>
        </w:rPr>
        <w:t>.</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The latest research shows that one in every 7 United States children lives under the custody of a grandparent</w:t>
      </w:r>
      <w:r w:rsidR="00D0418B">
        <w:rPr>
          <w:color w:val="1C1E29"/>
        </w:rPr>
        <w:t xml:space="preserve"> </w:t>
      </w:r>
      <w:r w:rsidR="00D0418B" w:rsidRPr="00E22995">
        <w:rPr>
          <w:color w:val="1C1E29"/>
        </w:rPr>
        <w:t>(Ann &amp; Anna, 2018)</w:t>
      </w:r>
      <w:r w:rsidRPr="00E22995">
        <w:rPr>
          <w:color w:val="1C1E29"/>
        </w:rPr>
        <w:t>. In 2014, six million grandparents were assuming parental roles in the United Kingdom. The grandparent foster care services saved up to seven billion U.s dollars that could otherwise get utilized in child caregiving institutions. In 2016, the custodian rate of grandparents increased by 7% to 2.7 million grandparent undertaking fulltime custodian responsibilities</w:t>
      </w:r>
      <w:r w:rsidR="00D0418B">
        <w:rPr>
          <w:color w:val="1C1E29"/>
        </w:rPr>
        <w:t xml:space="preserve"> </w:t>
      </w:r>
      <w:r w:rsidR="00D0418B" w:rsidRPr="00E22995">
        <w:rPr>
          <w:color w:val="1C1E29"/>
        </w:rPr>
        <w:t>(Ann &amp; Anna, 2018)</w:t>
      </w:r>
      <w:r w:rsidRPr="00E22995">
        <w:rPr>
          <w:color w:val="1C1E29"/>
        </w:rPr>
        <w:t xml:space="preserve">. The number has increasing expanded in the past two years, to nine million grandparent custodians. Out of nine million grandparents, three million get to administer full-time care to their grandchildren, whereby they set aside eleven hours a day </w:t>
      </w:r>
      <w:r w:rsidRPr="00E22995">
        <w:rPr>
          <w:color w:val="1C1E29"/>
        </w:rPr>
        <w:lastRenderedPageBreak/>
        <w:t xml:space="preserve">of assuming parental roles (Ann &amp; Anna, 2018). Children under full grandparent custodian care constitute 38% of whites, 29% of Hispanics, 20% blacks, and 6% of Asians families (Madonna &amp; Amra, 2017). The Census Bureau of Statistics shows a population of close to 40% of children living under the custodian of grandparents without at least one biological parent around them. The data shows an immense increase of about 44% over the past twenty years. Children left under the custodian of grandparents have a disparity in cognitive, emotional, and social development to their </w:t>
      </w:r>
      <w:r w:rsidR="00D0418B" w:rsidRPr="00E22995">
        <w:rPr>
          <w:color w:val="1C1E29"/>
        </w:rPr>
        <w:t>peers</w:t>
      </w:r>
      <w:r w:rsidR="00D0418B">
        <w:rPr>
          <w:color w:val="1C1E29"/>
        </w:rPr>
        <w:t xml:space="preserve"> (</w:t>
      </w:r>
      <w:r w:rsidR="00D0418B" w:rsidRPr="00E22995">
        <w:rPr>
          <w:color w:val="1C1E29"/>
        </w:rPr>
        <w:t>Madonna &amp; Amra, 2017)</w:t>
      </w:r>
      <w:r w:rsidR="00D0418B">
        <w:rPr>
          <w:color w:val="1C1E29"/>
        </w:rPr>
        <w:t>. </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Statics shows that approximately 14% of children under the age of 6 years live with their grandparents</w:t>
      </w:r>
      <w:r w:rsidR="00D0418B">
        <w:rPr>
          <w:color w:val="1C1E29"/>
        </w:rPr>
        <w:t xml:space="preserve"> </w:t>
      </w:r>
      <w:r w:rsidR="00D0418B" w:rsidRPr="00E22995">
        <w:rPr>
          <w:color w:val="1C1E29"/>
        </w:rPr>
        <w:t>(PRH, 2013)</w:t>
      </w:r>
      <w:r w:rsidRPr="00E22995">
        <w:rPr>
          <w:color w:val="1C1E29"/>
        </w:rPr>
        <w:t>. Most of these children below the age of 6 years depict similar emotional growth to other children. However, their cognitive development rate is less compared to their peers. Teenage children raised by grandparents have recorded high stress and depression levels due to the strained relationship they have with their grandparents. A percentage of twenty-two gets recorded on grandparents leaving under the poverty line while raising their grandchildren. Since 1990, there has been an increment of 19% of the family that gets solely led by grandparents</w:t>
      </w:r>
      <w:r w:rsidR="00D0418B">
        <w:rPr>
          <w:color w:val="1C1E29"/>
        </w:rPr>
        <w:t xml:space="preserve"> </w:t>
      </w:r>
      <w:r w:rsidR="00D0418B" w:rsidRPr="00E22995">
        <w:rPr>
          <w:color w:val="1C1E29"/>
        </w:rPr>
        <w:t>(PRH, 2013)</w:t>
      </w:r>
      <w:r w:rsidRPr="00E22995">
        <w:rPr>
          <w:color w:val="1C1E29"/>
        </w:rPr>
        <w:t>. Shockingly, 7% of families led by grandparents get composed by children below the puberty age. Approximately 64% of grandparent families are female, and the remaining 34% are male (PRH, 2013). Grandfathers owning families with grandchildren are; 61% compared to 51%, more likely to be employed and owning their houses. A majority; 54% of grandparent caregivers are under the age of 60 years, 9% are less than 45 years, and 17% are over 70 years. About 24% of grandparents who are caregivers experience a different kind of disabilities</w:t>
      </w:r>
      <w:r w:rsidR="00D0418B">
        <w:rPr>
          <w:color w:val="1C1E29"/>
        </w:rPr>
        <w:t xml:space="preserve"> </w:t>
      </w:r>
      <w:r w:rsidR="00D0418B" w:rsidRPr="00E22995">
        <w:rPr>
          <w:color w:val="1C1E29"/>
        </w:rPr>
        <w:t>(PRH, 2013)</w:t>
      </w:r>
      <w:r w:rsidRPr="00E22995">
        <w:rPr>
          <w:color w:val="1C1E29"/>
        </w:rPr>
        <w:t>. </w:t>
      </w:r>
    </w:p>
    <w:p w:rsidR="00D0418B" w:rsidRDefault="00D0418B" w:rsidP="008D7196">
      <w:pPr>
        <w:pStyle w:val="NormalWeb"/>
        <w:spacing w:before="0" w:beforeAutospacing="0" w:after="0" w:afterAutospacing="0" w:line="480" w:lineRule="auto"/>
        <w:jc w:val="center"/>
        <w:rPr>
          <w:rStyle w:val="Strong"/>
          <w:b w:val="0"/>
          <w:color w:val="1C1E29"/>
        </w:rPr>
      </w:pPr>
    </w:p>
    <w:p w:rsidR="00D0418B" w:rsidRDefault="00D0418B" w:rsidP="008D7196">
      <w:pPr>
        <w:pStyle w:val="NormalWeb"/>
        <w:spacing w:before="0" w:beforeAutospacing="0" w:after="0" w:afterAutospacing="0" w:line="480" w:lineRule="auto"/>
        <w:jc w:val="center"/>
        <w:rPr>
          <w:rStyle w:val="Strong"/>
          <w:b w:val="0"/>
          <w:color w:val="1C1E29"/>
        </w:rPr>
      </w:pPr>
    </w:p>
    <w:p w:rsidR="009F6496" w:rsidRPr="008D7196" w:rsidRDefault="009F6496" w:rsidP="008D7196">
      <w:pPr>
        <w:pStyle w:val="NormalWeb"/>
        <w:spacing w:before="0" w:beforeAutospacing="0" w:after="0" w:afterAutospacing="0" w:line="480" w:lineRule="auto"/>
        <w:jc w:val="center"/>
        <w:rPr>
          <w:b/>
          <w:color w:val="1C1E29"/>
        </w:rPr>
      </w:pPr>
      <w:r w:rsidRPr="008D7196">
        <w:rPr>
          <w:rStyle w:val="Strong"/>
          <w:b w:val="0"/>
          <w:color w:val="1C1E29"/>
        </w:rPr>
        <w:lastRenderedPageBreak/>
        <w:t>Adverse Development Outcomes Associated With Grandchildren Parental Role</w:t>
      </w:r>
    </w:p>
    <w:p w:rsidR="009F6496" w:rsidRPr="00E22995" w:rsidRDefault="00830E29" w:rsidP="008D7196">
      <w:pPr>
        <w:pStyle w:val="NormalWeb"/>
        <w:spacing w:before="0" w:beforeAutospacing="0" w:after="0" w:afterAutospacing="0" w:line="480" w:lineRule="auto"/>
        <w:rPr>
          <w:color w:val="1C1E29"/>
        </w:rPr>
      </w:pPr>
      <w:r w:rsidRPr="00E22995">
        <w:rPr>
          <w:rStyle w:val="Strong"/>
          <w:color w:val="1C1E29"/>
        </w:rPr>
        <w:t xml:space="preserve">Grandparents </w:t>
      </w:r>
      <w:r w:rsidR="008D7196">
        <w:rPr>
          <w:rStyle w:val="Strong"/>
          <w:color w:val="1C1E29"/>
        </w:rPr>
        <w:t>Experiencing Stress</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Research indicates that most grandparents experience anxiety and depression while undertaking parental tasks for the second time</w:t>
      </w:r>
      <w:r w:rsidR="00D0418B" w:rsidRPr="00D0418B">
        <w:rPr>
          <w:color w:val="222222"/>
          <w:shd w:val="clear" w:color="auto" w:fill="FFFFFF"/>
        </w:rPr>
        <w:t xml:space="preserve"> </w:t>
      </w:r>
      <w:r w:rsidR="00D0418B">
        <w:rPr>
          <w:color w:val="222222"/>
          <w:shd w:val="clear" w:color="auto" w:fill="FFFFFF"/>
        </w:rPr>
        <w:t xml:space="preserve">(Choi, Sprang &amp; Eslinger, </w:t>
      </w:r>
      <w:r w:rsidR="00D0418B" w:rsidRPr="00E22995">
        <w:rPr>
          <w:color w:val="222222"/>
          <w:shd w:val="clear" w:color="auto" w:fill="FFFFFF"/>
        </w:rPr>
        <w:t>2016)</w:t>
      </w:r>
      <w:r w:rsidRPr="00E22995">
        <w:rPr>
          <w:color w:val="1C1E29"/>
        </w:rPr>
        <w:t>. One study on grandparents raising grandchildren investigated factors that lead to the cause of distress using the regression analysis method. Children with abnormal and hypersensitive behavior provided samples for determining the coping rate of grandparents (Doley, Bell, Watt &amp; Simpson, 2015). Another study employed the use of non-random sampling methods in finding out the rate at which African-American grandmothers experience varying levels of stress in rearing their grandchildren (Whitley, Lamis &amp; Kelley, 2016). A research study held at the University of Nevada in Las Vegas employed the use of open-ended questions; in a qualitative interview method. Collection of data on challenges faced by grandparents when assuming parental roles became possible using the held interviews. The open-coding process helped in obtaining stressors in the familial life of grandparents (Sampson &amp; Hertlein, 2015). All the research methods provided valid results, as seen in the research studies. However, standardized means of obtaining data provided more accurate data due to the vast involvement of research samples</w:t>
      </w:r>
      <w:r w:rsidR="00D0418B">
        <w:rPr>
          <w:color w:val="1C1E29"/>
        </w:rPr>
        <w:t xml:space="preserve"> </w:t>
      </w:r>
      <w:r w:rsidR="00D0418B" w:rsidRPr="00E22995">
        <w:rPr>
          <w:color w:val="1C1E29"/>
        </w:rPr>
        <w:t>(Sampson &amp; Hertlein, 2015).</w:t>
      </w:r>
    </w:p>
    <w:p w:rsidR="009F6496" w:rsidRPr="00E22995" w:rsidRDefault="009F6496" w:rsidP="008D7196">
      <w:pPr>
        <w:pStyle w:val="NormalWeb"/>
        <w:spacing w:before="0" w:beforeAutospacing="0" w:after="0" w:afterAutospacing="0" w:line="480" w:lineRule="auto"/>
        <w:rPr>
          <w:color w:val="1C1E29"/>
        </w:rPr>
      </w:pPr>
      <w:r w:rsidRPr="00E22995">
        <w:rPr>
          <w:rStyle w:val="Strong"/>
          <w:color w:val="1C1E29"/>
        </w:rPr>
        <w:t xml:space="preserve">Physical </w:t>
      </w:r>
      <w:r w:rsidR="008D7196" w:rsidRPr="00E22995">
        <w:rPr>
          <w:rStyle w:val="Strong"/>
          <w:color w:val="1C1E29"/>
        </w:rPr>
        <w:t>Constraints.</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Many research papers show that they are numerous physical limitations grandparents face when raising their grandchildren</w:t>
      </w:r>
      <w:r w:rsidR="00D0418B">
        <w:rPr>
          <w:color w:val="1C1E29"/>
        </w:rPr>
        <w:t xml:space="preserve"> </w:t>
      </w:r>
      <w:r w:rsidR="00D0418B" w:rsidRPr="00E22995">
        <w:rPr>
          <w:color w:val="1C1E29"/>
        </w:rPr>
        <w:t>(Taylor, Marquis, Coall, Batten &amp; Werner, 2017)</w:t>
      </w:r>
      <w:r w:rsidRPr="00E22995">
        <w:rPr>
          <w:color w:val="1C1E29"/>
        </w:rPr>
        <w:t xml:space="preserve">. The thematic analysis helped in obtaining informative conclusions on data from forty-nine recorded interviews of grandparents who act as custodians to their grandchildren. The analysis concluded that parents endured physical pain at the expense of staying with their grandchildren to attending respite care </w:t>
      </w:r>
      <w:r w:rsidRPr="00E22995">
        <w:rPr>
          <w:color w:val="1C1E29"/>
        </w:rPr>
        <w:lastRenderedPageBreak/>
        <w:t>homes. In another study conducted in South Korea, multiple-group latent growth curves using Mplus analysis helped in showing the rate at which grandmothers undergo physical pain. Findings of the potential growth curve model indicated longitudinally, the pain experienced by custodial grandparents (Chung &amp; Park, 2018). In a qualitative study conducted in New York states, an oral interview method of collecting data managed to provide data in focus groups from key selected resourceful personnel. The data obtained touched on the difficulty grandparents face in raising their children due to their physical constraints in undertaking jobs that manage to sustain their families. The methods used in obtaining data regarding physical restrictions in grandparents taking second-generation parental roles are valid and reliable. However, the processes that involved direct access to primary data are more reliable in providing a practical solution in the conducted researches</w:t>
      </w:r>
      <w:r w:rsidR="00D0418B">
        <w:rPr>
          <w:color w:val="1C1E29"/>
        </w:rPr>
        <w:t xml:space="preserve"> </w:t>
      </w:r>
      <w:r w:rsidR="00D0418B" w:rsidRPr="00E22995">
        <w:rPr>
          <w:color w:val="1C1E29"/>
        </w:rPr>
        <w:t>(Polvere, Barnes &amp; Lee, 2018)</w:t>
      </w:r>
      <w:r w:rsidRPr="00E22995">
        <w:rPr>
          <w:color w:val="1C1E29"/>
        </w:rPr>
        <w:t>.  </w:t>
      </w:r>
    </w:p>
    <w:p w:rsidR="009F6496" w:rsidRPr="00E22995" w:rsidRDefault="009F6496" w:rsidP="00665C4C">
      <w:pPr>
        <w:pStyle w:val="NormalWeb"/>
        <w:spacing w:before="0" w:beforeAutospacing="0" w:after="0" w:afterAutospacing="0" w:line="480" w:lineRule="auto"/>
        <w:rPr>
          <w:color w:val="1C1E29"/>
        </w:rPr>
      </w:pPr>
      <w:r w:rsidRPr="00E22995">
        <w:rPr>
          <w:rStyle w:val="Strong"/>
          <w:color w:val="1C1E29"/>
        </w:rPr>
        <w:t xml:space="preserve">Health </w:t>
      </w:r>
      <w:r w:rsidR="00665C4C">
        <w:rPr>
          <w:rStyle w:val="Strong"/>
          <w:color w:val="1C1E29"/>
        </w:rPr>
        <w:t>Risks Predisposed t</w:t>
      </w:r>
      <w:r w:rsidR="00665C4C" w:rsidRPr="00E22995">
        <w:rPr>
          <w:rStyle w:val="Strong"/>
          <w:color w:val="1C1E29"/>
        </w:rPr>
        <w:t>o Grandparents.</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The impact of raising grandchildren, to the health of their custodian grandparents, is a well-researched topic</w:t>
      </w:r>
      <w:r w:rsidR="004450D2">
        <w:rPr>
          <w:color w:val="1C1E29"/>
        </w:rPr>
        <w:t xml:space="preserve"> </w:t>
      </w:r>
      <w:r w:rsidR="004450D2" w:rsidRPr="00E22995">
        <w:rPr>
          <w:color w:val="1C1E29"/>
        </w:rPr>
        <w:t>(Whitley &amp; Fuller-Thomson, 2018)</w:t>
      </w:r>
      <w:r w:rsidRPr="00E22995">
        <w:rPr>
          <w:color w:val="1C1E29"/>
        </w:rPr>
        <w:t xml:space="preserve">. Some researchers used methods such as the Behavior Risk Factor Surveillance System in comparing five health dimensions in grandparents who are raising grandchildren. Bivariate and logistic regression comparative analysis helped in deriving informative information from the raw data obtained (Whitley &amp; Fuller-Thomson, 2018). One study conducted using data from baseline and interview of 2010 National Survey of Children, indicated that children behavior largely influence the health status of their grandparent caregivers. Ordinary least square regression method shows a decline in the health status of grandparents older than 60 years, taking care of children with internalizing behavior problems (Helton, Khoo, Wallace, Whitehead &amp; Kebbe, 2019). Recent research conducted via the interview method in Belgium provided data that later gets analyzed through </w:t>
      </w:r>
      <w:r w:rsidRPr="00E22995">
        <w:rPr>
          <w:color w:val="1C1E29"/>
        </w:rPr>
        <w:lastRenderedPageBreak/>
        <w:t>multidimensional scaling and cluster techniques (Van Holen, Van Loock, Belenger &amp; Vanderfaeillie, 2017). The findings indicated a health impediment among grandmothers because of the overwhelming feeling experienced in undergoing a second-generation parental system. These studies suggest that most custodian grandparents have a high prevalence of chronic health conditions such as arthritis, asthma, and diabetes, as compared to other grandparents</w:t>
      </w:r>
      <w:r w:rsidR="004450D2">
        <w:rPr>
          <w:color w:val="1C1E29"/>
        </w:rPr>
        <w:t xml:space="preserve"> </w:t>
      </w:r>
      <w:r w:rsidR="004450D2" w:rsidRPr="00E22995">
        <w:rPr>
          <w:color w:val="1C1E29"/>
        </w:rPr>
        <w:t>(Van Holen, Van Loock, Belenger &amp; Vanderfaeillie, 2017)</w:t>
      </w:r>
      <w:r w:rsidRPr="00E22995">
        <w:rPr>
          <w:color w:val="1C1E29"/>
        </w:rPr>
        <w:t>.</w:t>
      </w:r>
    </w:p>
    <w:p w:rsidR="009F6496" w:rsidRPr="00E22995" w:rsidRDefault="009F6496" w:rsidP="00665C4C">
      <w:pPr>
        <w:pStyle w:val="NormalWeb"/>
        <w:spacing w:before="0" w:beforeAutospacing="0" w:after="0" w:afterAutospacing="0" w:line="480" w:lineRule="auto"/>
        <w:rPr>
          <w:color w:val="1C1E29"/>
        </w:rPr>
      </w:pPr>
      <w:r w:rsidRPr="00E22995">
        <w:rPr>
          <w:rStyle w:val="Strong"/>
          <w:color w:val="1C1E29"/>
        </w:rPr>
        <w:t xml:space="preserve">Financial </w:t>
      </w:r>
      <w:r w:rsidR="00665C4C">
        <w:rPr>
          <w:rStyle w:val="Strong"/>
          <w:color w:val="1C1E29"/>
        </w:rPr>
        <w:t>Constraints</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The researcher has explicitly explored the economic problems and increased responsibilities brought by second-generation parenting to grandparents</w:t>
      </w:r>
      <w:r w:rsidR="00974DF5">
        <w:rPr>
          <w:color w:val="1C1E29"/>
        </w:rPr>
        <w:t xml:space="preserve"> </w:t>
      </w:r>
      <w:r w:rsidR="00974DF5" w:rsidRPr="00E22995">
        <w:rPr>
          <w:color w:val="1C1E29"/>
        </w:rPr>
        <w:t>(Taylor, Marquis, Batt</w:t>
      </w:r>
      <w:r w:rsidR="00974DF5">
        <w:rPr>
          <w:color w:val="1C1E29"/>
        </w:rPr>
        <w:t>en &amp; Coall, 2015)</w:t>
      </w:r>
      <w:r w:rsidRPr="00E22995">
        <w:rPr>
          <w:color w:val="1C1E29"/>
        </w:rPr>
        <w:t>. Interviews of forty-nine grandparents during occupational therapy sessions provided data used gauging the financial challenges experienced by custodial grandparents. Later, thematic analysis held on the recorded data revealed a proportional increase of stress and anxiety level to the responsibilities brought by rearing a grandchild (Taylor, Marquis, Batt</w:t>
      </w:r>
      <w:r w:rsidR="00974DF5">
        <w:rPr>
          <w:color w:val="1C1E29"/>
        </w:rPr>
        <w:t>en &amp; Coall, 2015). At New York S</w:t>
      </w:r>
      <w:r w:rsidRPr="00E22995">
        <w:rPr>
          <w:color w:val="1C1E29"/>
        </w:rPr>
        <w:t xml:space="preserve">tate, interviews held in nine separate focus groups revealed financial hardship in grandparents' caregivers (Polvere, Barnes &amp; Lee, 2018). Responses on housing hardships indicated an overwhelming need for financial help by grandparents in custody of their grandchildren. A qualitative study held at Las Vegas used opened-ended interview questions in fetching data to determine the constraints faced by </w:t>
      </w:r>
      <w:r w:rsidR="0099117D" w:rsidRPr="00E22995">
        <w:rPr>
          <w:color w:val="1C1E29"/>
        </w:rPr>
        <w:t>grandparents’</w:t>
      </w:r>
      <w:r w:rsidRPr="00E22995">
        <w:rPr>
          <w:color w:val="1C1E29"/>
        </w:rPr>
        <w:t xml:space="preserve"> caregivers. Later, an open coding method helped in deriving themes of the study, whereby insufficient resources were among the five main topics of the research (Sampson &amp; Hertlein, 2015). These recent studies have begun to provide insight to the States on how to raise and avail more funds to aid grandparents who are in custody of grandchildren</w:t>
      </w:r>
      <w:r w:rsidR="00974DF5">
        <w:rPr>
          <w:color w:val="1C1E29"/>
        </w:rPr>
        <w:t xml:space="preserve"> </w:t>
      </w:r>
      <w:r w:rsidR="00974DF5" w:rsidRPr="00E22995">
        <w:rPr>
          <w:color w:val="1C1E29"/>
        </w:rPr>
        <w:t>(Polvere, Barnes &amp; Lee, 2018)</w:t>
      </w:r>
      <w:r w:rsidRPr="00E22995">
        <w:rPr>
          <w:color w:val="1C1E29"/>
        </w:rPr>
        <w:t>. </w:t>
      </w:r>
    </w:p>
    <w:p w:rsidR="00974DF5" w:rsidRDefault="00974DF5" w:rsidP="00E22995">
      <w:pPr>
        <w:pStyle w:val="NormalWeb"/>
        <w:spacing w:before="0" w:beforeAutospacing="0" w:after="0" w:afterAutospacing="0" w:line="480" w:lineRule="auto"/>
        <w:rPr>
          <w:rStyle w:val="Strong"/>
          <w:color w:val="1C1E29"/>
        </w:rPr>
      </w:pPr>
    </w:p>
    <w:p w:rsidR="009F6496" w:rsidRPr="00E22995" w:rsidRDefault="00C67AC5" w:rsidP="00E22995">
      <w:pPr>
        <w:pStyle w:val="NormalWeb"/>
        <w:spacing w:before="0" w:beforeAutospacing="0" w:after="0" w:afterAutospacing="0" w:line="480" w:lineRule="auto"/>
        <w:rPr>
          <w:color w:val="1C1E29"/>
        </w:rPr>
      </w:pPr>
      <w:r w:rsidRPr="00E22995">
        <w:rPr>
          <w:rStyle w:val="Strong"/>
          <w:color w:val="1C1E29"/>
        </w:rPr>
        <w:lastRenderedPageBreak/>
        <w:t> </w:t>
      </w:r>
      <w:r w:rsidR="0099117D" w:rsidRPr="00E22995">
        <w:rPr>
          <w:rStyle w:val="Strong"/>
          <w:color w:val="1C1E29"/>
        </w:rPr>
        <w:t xml:space="preserve">Social </w:t>
      </w:r>
      <w:r>
        <w:rPr>
          <w:rStyle w:val="Strong"/>
          <w:color w:val="1C1E29"/>
        </w:rPr>
        <w:t>Isolation and Family Issues</w:t>
      </w:r>
    </w:p>
    <w:p w:rsidR="00443885" w:rsidRDefault="009F6496" w:rsidP="00443885">
      <w:pPr>
        <w:pStyle w:val="NormalWeb"/>
        <w:spacing w:before="0" w:beforeAutospacing="0" w:after="0" w:afterAutospacing="0" w:line="480" w:lineRule="auto"/>
        <w:ind w:firstLine="720"/>
        <w:rPr>
          <w:color w:val="1C1E29"/>
        </w:rPr>
      </w:pPr>
      <w:r w:rsidRPr="00E22995">
        <w:rPr>
          <w:color w:val="1C1E29"/>
        </w:rPr>
        <w:t>Research indicates that most grandparents involved in the custodial care of their grandchildren are less active in social functions and programs</w:t>
      </w:r>
      <w:r w:rsidR="00443885">
        <w:rPr>
          <w:color w:val="1C1E29"/>
        </w:rPr>
        <w:t xml:space="preserve"> </w:t>
      </w:r>
      <w:r w:rsidR="00443885" w:rsidRPr="00E22995">
        <w:rPr>
          <w:color w:val="1C1E29"/>
        </w:rPr>
        <w:t>(Backhouse &amp; Graham, 2012)</w:t>
      </w:r>
      <w:r w:rsidRPr="00E22995">
        <w:rPr>
          <w:color w:val="1C1E29"/>
        </w:rPr>
        <w:t>. Social isolation results from the ingrained perceptions of social dilemma which grandparents have on raising their grandchildren. A study used the interviewing method in obtaining data from thirty-four grandparents in Australia. The transcribed data underwent paradigmatic analysis to reveal the central theme of grandparent custodial life. Society exclusion/inclusion and deserving/underserving patterns formed a significant trend of caregiving grandparents (Backhouse &amp; Graham, 2012). Studies show that grandparents who transit from their healthy life into a parental role, completely isolate themselves from their peers. Ten grandparents provided data using health surveys, demographic questionnaires, and interviews methods on their separation from their normative lives. The descriptive qualitative approach helped in concluding obtained data on custodial grandchild care (Marken &amp; Howard, 2014).</w:t>
      </w:r>
      <w:r w:rsidR="0099117D" w:rsidRPr="00E22995">
        <w:rPr>
          <w:color w:val="1C1E29"/>
        </w:rPr>
        <w:t xml:space="preserve"> </w:t>
      </w:r>
      <w:r w:rsidRPr="00E22995">
        <w:rPr>
          <w:color w:val="1C1E29"/>
        </w:rPr>
        <w:t>Moreover, research suggests that grandparents who have their children incarcerated died, or imprisoned high experience rates of social exclusions. Such grandparents perceive the loss of their grandparents as their failures in life. From the research, one can tell that a simple act of negligence from parents creates a vast repercussion to people around them</w:t>
      </w:r>
      <w:r w:rsidR="00443885">
        <w:rPr>
          <w:color w:val="1C1E29"/>
        </w:rPr>
        <w:t xml:space="preserve"> </w:t>
      </w:r>
      <w:r w:rsidR="00443885" w:rsidRPr="00E22995">
        <w:rPr>
          <w:color w:val="1C1E29"/>
        </w:rPr>
        <w:t>(Bundy-Fazioli, Fruhauf &amp; Miller, 2013)</w:t>
      </w:r>
      <w:r w:rsidRPr="00E22995">
        <w:rPr>
          <w:color w:val="1C1E29"/>
        </w:rPr>
        <w:t>.</w:t>
      </w:r>
    </w:p>
    <w:p w:rsidR="009F6496" w:rsidRPr="00443885" w:rsidRDefault="009F6496" w:rsidP="00443885">
      <w:pPr>
        <w:pStyle w:val="NormalWeb"/>
        <w:spacing w:before="0" w:beforeAutospacing="0" w:after="0" w:afterAutospacing="0" w:line="480" w:lineRule="auto"/>
        <w:ind w:firstLine="720"/>
        <w:jc w:val="center"/>
        <w:rPr>
          <w:color w:val="1C1E29"/>
        </w:rPr>
      </w:pPr>
      <w:r w:rsidRPr="00C67AC5">
        <w:rPr>
          <w:rStyle w:val="Strong"/>
          <w:b w:val="0"/>
          <w:color w:val="1C1E29"/>
        </w:rPr>
        <w:t>Interventions on Grandchild Parental Care</w:t>
      </w:r>
    </w:p>
    <w:p w:rsidR="009F6496" w:rsidRPr="00E22995" w:rsidRDefault="0099117D" w:rsidP="00C67AC5">
      <w:pPr>
        <w:pStyle w:val="NormalWeb"/>
        <w:spacing w:before="0" w:beforeAutospacing="0" w:after="0" w:afterAutospacing="0" w:line="480" w:lineRule="auto"/>
        <w:rPr>
          <w:color w:val="1C1E29"/>
        </w:rPr>
      </w:pPr>
      <w:r w:rsidRPr="00E22995">
        <w:rPr>
          <w:rStyle w:val="Strong"/>
          <w:color w:val="1C1E29"/>
        </w:rPr>
        <w:t>Grandfamilies Outcome Workgroups (GOW)</w:t>
      </w:r>
    </w:p>
    <w:p w:rsidR="00CB221C" w:rsidRDefault="009F6496" w:rsidP="00E22995">
      <w:pPr>
        <w:pStyle w:val="NormalWeb"/>
        <w:spacing w:before="0" w:beforeAutospacing="0" w:after="0" w:afterAutospacing="0" w:line="480" w:lineRule="auto"/>
        <w:ind w:firstLine="720"/>
        <w:rPr>
          <w:color w:val="222222"/>
          <w:shd w:val="clear" w:color="auto" w:fill="FFFFFF"/>
        </w:rPr>
      </w:pPr>
      <w:r w:rsidRPr="00E22995">
        <w:rPr>
          <w:color w:val="1C1E29"/>
        </w:rPr>
        <w:t>Grandfamilies Outcome Workgroups (GrOW) is an intervention program composed of diversification of grandfamilies from many support groups</w:t>
      </w:r>
      <w:r w:rsidR="00944623" w:rsidRPr="00944623">
        <w:rPr>
          <w:color w:val="222222"/>
          <w:shd w:val="clear" w:color="auto" w:fill="FFFFFF"/>
        </w:rPr>
        <w:t xml:space="preserve"> </w:t>
      </w:r>
      <w:r w:rsidR="00944623">
        <w:rPr>
          <w:color w:val="222222"/>
          <w:shd w:val="clear" w:color="auto" w:fill="FFFFFF"/>
        </w:rPr>
        <w:t xml:space="preserve">(Littlewood, </w:t>
      </w:r>
      <w:r w:rsidR="00944623" w:rsidRPr="00E22995">
        <w:rPr>
          <w:color w:val="222222"/>
          <w:shd w:val="clear" w:color="auto" w:fill="FFFFFF"/>
        </w:rPr>
        <w:t>2014)</w:t>
      </w:r>
      <w:r w:rsidRPr="00E22995">
        <w:rPr>
          <w:color w:val="1C1E29"/>
        </w:rPr>
        <w:t xml:space="preserve">. The program started in the year 2009 at Denver in Colorado. Later, the intervention on grandparenting had six </w:t>
      </w:r>
      <w:r w:rsidRPr="00E22995">
        <w:rPr>
          <w:color w:val="1C1E29"/>
        </w:rPr>
        <w:lastRenderedPageBreak/>
        <w:t>members from the states of New York, California, Arizona, Florida, Connecticut, and North Carolina. The principal aim of the intervention program is to unite support groups from six states and provide a significant evaluation platform for measuring outcomes. The intervention's findings indicate that in the United States, there is one child out of 11 who lives under the care of their grandparents. As a result, grandparents of both genders are members of several support groups. Over 35 support groups from six states form part of the (GrOW) intervention program</w:t>
      </w:r>
      <w:r w:rsidR="00CB221C" w:rsidRPr="00CB221C">
        <w:rPr>
          <w:color w:val="222222"/>
          <w:shd w:val="clear" w:color="auto" w:fill="FFFFFF"/>
        </w:rPr>
        <w:t xml:space="preserve"> </w:t>
      </w:r>
    </w:p>
    <w:p w:rsidR="00D27A60" w:rsidRDefault="00CB221C" w:rsidP="00D27A60">
      <w:pPr>
        <w:pStyle w:val="NormalWeb"/>
        <w:spacing w:before="0" w:beforeAutospacing="0" w:after="0" w:afterAutospacing="0" w:line="480" w:lineRule="auto"/>
        <w:rPr>
          <w:color w:val="1C1E29"/>
        </w:rPr>
      </w:pPr>
      <w:r>
        <w:rPr>
          <w:color w:val="222222"/>
          <w:shd w:val="clear" w:color="auto" w:fill="FFFFFF"/>
        </w:rPr>
        <w:t xml:space="preserve">(Littlewood, </w:t>
      </w:r>
      <w:r w:rsidRPr="00E22995">
        <w:rPr>
          <w:color w:val="222222"/>
          <w:shd w:val="clear" w:color="auto" w:fill="FFFFFF"/>
        </w:rPr>
        <w:t>2014)</w:t>
      </w:r>
      <w:r w:rsidR="009F6496" w:rsidRPr="00E22995">
        <w:rPr>
          <w:color w:val="1C1E29"/>
        </w:rPr>
        <w:t>. </w:t>
      </w:r>
    </w:p>
    <w:p w:rsidR="00146B6C" w:rsidRDefault="00146B6C" w:rsidP="00CB221C">
      <w:pPr>
        <w:pStyle w:val="NormalWeb"/>
        <w:spacing w:before="0" w:beforeAutospacing="0" w:after="0" w:afterAutospacing="0" w:line="480" w:lineRule="auto"/>
        <w:ind w:firstLine="720"/>
        <w:rPr>
          <w:color w:val="1C1E29"/>
        </w:rPr>
      </w:pPr>
      <w:r w:rsidRPr="00146B6C">
        <w:rPr>
          <w:color w:val="1C1E29"/>
        </w:rPr>
        <w:t xml:space="preserve">From a collection of 226 caregiving grandparents who are members of the 35 support groups, only 6% of them legal have custodial rights of their grandchildren (Littlewood, 2014). Results of the interventions indicated the importance of flexible scheduled, which can conveniently accommodate most grandparents. Besides, support groups that were helpful in terms of providing easily accessible information, services, interactive connections among members and connective agencies recorded a high rate of active members (Littlewood, 2014). Additional services to members that encompass grandchildren's care were found contributive to the success of most support groups. </w:t>
      </w:r>
    </w:p>
    <w:p w:rsidR="009F6496" w:rsidRPr="00CB221C" w:rsidRDefault="009F6496" w:rsidP="00CB221C">
      <w:pPr>
        <w:pStyle w:val="NormalWeb"/>
        <w:spacing w:before="0" w:beforeAutospacing="0" w:after="0" w:afterAutospacing="0" w:line="480" w:lineRule="auto"/>
        <w:ind w:firstLine="720"/>
        <w:rPr>
          <w:color w:val="222222"/>
          <w:shd w:val="clear" w:color="auto" w:fill="FFFFFF"/>
        </w:rPr>
      </w:pPr>
      <w:bookmarkStart w:id="0" w:name="_GoBack"/>
      <w:bookmarkEnd w:id="0"/>
      <w:r w:rsidRPr="00E22995">
        <w:rPr>
          <w:color w:val="1C1E29"/>
        </w:rPr>
        <w:t>No instrument could help in weighing the goals and objectives achieved by the chosen support groups</w:t>
      </w:r>
      <w:r w:rsidR="00CB221C" w:rsidRPr="00CB221C">
        <w:rPr>
          <w:color w:val="222222"/>
          <w:shd w:val="clear" w:color="auto" w:fill="FFFFFF"/>
        </w:rPr>
        <w:t xml:space="preserve"> </w:t>
      </w:r>
      <w:r w:rsidR="00CB221C">
        <w:rPr>
          <w:color w:val="222222"/>
          <w:shd w:val="clear" w:color="auto" w:fill="FFFFFF"/>
        </w:rPr>
        <w:t xml:space="preserve">(Littlewood, </w:t>
      </w:r>
      <w:r w:rsidR="00CB221C" w:rsidRPr="00E22995">
        <w:rPr>
          <w:color w:val="222222"/>
          <w:shd w:val="clear" w:color="auto" w:fill="FFFFFF"/>
        </w:rPr>
        <w:t>2014)</w:t>
      </w:r>
      <w:r w:rsidRPr="00E22995">
        <w:rPr>
          <w:color w:val="1C1E29"/>
        </w:rPr>
        <w:t>. The study of the intervention program gets obtained from members of the six states. The selection process of the members gets based on their interest in bringing positive implementable change and their willingness for participation in the study</w:t>
      </w:r>
      <w:r w:rsidR="00CB221C" w:rsidRPr="00CB221C">
        <w:rPr>
          <w:color w:val="222222"/>
          <w:shd w:val="clear" w:color="auto" w:fill="FFFFFF"/>
        </w:rPr>
        <w:t xml:space="preserve"> </w:t>
      </w:r>
      <w:r w:rsidR="00CB221C">
        <w:rPr>
          <w:color w:val="222222"/>
          <w:shd w:val="clear" w:color="auto" w:fill="FFFFFF"/>
        </w:rPr>
        <w:t xml:space="preserve">(Littlewood, </w:t>
      </w:r>
      <w:r w:rsidR="00CB221C" w:rsidRPr="00E22995">
        <w:rPr>
          <w:color w:val="222222"/>
          <w:shd w:val="clear" w:color="auto" w:fill="FFFFFF"/>
        </w:rPr>
        <w:t>2014)</w:t>
      </w:r>
      <w:r w:rsidRPr="00E22995">
        <w:rPr>
          <w:color w:val="1C1E29"/>
        </w:rPr>
        <w:t xml:space="preserve">. The inventories present in the 35 support groups helped in the collection of data, which gets used for the identification of dents in the management system of grandparent caregivers' support groups. The majority of the support groups lacked members who were taking records on the progress of their activities and achievement of goals (Littlewood, 2014). Most of </w:t>
      </w:r>
      <w:r w:rsidRPr="00E22995">
        <w:rPr>
          <w:color w:val="1C1E29"/>
        </w:rPr>
        <w:lastRenderedPageBreak/>
        <w:t>the support groups entirely depended on verbal feedback from members on the development of their group activities. Besides, the employment of surveys instead of credible and valid methods of assessment made it hard for the effective progression of goals in the support groups</w:t>
      </w:r>
      <w:r w:rsidR="00944623" w:rsidRPr="00944623">
        <w:rPr>
          <w:color w:val="222222"/>
          <w:shd w:val="clear" w:color="auto" w:fill="FFFFFF"/>
        </w:rPr>
        <w:t xml:space="preserve"> </w:t>
      </w:r>
      <w:r w:rsidR="00944623">
        <w:rPr>
          <w:color w:val="222222"/>
          <w:shd w:val="clear" w:color="auto" w:fill="FFFFFF"/>
        </w:rPr>
        <w:t xml:space="preserve">(Littlewood, </w:t>
      </w:r>
      <w:r w:rsidR="00944623" w:rsidRPr="00E22995">
        <w:rPr>
          <w:color w:val="222222"/>
          <w:shd w:val="clear" w:color="auto" w:fill="FFFFFF"/>
        </w:rPr>
        <w:t>2014)</w:t>
      </w:r>
      <w:r w:rsidRPr="00E22995">
        <w:rPr>
          <w:color w:val="1C1E29"/>
        </w:rPr>
        <w:t>. </w:t>
      </w:r>
    </w:p>
    <w:p w:rsidR="009F6496" w:rsidRDefault="009F6496" w:rsidP="00E22995">
      <w:pPr>
        <w:pStyle w:val="NormalWeb"/>
        <w:spacing w:before="0" w:beforeAutospacing="0" w:after="0" w:afterAutospacing="0" w:line="480" w:lineRule="auto"/>
        <w:ind w:firstLine="720"/>
        <w:rPr>
          <w:color w:val="1C1E29"/>
        </w:rPr>
      </w:pPr>
      <w:r w:rsidRPr="00E22995">
        <w:rPr>
          <w:color w:val="1C1E29"/>
        </w:rPr>
        <w:t xml:space="preserve">Inadequate research gets availed on the treatment outcome for grandparents present in support groups. More research should be done to provide data on treatment outcomes in support groups forming part of GrOW intervention, given its popularity in the United States. The literature shows a need for more development on grandparents' support </w:t>
      </w:r>
      <w:r w:rsidR="00C67AC5" w:rsidRPr="00E22995">
        <w:rPr>
          <w:color w:val="1C1E29"/>
        </w:rPr>
        <w:t>groups’</w:t>
      </w:r>
      <w:r w:rsidRPr="00E22995">
        <w:rPr>
          <w:color w:val="1C1E29"/>
        </w:rPr>
        <w:t xml:space="preserve"> evaluation programs</w:t>
      </w:r>
      <w:r w:rsidR="00D907AB">
        <w:rPr>
          <w:color w:val="1C1E29"/>
        </w:rPr>
        <w:t xml:space="preserve"> </w:t>
      </w:r>
      <w:r w:rsidR="00D907AB">
        <w:rPr>
          <w:color w:val="222222"/>
          <w:shd w:val="clear" w:color="auto" w:fill="FFFFFF"/>
        </w:rPr>
        <w:t xml:space="preserve">(Littlewood, </w:t>
      </w:r>
      <w:r w:rsidR="00D907AB" w:rsidRPr="00E22995">
        <w:rPr>
          <w:color w:val="222222"/>
          <w:shd w:val="clear" w:color="auto" w:fill="FFFFFF"/>
        </w:rPr>
        <w:t>2014)</w:t>
      </w:r>
      <w:r w:rsidRPr="00E22995">
        <w:rPr>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AARP Intervention Program</w:t>
      </w:r>
      <w:r w:rsidR="0099117D" w:rsidRPr="00E22995">
        <w:rPr>
          <w:rStyle w:val="Strong"/>
          <w:color w:val="1C1E29"/>
        </w:rPr>
        <w:t xml:space="preserve"> (AARP)</w:t>
      </w:r>
    </w:p>
    <w:p w:rsidR="009F6496" w:rsidRDefault="009F6496" w:rsidP="00E22995">
      <w:pPr>
        <w:pStyle w:val="NormalWeb"/>
        <w:spacing w:before="0" w:beforeAutospacing="0" w:after="0" w:afterAutospacing="0" w:line="480" w:lineRule="auto"/>
        <w:ind w:firstLine="720"/>
        <w:rPr>
          <w:color w:val="1C1E29"/>
        </w:rPr>
      </w:pPr>
      <w:r w:rsidRPr="00E22995">
        <w:rPr>
          <w:color w:val="1C1E29"/>
        </w:rPr>
        <w:t>American Association of Retired Persons (AARP) acts as the leading institution for people over the age of 50years in the United States. The organization encompasses many needs and requirements of older people, which ranges from education and information to community programs. Among its programs, there is a school-base intervention platform for grandparents rearing grandchildren. The research study consisted of grandparents between the ages of 50 to 69 years. Most of the population had retired grandparents (Williams, 2011). Half of the mature grandparents had four to five grandchildren in their custody. Most of the grandparents assumed parental roles of children below the age of 8 years. A population of 733 grandfamilies in AARP support groups formed part of the survey sample used in examining behavior trends of grand family set-ups. A portion of 7% of the population confirmed to be living under a similar roof with their grandchildren. Out of ten grandparents, six provided daycare services to their grandchildren, and 4 offered full-time care.</w:t>
      </w:r>
    </w:p>
    <w:p w:rsidR="00A74A04" w:rsidRDefault="00A74A04" w:rsidP="00711548">
      <w:pPr>
        <w:pStyle w:val="NormalWeb"/>
        <w:spacing w:before="0" w:beforeAutospacing="0" w:after="0" w:afterAutospacing="0" w:line="480" w:lineRule="auto"/>
        <w:ind w:firstLine="720"/>
        <w:rPr>
          <w:color w:val="1C1E29"/>
        </w:rPr>
      </w:pPr>
      <w:r w:rsidRPr="00A74A04">
        <w:rPr>
          <w:color w:val="1C1E29"/>
        </w:rPr>
        <w:lastRenderedPageBreak/>
        <w:t xml:space="preserve">A recent pilot study held by AARP indicates that custodian grandparents who participate in parent seminars and psychological support groups indicate a decreased percentage of negative affect scores (Williams, 2011). Besides, the study shows that parental efficiency and relationship with grandchildren gradually increased over time. Parental role strains, financial constraints, and depression decline with time as a grandchild custodian interact with colleagues. The finds suggest that psychosocial adjustment of grandparents can be improved when the appropriate interventions get administered on the pressing issues (Williams, 2011). </w:t>
      </w:r>
    </w:p>
    <w:p w:rsidR="009F6496" w:rsidRPr="00E22995" w:rsidRDefault="009F6496" w:rsidP="00711548">
      <w:pPr>
        <w:pStyle w:val="NormalWeb"/>
        <w:spacing w:before="0" w:beforeAutospacing="0" w:after="0" w:afterAutospacing="0" w:line="480" w:lineRule="auto"/>
        <w:ind w:firstLine="720"/>
        <w:rPr>
          <w:color w:val="1C1E29"/>
        </w:rPr>
      </w:pPr>
      <w:r w:rsidRPr="00E22995">
        <w:rPr>
          <w:color w:val="1C1E29"/>
        </w:rPr>
        <w:t>Anderson's Social Behavior model helped in finding predisposing, need, and enabling factors of support groups used in the study. Written and oral Interview methods helped in fetching data from the grandparents. Thus, most information on the survey constitutes the respondent's feedback. The technique employed is useful since it is scientifically inclined to the field of study. Comparative, cumulative, and line bar graphs get used in the presentation of the research data. The survey indicates the hardship grandparents face in raising their grandchildren as a result of health constraints. Besides, the study stated the unawareness of many custodial grandparents in obtaining help for their custodian roles. </w:t>
      </w:r>
    </w:p>
    <w:p w:rsidR="009F6496" w:rsidRPr="00E22995" w:rsidRDefault="009F6496" w:rsidP="00C67AC5">
      <w:pPr>
        <w:pStyle w:val="NormalWeb"/>
        <w:spacing w:before="0" w:beforeAutospacing="0" w:after="0" w:afterAutospacing="0" w:line="480" w:lineRule="auto"/>
        <w:rPr>
          <w:color w:val="1C1E29"/>
        </w:rPr>
      </w:pPr>
      <w:r w:rsidRPr="00E22995">
        <w:rPr>
          <w:rStyle w:val="Strong"/>
          <w:color w:val="1C1E29"/>
        </w:rPr>
        <w:t xml:space="preserve">Implications </w:t>
      </w:r>
      <w:r w:rsidR="00C67AC5">
        <w:rPr>
          <w:rStyle w:val="Strong"/>
          <w:color w:val="1C1E29"/>
        </w:rPr>
        <w:t>f</w:t>
      </w:r>
      <w:r w:rsidR="00C67AC5" w:rsidRPr="00E22995">
        <w:rPr>
          <w:rStyle w:val="Strong"/>
          <w:color w:val="1C1E29"/>
        </w:rPr>
        <w:t>or Interventions</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 xml:space="preserve">Support groups play a significant role in helping grandparents with their custodian duties. The research is done to indicate a low level of stress in grandparents who actively involved in support groups by sharing out their experiences and learning new coping methods. Grandparent Information Centre (GIC) is a group under AARP, which provides excellent coping mechanism strategies for aged custodians. The website allows custodian grandparents to access information on mental, physical, and emotional health solutions to grandchild rearing. Support groups provide grandparents who are caregivers with a place where they comfortably express their </w:t>
      </w:r>
      <w:r w:rsidRPr="00E22995">
        <w:rPr>
          <w:color w:val="1C1E29"/>
        </w:rPr>
        <w:lastRenderedPageBreak/>
        <w:t>emotions and receive empathy from their peers, thus lessening their heartaches. The intervention groups mainly aim at providing an arena where outside venting and sharing of experiences happen.  </w:t>
      </w:r>
    </w:p>
    <w:p w:rsidR="00E22995" w:rsidRPr="00E22995" w:rsidRDefault="00C67AC5" w:rsidP="00C67AC5">
      <w:pPr>
        <w:pStyle w:val="NormalWeb"/>
        <w:spacing w:before="0" w:beforeAutospacing="0" w:after="0" w:afterAutospacing="0" w:line="480" w:lineRule="auto"/>
        <w:rPr>
          <w:color w:val="1C1E29"/>
        </w:rPr>
      </w:pPr>
      <w:r>
        <w:rPr>
          <w:rStyle w:val="Strong"/>
          <w:color w:val="1C1E29"/>
        </w:rPr>
        <w:t>Author and Personal Conclusion</w:t>
      </w:r>
    </w:p>
    <w:p w:rsidR="00E22995" w:rsidRPr="00E22995" w:rsidRDefault="00E22995" w:rsidP="00E22995">
      <w:pPr>
        <w:pStyle w:val="NormalWeb"/>
        <w:spacing w:before="0" w:beforeAutospacing="0" w:after="0" w:afterAutospacing="0" w:line="480" w:lineRule="auto"/>
        <w:ind w:firstLine="720"/>
        <w:rPr>
          <w:color w:val="1C1E29"/>
        </w:rPr>
      </w:pPr>
      <w:r w:rsidRPr="00E22995">
        <w:rPr>
          <w:color w:val="1C1E29"/>
        </w:rPr>
        <w:t>The thesis focused on the challenges and coping mechanisms adopted by grandparents when raising their grandchildren. The main concepts discussed included the predisposing factors of becoming a grandchild custodian, the responsibilities and consequences that grandparents face as second-generation parents. Keen attention gets placed on the negative developmental aspects, mental and physical, of parenting for the second time. Besides, the paper discusses the intervention programs that make it easier to cope with stress and other challenging factors during a second-generation parental phase</w:t>
      </w:r>
      <w:r w:rsidR="00D06A49" w:rsidRPr="00D06A49">
        <w:rPr>
          <w:color w:val="222222"/>
          <w:shd w:val="clear" w:color="auto" w:fill="FFFFFF"/>
        </w:rPr>
        <w:t xml:space="preserve"> </w:t>
      </w:r>
      <w:r w:rsidR="00D06A49">
        <w:rPr>
          <w:color w:val="222222"/>
          <w:shd w:val="clear" w:color="auto" w:fill="FFFFFF"/>
        </w:rPr>
        <w:t xml:space="preserve">(Littlewood, </w:t>
      </w:r>
      <w:r w:rsidR="00D06A49" w:rsidRPr="00E22995">
        <w:rPr>
          <w:color w:val="222222"/>
          <w:shd w:val="clear" w:color="auto" w:fill="FFFFFF"/>
        </w:rPr>
        <w:t>2014)</w:t>
      </w:r>
      <w:r w:rsidRPr="00E22995">
        <w:rPr>
          <w:color w:val="1C1E29"/>
        </w:rPr>
        <w:t>. The intervention groups manage to equip grandparents with a mechanism of dealing with behavioral changes among adolescent grandchildren (Chan, Chen, Lo, Chen, Kelley &amp; Ip, 2019). Limited finances and health problems harbor the feeling of loneliness in grandparents who are in full custody of their grandchildren. The research author suggests continued research on the assessment of the constraints experienced in grandchild custody, notably, an evaluation of the correlation between increased stress levels with added parental responsibilities during second-generation parenthood.</w:t>
      </w:r>
    </w:p>
    <w:p w:rsidR="00E22995" w:rsidRPr="00E22995" w:rsidRDefault="00E22995"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 </w:t>
      </w:r>
    </w:p>
    <w:p w:rsidR="00395B8A" w:rsidRPr="00E22995" w:rsidRDefault="00395B8A" w:rsidP="00E22995">
      <w:pPr>
        <w:spacing w:after="0" w:line="480" w:lineRule="auto"/>
        <w:rPr>
          <w:rFonts w:ascii="Times New Roman" w:hAnsi="Times New Roman" w:cs="Times New Roman"/>
          <w:sz w:val="24"/>
          <w:szCs w:val="24"/>
        </w:rPr>
      </w:pPr>
    </w:p>
    <w:p w:rsidR="00395B8A" w:rsidRPr="00E22995" w:rsidRDefault="00395B8A" w:rsidP="00E22995">
      <w:pPr>
        <w:spacing w:after="0" w:line="480" w:lineRule="auto"/>
        <w:rPr>
          <w:rFonts w:ascii="Times New Roman" w:hAnsi="Times New Roman" w:cs="Times New Roman"/>
          <w:sz w:val="24"/>
          <w:szCs w:val="24"/>
        </w:rPr>
      </w:pPr>
    </w:p>
    <w:p w:rsidR="00944623" w:rsidRDefault="00944623" w:rsidP="00B53B27">
      <w:pPr>
        <w:spacing w:after="0" w:line="480" w:lineRule="auto"/>
        <w:jc w:val="center"/>
        <w:rPr>
          <w:rFonts w:ascii="Times New Roman" w:hAnsi="Times New Roman" w:cs="Times New Roman"/>
          <w:sz w:val="24"/>
          <w:szCs w:val="24"/>
        </w:rPr>
      </w:pPr>
    </w:p>
    <w:p w:rsidR="00944623" w:rsidRDefault="00944623" w:rsidP="00B53B27">
      <w:pPr>
        <w:spacing w:after="0" w:line="480" w:lineRule="auto"/>
        <w:jc w:val="center"/>
        <w:rPr>
          <w:rFonts w:ascii="Times New Roman" w:hAnsi="Times New Roman" w:cs="Times New Roman"/>
          <w:sz w:val="24"/>
          <w:szCs w:val="24"/>
        </w:rPr>
      </w:pPr>
    </w:p>
    <w:p w:rsidR="00D0418B" w:rsidRDefault="00D0418B" w:rsidP="00D0418B">
      <w:pPr>
        <w:spacing w:after="0" w:line="480" w:lineRule="auto"/>
        <w:rPr>
          <w:rFonts w:ascii="Times New Roman" w:hAnsi="Times New Roman" w:cs="Times New Roman"/>
          <w:sz w:val="24"/>
          <w:szCs w:val="24"/>
        </w:rPr>
      </w:pPr>
    </w:p>
    <w:p w:rsidR="00A90C0E" w:rsidRPr="00E22995" w:rsidRDefault="00A90C0E" w:rsidP="00D0418B">
      <w:pPr>
        <w:spacing w:after="0" w:line="480" w:lineRule="auto"/>
        <w:jc w:val="center"/>
        <w:rPr>
          <w:rFonts w:ascii="Times New Roman" w:hAnsi="Times New Roman" w:cs="Times New Roman"/>
          <w:sz w:val="24"/>
          <w:szCs w:val="24"/>
        </w:rPr>
      </w:pPr>
      <w:r w:rsidRPr="00E22995">
        <w:rPr>
          <w:rFonts w:ascii="Times New Roman" w:hAnsi="Times New Roman" w:cs="Times New Roman"/>
          <w:sz w:val="24"/>
          <w:szCs w:val="24"/>
        </w:rPr>
        <w:t>Refe</w:t>
      </w:r>
      <w:r w:rsidR="00A678D0" w:rsidRPr="00E22995">
        <w:rPr>
          <w:rFonts w:ascii="Times New Roman" w:hAnsi="Times New Roman" w:cs="Times New Roman"/>
          <w:sz w:val="24"/>
          <w:szCs w:val="24"/>
        </w:rPr>
        <w:t>rences</w:t>
      </w:r>
    </w:p>
    <w:p w:rsidR="00FE64C1" w:rsidRPr="00E22995" w:rsidRDefault="00FE64C1" w:rsidP="00E22995">
      <w:pPr>
        <w:spacing w:after="0" w:line="480" w:lineRule="auto"/>
        <w:rPr>
          <w:rFonts w:ascii="Times New Roman" w:hAnsi="Times New Roman" w:cs="Times New Roman"/>
          <w:sz w:val="24"/>
          <w:szCs w:val="24"/>
        </w:rPr>
      </w:pPr>
      <w:r w:rsidRPr="00E22995">
        <w:rPr>
          <w:rFonts w:ascii="Times New Roman" w:hAnsi="Times New Roman" w:cs="Times New Roman"/>
          <w:sz w:val="24"/>
          <w:szCs w:val="24"/>
        </w:rPr>
        <w:t>Ann Buchanan &amp; Anna Rotkirch, 2018. Twenty-First Century Grand</w:t>
      </w:r>
      <w:r w:rsidR="00D34AF8" w:rsidRPr="00E22995">
        <w:rPr>
          <w:rFonts w:ascii="Times New Roman" w:hAnsi="Times New Roman" w:cs="Times New Roman"/>
          <w:sz w:val="24"/>
          <w:szCs w:val="24"/>
        </w:rPr>
        <w:t>parents: Global Perspectives</w:t>
      </w:r>
      <w:r w:rsidR="00D34AF8" w:rsidRPr="00E22995">
        <w:rPr>
          <w:rFonts w:ascii="Times New Roman" w:hAnsi="Times New Roman" w:cs="Times New Roman"/>
          <w:sz w:val="24"/>
          <w:szCs w:val="24"/>
        </w:rPr>
        <w:tab/>
      </w:r>
      <w:r w:rsidRPr="00E22995">
        <w:rPr>
          <w:rFonts w:ascii="Times New Roman" w:hAnsi="Times New Roman" w:cs="Times New Roman"/>
          <w:sz w:val="24"/>
          <w:szCs w:val="24"/>
        </w:rPr>
        <w:t>on changing roles and consequences. Published online.  Retrieved</w:t>
      </w:r>
      <w:r w:rsidR="00D34AF8" w:rsidRPr="00E22995">
        <w:rPr>
          <w:rFonts w:ascii="Times New Roman" w:hAnsi="Times New Roman" w:cs="Times New Roman"/>
          <w:sz w:val="24"/>
          <w:szCs w:val="24"/>
        </w:rPr>
        <w:t xml:space="preserve"> on 18 October 2019</w:t>
      </w:r>
      <w:r w:rsidR="00D34AF8" w:rsidRPr="00E22995">
        <w:rPr>
          <w:rFonts w:ascii="Times New Roman" w:hAnsi="Times New Roman" w:cs="Times New Roman"/>
          <w:sz w:val="24"/>
          <w:szCs w:val="24"/>
        </w:rPr>
        <w:tab/>
      </w:r>
      <w:r w:rsidRPr="00E22995">
        <w:rPr>
          <w:rFonts w:ascii="Times New Roman" w:hAnsi="Times New Roman" w:cs="Times New Roman"/>
          <w:sz w:val="24"/>
          <w:szCs w:val="24"/>
        </w:rPr>
        <w:t xml:space="preserve">from </w:t>
      </w:r>
      <w:hyperlink r:id="rId6" w:history="1">
        <w:r w:rsidRPr="00E22995">
          <w:rPr>
            <w:rStyle w:val="Hyperlink"/>
            <w:rFonts w:ascii="Times New Roman" w:hAnsi="Times New Roman" w:cs="Times New Roman"/>
            <w:color w:val="auto"/>
            <w:sz w:val="24"/>
            <w:szCs w:val="24"/>
          </w:rPr>
          <w:t>https://www.tandfonline.com/doi/full/10.1080/21582041.2018.1467034</w:t>
        </w:r>
      </w:hyperlink>
      <w:r w:rsidRPr="00E22995">
        <w:rPr>
          <w:rFonts w:ascii="Times New Roman" w:hAnsi="Times New Roman" w:cs="Times New Roman"/>
          <w:sz w:val="24"/>
          <w:szCs w:val="24"/>
        </w:rPr>
        <w:t xml:space="preserve"> </w:t>
      </w:r>
    </w:p>
    <w:p w:rsidR="00F000C2" w:rsidRPr="00E22995" w:rsidRDefault="00F000C2"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Backhouse, J., &amp; Graham, A. (2012). Grandparents raising grandchildren: Negotiating the</w:t>
      </w:r>
      <w:r w:rsidRPr="00E22995">
        <w:rPr>
          <w:rFonts w:ascii="Times New Roman" w:hAnsi="Times New Roman" w:cs="Times New Roman"/>
          <w:color w:val="222222"/>
          <w:sz w:val="24"/>
          <w:szCs w:val="24"/>
          <w:shd w:val="clear" w:color="auto" w:fill="FFFFFF"/>
        </w:rPr>
        <w:tab/>
        <w:t>complexities of role‐identity conflict. </w:t>
      </w:r>
      <w:r w:rsidRPr="00E22995">
        <w:rPr>
          <w:rFonts w:ascii="Times New Roman" w:hAnsi="Times New Roman" w:cs="Times New Roman"/>
          <w:i/>
          <w:iCs/>
          <w:color w:val="222222"/>
          <w:sz w:val="24"/>
          <w:szCs w:val="24"/>
          <w:shd w:val="clear" w:color="auto" w:fill="FFFFFF"/>
        </w:rPr>
        <w:t>Child &amp; Family Social Work</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17</w:t>
      </w:r>
      <w:r w:rsidRPr="00E22995">
        <w:rPr>
          <w:rFonts w:ascii="Times New Roman" w:hAnsi="Times New Roman" w:cs="Times New Roman"/>
          <w:color w:val="222222"/>
          <w:sz w:val="24"/>
          <w:szCs w:val="24"/>
          <w:shd w:val="clear" w:color="auto" w:fill="FFFFFF"/>
        </w:rPr>
        <w:t>(3), 306-315.</w:t>
      </w:r>
    </w:p>
    <w:p w:rsidR="00FE5D00" w:rsidRPr="00E22995" w:rsidRDefault="00FE5D00"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t>Bailey, S. J., Albin, D., &amp; Anderson-McNamee, J. (2016). Gran</w:t>
      </w:r>
      <w:r w:rsidR="00D34AF8" w:rsidRPr="00E22995">
        <w:rPr>
          <w:rFonts w:ascii="Times New Roman" w:hAnsi="Times New Roman" w:cs="Times New Roman"/>
          <w:color w:val="222222"/>
          <w:sz w:val="24"/>
          <w:szCs w:val="24"/>
          <w:shd w:val="clear" w:color="auto" w:fill="FFFFFF"/>
        </w:rPr>
        <w:t>dparents Raising Grandchildren:</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Parenting the second time around. </w:t>
      </w:r>
      <w:r w:rsidRPr="00E22995">
        <w:rPr>
          <w:rFonts w:ascii="Times New Roman" w:hAnsi="Times New Roman" w:cs="Times New Roman"/>
          <w:i/>
          <w:iCs/>
          <w:color w:val="222222"/>
          <w:sz w:val="24"/>
          <w:szCs w:val="24"/>
          <w:shd w:val="clear" w:color="auto" w:fill="FFFFFF"/>
        </w:rPr>
        <w:t>Montana State University, February</w:t>
      </w:r>
      <w:r w:rsidRPr="00E22995">
        <w:rPr>
          <w:rFonts w:ascii="Times New Roman" w:hAnsi="Times New Roman" w:cs="Times New Roman"/>
          <w:color w:val="222222"/>
          <w:sz w:val="24"/>
          <w:szCs w:val="24"/>
          <w:shd w:val="clear" w:color="auto" w:fill="FFFFFF"/>
        </w:rPr>
        <w:t>.</w:t>
      </w:r>
    </w:p>
    <w:p w:rsidR="00BF3B1B" w:rsidRPr="00E22995" w:rsidRDefault="00BF3B1B"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 xml:space="preserve">Bundy-Fazioli, K., Fruhauf, C. A., &amp; Miller, J. L. (2013). </w:t>
      </w:r>
      <w:r w:rsidR="00A678D0" w:rsidRPr="00E22995">
        <w:rPr>
          <w:rFonts w:ascii="Times New Roman" w:hAnsi="Times New Roman" w:cs="Times New Roman"/>
          <w:color w:val="222222"/>
          <w:sz w:val="24"/>
          <w:szCs w:val="24"/>
          <w:shd w:val="clear" w:color="auto" w:fill="FFFFFF"/>
        </w:rPr>
        <w:t>Grandparent</w:t>
      </w:r>
      <w:r w:rsidRPr="00E22995">
        <w:rPr>
          <w:rFonts w:ascii="Times New Roman" w:hAnsi="Times New Roman" w:cs="Times New Roman"/>
          <w:color w:val="222222"/>
          <w:sz w:val="24"/>
          <w:szCs w:val="24"/>
          <w:shd w:val="clear" w:color="auto" w:fill="FFFFFF"/>
        </w:rPr>
        <w:t xml:space="preserve"> caregivers</w:t>
      </w:r>
      <w:r w:rsidR="00A678D0" w:rsidRPr="00E22995">
        <w:rPr>
          <w:rFonts w:ascii="Times New Roman" w:hAnsi="Times New Roman" w:cs="Times New Roman"/>
          <w:color w:val="222222"/>
          <w:sz w:val="24"/>
          <w:szCs w:val="24"/>
          <w:shd w:val="clear" w:color="auto" w:fill="FFFFFF"/>
        </w:rPr>
        <w:t>’ perceptions</w:t>
      </w:r>
      <w:r w:rsidR="00A678D0"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of emotional distress and well-being. </w:t>
      </w:r>
      <w:r w:rsidRPr="00E22995">
        <w:rPr>
          <w:rFonts w:ascii="Times New Roman" w:hAnsi="Times New Roman" w:cs="Times New Roman"/>
          <w:i/>
          <w:iCs/>
          <w:color w:val="222222"/>
          <w:sz w:val="24"/>
          <w:szCs w:val="24"/>
          <w:shd w:val="clear" w:color="auto" w:fill="FFFFFF"/>
        </w:rPr>
        <w:t>Journal of Family Social Work</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16</w:t>
      </w:r>
      <w:r w:rsidRPr="00E22995">
        <w:rPr>
          <w:rFonts w:ascii="Times New Roman" w:hAnsi="Times New Roman" w:cs="Times New Roman"/>
          <w:color w:val="222222"/>
          <w:sz w:val="24"/>
          <w:szCs w:val="24"/>
          <w:shd w:val="clear" w:color="auto" w:fill="FFFFFF"/>
        </w:rPr>
        <w:t>(5), 447-462.</w:t>
      </w:r>
    </w:p>
    <w:p w:rsidR="004770A7" w:rsidRPr="00E22995" w:rsidRDefault="004770A7"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Chan, K. L., Chen, M., Lo, K. M. C., Chen, Q., Kelley, S. J., &amp; Ip, P. (2019). The Effectiveness</w:t>
      </w:r>
      <w:r w:rsidRPr="00E22995">
        <w:rPr>
          <w:rFonts w:ascii="Times New Roman" w:hAnsi="Times New Roman" w:cs="Times New Roman"/>
          <w:color w:val="222222"/>
          <w:sz w:val="24"/>
          <w:szCs w:val="24"/>
          <w:shd w:val="clear" w:color="auto" w:fill="FFFFFF"/>
        </w:rPr>
        <w:tab/>
        <w:t>of Interventions for Grandparents Raising Grandchildren: A Meta-Analysis. </w:t>
      </w:r>
      <w:r w:rsidRPr="00E22995">
        <w:rPr>
          <w:rFonts w:ascii="Times New Roman" w:hAnsi="Times New Roman" w:cs="Times New Roman"/>
          <w:i/>
          <w:iCs/>
          <w:color w:val="222222"/>
          <w:sz w:val="24"/>
          <w:szCs w:val="24"/>
          <w:shd w:val="clear" w:color="auto" w:fill="FFFFFF"/>
        </w:rPr>
        <w:t>Research on</w:t>
      </w:r>
      <w:r w:rsidRPr="00E22995">
        <w:rPr>
          <w:rFonts w:ascii="Times New Roman" w:hAnsi="Times New Roman" w:cs="Times New Roman"/>
          <w:i/>
          <w:iCs/>
          <w:color w:val="222222"/>
          <w:sz w:val="24"/>
          <w:szCs w:val="24"/>
          <w:shd w:val="clear" w:color="auto" w:fill="FFFFFF"/>
        </w:rPr>
        <w:tab/>
        <w:t>Social</w:t>
      </w:r>
      <w:r w:rsidRPr="00E22995">
        <w:rPr>
          <w:rFonts w:ascii="Times New Roman" w:hAnsi="Times New Roman" w:cs="Times New Roman"/>
          <w:i/>
          <w:iCs/>
          <w:color w:val="222222"/>
          <w:sz w:val="24"/>
          <w:szCs w:val="24"/>
          <w:shd w:val="clear" w:color="auto" w:fill="FFFFFF"/>
        </w:rPr>
        <w:tab/>
        <w:t>Work Practice</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29</w:t>
      </w:r>
      <w:r w:rsidRPr="00E22995">
        <w:rPr>
          <w:rFonts w:ascii="Times New Roman" w:hAnsi="Times New Roman" w:cs="Times New Roman"/>
          <w:color w:val="222222"/>
          <w:sz w:val="24"/>
          <w:szCs w:val="24"/>
          <w:shd w:val="clear" w:color="auto" w:fill="FFFFFF"/>
        </w:rPr>
        <w:t>(6), 607-617.</w:t>
      </w:r>
    </w:p>
    <w:p w:rsidR="005E5797" w:rsidRPr="00E22995" w:rsidRDefault="005E5797"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Choi, M., Sprang, G., &amp; Eslinger, J. G. (2016). Grandparents raising grandchildren. </w:t>
      </w:r>
      <w:r w:rsidR="00D34AF8" w:rsidRPr="00E22995">
        <w:rPr>
          <w:rFonts w:ascii="Times New Roman" w:hAnsi="Times New Roman" w:cs="Times New Roman"/>
          <w:i/>
          <w:iCs/>
          <w:color w:val="222222"/>
          <w:sz w:val="24"/>
          <w:szCs w:val="24"/>
          <w:shd w:val="clear" w:color="auto" w:fill="FFFFFF"/>
        </w:rPr>
        <w:t>Family &amp;</w:t>
      </w:r>
      <w:r w:rsidR="00D34AF8"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community health</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39</w:t>
      </w:r>
      <w:r w:rsidRPr="00E22995">
        <w:rPr>
          <w:rFonts w:ascii="Times New Roman" w:hAnsi="Times New Roman" w:cs="Times New Roman"/>
          <w:color w:val="222222"/>
          <w:sz w:val="24"/>
          <w:szCs w:val="24"/>
          <w:shd w:val="clear" w:color="auto" w:fill="FFFFFF"/>
        </w:rPr>
        <w:t>(2), 120-128.</w:t>
      </w:r>
    </w:p>
    <w:p w:rsidR="00DD4BDB" w:rsidRPr="00E22995" w:rsidRDefault="00DD4BDB"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Chung, S., &amp; Park, A. (2018). The longitudinal effects o</w:t>
      </w:r>
      <w:r w:rsidR="00D34AF8" w:rsidRPr="00E22995">
        <w:rPr>
          <w:rFonts w:ascii="Times New Roman" w:hAnsi="Times New Roman" w:cs="Times New Roman"/>
          <w:color w:val="222222"/>
          <w:sz w:val="24"/>
          <w:szCs w:val="24"/>
          <w:shd w:val="clear" w:color="auto" w:fill="FFFFFF"/>
        </w:rPr>
        <w:t>f grandchild care on depressive</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 xml:space="preserve">symptoms and physical health of grandmothers </w:t>
      </w:r>
      <w:r w:rsidR="00D34AF8" w:rsidRPr="00E22995">
        <w:rPr>
          <w:rFonts w:ascii="Times New Roman" w:hAnsi="Times New Roman" w:cs="Times New Roman"/>
          <w:color w:val="222222"/>
          <w:sz w:val="24"/>
          <w:szCs w:val="24"/>
          <w:shd w:val="clear" w:color="auto" w:fill="FFFFFF"/>
        </w:rPr>
        <w:t>in South Korea: a latent growth</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approach. </w:t>
      </w:r>
      <w:r w:rsidRPr="00E22995">
        <w:rPr>
          <w:rFonts w:ascii="Times New Roman" w:hAnsi="Times New Roman" w:cs="Times New Roman"/>
          <w:i/>
          <w:iCs/>
          <w:color w:val="222222"/>
          <w:sz w:val="24"/>
          <w:szCs w:val="24"/>
          <w:shd w:val="clear" w:color="auto" w:fill="FFFFFF"/>
        </w:rPr>
        <w:t>Aging &amp; mental health</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22</w:t>
      </w:r>
      <w:r w:rsidRPr="00E22995">
        <w:rPr>
          <w:rFonts w:ascii="Times New Roman" w:hAnsi="Times New Roman" w:cs="Times New Roman"/>
          <w:color w:val="222222"/>
          <w:sz w:val="24"/>
          <w:szCs w:val="24"/>
          <w:shd w:val="clear" w:color="auto" w:fill="FFFFFF"/>
        </w:rPr>
        <w:t>(12), 1556-1563.</w:t>
      </w:r>
    </w:p>
    <w:p w:rsidR="0050769F" w:rsidRPr="00E22995" w:rsidRDefault="0050769F"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lastRenderedPageBreak/>
        <w:t>Doley, R., Bell, R., Watt, B., &amp; Simpson, H. (2015). Gran</w:t>
      </w:r>
      <w:r w:rsidR="00D34AF8" w:rsidRPr="00E22995">
        <w:rPr>
          <w:rFonts w:ascii="Times New Roman" w:hAnsi="Times New Roman" w:cs="Times New Roman"/>
          <w:color w:val="222222"/>
          <w:sz w:val="24"/>
          <w:szCs w:val="24"/>
          <w:shd w:val="clear" w:color="auto" w:fill="FFFFFF"/>
        </w:rPr>
        <w:t>dparents raising grandchildren:</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Investigating factors associated with distress among custodial grandparent. </w:t>
      </w:r>
      <w:r w:rsidR="00D34AF8" w:rsidRPr="00E22995">
        <w:rPr>
          <w:rFonts w:ascii="Times New Roman" w:hAnsi="Times New Roman" w:cs="Times New Roman"/>
          <w:i/>
          <w:iCs/>
          <w:color w:val="222222"/>
          <w:sz w:val="24"/>
          <w:szCs w:val="24"/>
          <w:shd w:val="clear" w:color="auto" w:fill="FFFFFF"/>
        </w:rPr>
        <w:t>Journal of</w:t>
      </w:r>
      <w:r w:rsidR="00D34AF8"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Family Studies</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21</w:t>
      </w:r>
      <w:r w:rsidRPr="00E22995">
        <w:rPr>
          <w:rFonts w:ascii="Times New Roman" w:hAnsi="Times New Roman" w:cs="Times New Roman"/>
          <w:color w:val="222222"/>
          <w:sz w:val="24"/>
          <w:szCs w:val="24"/>
          <w:shd w:val="clear" w:color="auto" w:fill="FFFFFF"/>
        </w:rPr>
        <w:t>(2), 101-119.</w:t>
      </w:r>
    </w:p>
    <w:p w:rsidR="002B099D" w:rsidRPr="00E22995" w:rsidRDefault="002B099D"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Helton, J. J., Khoo, Y. M., Wallace, C. L., Whitehead, A., &amp;</w:t>
      </w:r>
      <w:r w:rsidR="00D34AF8" w:rsidRPr="00E22995">
        <w:rPr>
          <w:rFonts w:ascii="Times New Roman" w:hAnsi="Times New Roman" w:cs="Times New Roman"/>
          <w:color w:val="222222"/>
          <w:sz w:val="24"/>
          <w:szCs w:val="24"/>
          <w:shd w:val="clear" w:color="auto" w:fill="FFFFFF"/>
        </w:rPr>
        <w:t xml:space="preserve"> Kebbe, C. (2019). Physical and</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mental health changes in aging foster parents: Do ch</w:t>
      </w:r>
      <w:r w:rsidR="00D34AF8" w:rsidRPr="00E22995">
        <w:rPr>
          <w:rFonts w:ascii="Times New Roman" w:hAnsi="Times New Roman" w:cs="Times New Roman"/>
          <w:color w:val="222222"/>
          <w:sz w:val="24"/>
          <w:szCs w:val="24"/>
          <w:shd w:val="clear" w:color="auto" w:fill="FFFFFF"/>
        </w:rPr>
        <w:t>ild behavioural problems hasten</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declines?. </w:t>
      </w:r>
      <w:r w:rsidRPr="00E22995">
        <w:rPr>
          <w:rFonts w:ascii="Times New Roman" w:hAnsi="Times New Roman" w:cs="Times New Roman"/>
          <w:i/>
          <w:iCs/>
          <w:color w:val="222222"/>
          <w:sz w:val="24"/>
          <w:szCs w:val="24"/>
          <w:shd w:val="clear" w:color="auto" w:fill="FFFFFF"/>
        </w:rPr>
        <w:t>Child &amp; Family Social Work</w:t>
      </w:r>
      <w:r w:rsidRPr="00E22995">
        <w:rPr>
          <w:rFonts w:ascii="Times New Roman" w:hAnsi="Times New Roman" w:cs="Times New Roman"/>
          <w:color w:val="222222"/>
          <w:sz w:val="24"/>
          <w:szCs w:val="24"/>
          <w:shd w:val="clear" w:color="auto" w:fill="FFFFFF"/>
        </w:rPr>
        <w:t>.</w:t>
      </w:r>
    </w:p>
    <w:p w:rsidR="007E7626" w:rsidRPr="00E22995" w:rsidRDefault="007E7626"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Henderson, T. L., &amp; Bailey, S. J. (2015). Grandparents Rearing Grandchildren. </w:t>
      </w:r>
      <w:r w:rsidRPr="00E22995">
        <w:rPr>
          <w:rFonts w:ascii="Times New Roman" w:hAnsi="Times New Roman" w:cs="Times New Roman"/>
          <w:i/>
          <w:iCs/>
          <w:color w:val="222222"/>
          <w:sz w:val="24"/>
          <w:szCs w:val="24"/>
          <w:shd w:val="clear" w:color="auto" w:fill="FFFFFF"/>
        </w:rPr>
        <w:t>Contemporary</w:t>
      </w:r>
      <w:r w:rsidRPr="00E22995">
        <w:rPr>
          <w:rFonts w:ascii="Times New Roman" w:hAnsi="Times New Roman" w:cs="Times New Roman"/>
          <w:i/>
          <w:iCs/>
          <w:color w:val="222222"/>
          <w:sz w:val="24"/>
          <w:szCs w:val="24"/>
          <w:shd w:val="clear" w:color="auto" w:fill="FFFFFF"/>
        </w:rPr>
        <w:tab/>
        <w:t>Families: Translating Research Into Practice</w:t>
      </w:r>
      <w:r w:rsidRPr="00E22995">
        <w:rPr>
          <w:rFonts w:ascii="Times New Roman" w:hAnsi="Times New Roman" w:cs="Times New Roman"/>
          <w:color w:val="222222"/>
          <w:sz w:val="24"/>
          <w:szCs w:val="24"/>
          <w:shd w:val="clear" w:color="auto" w:fill="FFFFFF"/>
        </w:rPr>
        <w:t>, 230.</w:t>
      </w:r>
    </w:p>
    <w:p w:rsidR="00414397" w:rsidRPr="00E22995" w:rsidRDefault="00414397"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t>Littlewood, K. A. (2014). Grandfamilies Outcome Workgroup’s (GrOW) review of</w:t>
      </w:r>
      <w:r w:rsidRPr="00E22995">
        <w:rPr>
          <w:rFonts w:ascii="Times New Roman" w:hAnsi="Times New Roman" w:cs="Times New Roman"/>
          <w:color w:val="222222"/>
          <w:sz w:val="24"/>
          <w:szCs w:val="24"/>
          <w:shd w:val="clear" w:color="auto" w:fill="FFFFFF"/>
        </w:rPr>
        <w:tab/>
        <w:t>grandfamilies support groups: An examination of concepts, goals, outcomes and</w:t>
      </w:r>
      <w:r w:rsidRPr="00E22995">
        <w:rPr>
          <w:rFonts w:ascii="Times New Roman" w:hAnsi="Times New Roman" w:cs="Times New Roman"/>
          <w:color w:val="222222"/>
          <w:sz w:val="24"/>
          <w:szCs w:val="24"/>
          <w:shd w:val="clear" w:color="auto" w:fill="FFFFFF"/>
        </w:rPr>
        <w:tab/>
        <w:t>measures. </w:t>
      </w:r>
      <w:r w:rsidRPr="00E22995">
        <w:rPr>
          <w:rFonts w:ascii="Times New Roman" w:hAnsi="Times New Roman" w:cs="Times New Roman"/>
          <w:i/>
          <w:iCs/>
          <w:color w:val="222222"/>
          <w:sz w:val="24"/>
          <w:szCs w:val="24"/>
          <w:shd w:val="clear" w:color="auto" w:fill="FFFFFF"/>
        </w:rPr>
        <w:t>GrandFamilies: The Contemporary Journal of Research, Practice and</w:t>
      </w:r>
      <w:r w:rsidRPr="00E22995">
        <w:rPr>
          <w:rFonts w:ascii="Times New Roman" w:hAnsi="Times New Roman" w:cs="Times New Roman"/>
          <w:i/>
          <w:iCs/>
          <w:color w:val="222222"/>
          <w:sz w:val="24"/>
          <w:szCs w:val="24"/>
          <w:shd w:val="clear" w:color="auto" w:fill="FFFFFF"/>
        </w:rPr>
        <w:tab/>
        <w:t>Policy</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1</w:t>
      </w:r>
      <w:r w:rsidRPr="00E22995">
        <w:rPr>
          <w:rFonts w:ascii="Times New Roman" w:hAnsi="Times New Roman" w:cs="Times New Roman"/>
          <w:color w:val="222222"/>
          <w:sz w:val="24"/>
          <w:szCs w:val="24"/>
          <w:shd w:val="clear" w:color="auto" w:fill="FFFFFF"/>
        </w:rPr>
        <w:t>(1), 3.</w:t>
      </w:r>
      <w:r w:rsidRPr="00E22995">
        <w:rPr>
          <w:rFonts w:ascii="Times New Roman" w:hAnsi="Times New Roman" w:cs="Times New Roman"/>
          <w:sz w:val="24"/>
          <w:szCs w:val="24"/>
        </w:rPr>
        <w:t xml:space="preserve"> </w:t>
      </w:r>
    </w:p>
    <w:p w:rsidR="00253F66" w:rsidRPr="00E22995" w:rsidRDefault="00253F66"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t>Madonna Harrington Meyer &amp; Amra Kandic, 2017. Gran</w:t>
      </w:r>
      <w:r w:rsidR="00D34AF8" w:rsidRPr="00E22995">
        <w:rPr>
          <w:rFonts w:ascii="Times New Roman" w:hAnsi="Times New Roman" w:cs="Times New Roman"/>
          <w:color w:val="222222"/>
          <w:sz w:val="24"/>
          <w:szCs w:val="24"/>
          <w:shd w:val="clear" w:color="auto" w:fill="FFFFFF"/>
        </w:rPr>
        <w:t>dparenting in the United Sates.</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Published online. Re</w:t>
      </w:r>
      <w:r w:rsidR="00D34AF8" w:rsidRPr="00E22995">
        <w:rPr>
          <w:rFonts w:ascii="Times New Roman" w:hAnsi="Times New Roman" w:cs="Times New Roman"/>
          <w:color w:val="222222"/>
          <w:sz w:val="24"/>
          <w:szCs w:val="24"/>
          <w:shd w:val="clear" w:color="auto" w:fill="FFFFFF"/>
        </w:rPr>
        <w:t>trieved on 18 October 2019 from</w:t>
      </w:r>
      <w:r w:rsidR="00D34AF8" w:rsidRPr="00E22995">
        <w:rPr>
          <w:rFonts w:ascii="Times New Roman" w:hAnsi="Times New Roman" w:cs="Times New Roman"/>
          <w:sz w:val="24"/>
          <w:szCs w:val="24"/>
          <w:shd w:val="clear" w:color="auto" w:fill="FFFFFF"/>
        </w:rPr>
        <w:tab/>
      </w:r>
      <w:hyperlink r:id="rId7" w:history="1">
        <w:r w:rsidRPr="00E22995">
          <w:rPr>
            <w:rStyle w:val="Hyperlink"/>
            <w:rFonts w:ascii="Times New Roman" w:hAnsi="Times New Roman" w:cs="Times New Roman"/>
            <w:color w:val="auto"/>
            <w:sz w:val="24"/>
            <w:szCs w:val="24"/>
          </w:rPr>
          <w:t>https://www.ncbi.nlm.nih.gov/pmc/articles/PMC6177109/</w:t>
        </w:r>
      </w:hyperlink>
    </w:p>
    <w:p w:rsidR="001834AD" w:rsidRPr="00E22995" w:rsidRDefault="001834AD"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Marken, D. M., &amp; Howard, J. B. (2014). Grandparents raising grandchildren: The influ</w:t>
      </w:r>
      <w:r w:rsidR="00E6178C" w:rsidRPr="00E22995">
        <w:rPr>
          <w:rFonts w:ascii="Times New Roman" w:hAnsi="Times New Roman" w:cs="Times New Roman"/>
          <w:color w:val="222222"/>
          <w:sz w:val="24"/>
          <w:szCs w:val="24"/>
          <w:shd w:val="clear" w:color="auto" w:fill="FFFFFF"/>
        </w:rPr>
        <w:t>ence of a</w:t>
      </w:r>
      <w:r w:rsidR="00E6178C"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late-life transition on occupational engagement. </w:t>
      </w:r>
      <w:r w:rsidRPr="00E22995">
        <w:rPr>
          <w:rFonts w:ascii="Times New Roman" w:hAnsi="Times New Roman" w:cs="Times New Roman"/>
          <w:i/>
          <w:iCs/>
          <w:color w:val="222222"/>
          <w:sz w:val="24"/>
          <w:szCs w:val="24"/>
          <w:shd w:val="clear" w:color="auto" w:fill="FFFFFF"/>
        </w:rPr>
        <w:t>Phy</w:t>
      </w:r>
      <w:r w:rsidR="00E6178C" w:rsidRPr="00E22995">
        <w:rPr>
          <w:rFonts w:ascii="Times New Roman" w:hAnsi="Times New Roman" w:cs="Times New Roman"/>
          <w:i/>
          <w:iCs/>
          <w:color w:val="222222"/>
          <w:sz w:val="24"/>
          <w:szCs w:val="24"/>
          <w:shd w:val="clear" w:color="auto" w:fill="FFFFFF"/>
        </w:rPr>
        <w:t>sical &amp; Occupational Therapy In</w:t>
      </w:r>
      <w:r w:rsidR="00E6178C"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Geriatrics</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32</w:t>
      </w:r>
      <w:r w:rsidRPr="00E22995">
        <w:rPr>
          <w:rFonts w:ascii="Times New Roman" w:hAnsi="Times New Roman" w:cs="Times New Roman"/>
          <w:color w:val="222222"/>
          <w:sz w:val="24"/>
          <w:szCs w:val="24"/>
          <w:shd w:val="clear" w:color="auto" w:fill="FFFFFF"/>
        </w:rPr>
        <w:t>(4), 381-396.</w:t>
      </w:r>
    </w:p>
    <w:p w:rsidR="00A90C0E" w:rsidRPr="00E22995" w:rsidRDefault="00C776E3" w:rsidP="00E22995">
      <w:pPr>
        <w:spacing w:after="0" w:line="480" w:lineRule="auto"/>
        <w:rPr>
          <w:rFonts w:ascii="Times New Roman" w:hAnsi="Times New Roman" w:cs="Times New Roman"/>
          <w:sz w:val="24"/>
          <w:szCs w:val="24"/>
        </w:rPr>
      </w:pPr>
      <w:r w:rsidRPr="00E22995">
        <w:rPr>
          <w:rFonts w:ascii="Times New Roman" w:hAnsi="Times New Roman" w:cs="Times New Roman"/>
          <w:sz w:val="24"/>
          <w:szCs w:val="24"/>
        </w:rPr>
        <w:t>Pew Research Center, (2013). Grandparents living with or Se</w:t>
      </w:r>
      <w:r w:rsidR="00D34AF8" w:rsidRPr="00E22995">
        <w:rPr>
          <w:rFonts w:ascii="Times New Roman" w:hAnsi="Times New Roman" w:cs="Times New Roman"/>
          <w:sz w:val="24"/>
          <w:szCs w:val="24"/>
        </w:rPr>
        <w:t>rving as Primary Caregivers for</w:t>
      </w:r>
      <w:r w:rsidR="00D34AF8" w:rsidRPr="00E22995">
        <w:rPr>
          <w:rFonts w:ascii="Times New Roman" w:hAnsi="Times New Roman" w:cs="Times New Roman"/>
          <w:sz w:val="24"/>
          <w:szCs w:val="24"/>
        </w:rPr>
        <w:tab/>
      </w:r>
      <w:r w:rsidRPr="00E22995">
        <w:rPr>
          <w:rFonts w:ascii="Times New Roman" w:hAnsi="Times New Roman" w:cs="Times New Roman"/>
          <w:sz w:val="24"/>
          <w:szCs w:val="24"/>
        </w:rPr>
        <w:t>their Grandchildren. Re</w:t>
      </w:r>
      <w:r w:rsidR="00D34AF8" w:rsidRPr="00E22995">
        <w:rPr>
          <w:rFonts w:ascii="Times New Roman" w:hAnsi="Times New Roman" w:cs="Times New Roman"/>
          <w:sz w:val="24"/>
          <w:szCs w:val="24"/>
        </w:rPr>
        <w:t>trieved on 18 October 2019 from</w:t>
      </w:r>
      <w:r w:rsidR="00D34AF8" w:rsidRPr="00E22995">
        <w:rPr>
          <w:rFonts w:ascii="Times New Roman" w:hAnsi="Times New Roman" w:cs="Times New Roman"/>
          <w:sz w:val="24"/>
          <w:szCs w:val="24"/>
        </w:rPr>
        <w:tab/>
      </w:r>
      <w:hyperlink r:id="rId8" w:history="1">
        <w:r w:rsidRPr="00E22995">
          <w:rPr>
            <w:rStyle w:val="Hyperlink"/>
            <w:rFonts w:ascii="Times New Roman" w:hAnsi="Times New Roman" w:cs="Times New Roman"/>
            <w:color w:val="auto"/>
            <w:sz w:val="24"/>
            <w:szCs w:val="24"/>
          </w:rPr>
          <w:t>https://www.pewsocialtrends.org/2013/09/04/grandparents-living-with-or-serving-as-primary-caregivers-for-their-grandchildren/</w:t>
        </w:r>
      </w:hyperlink>
    </w:p>
    <w:p w:rsidR="00DD4BDB" w:rsidRPr="00E22995" w:rsidRDefault="00DD4BDB"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lastRenderedPageBreak/>
        <w:t>Polvere, L., Barnes, C., &amp; Lee, E. (2018). Housing needs of grand</w:t>
      </w:r>
      <w:r w:rsidR="00D34AF8" w:rsidRPr="00E22995">
        <w:rPr>
          <w:rFonts w:ascii="Times New Roman" w:hAnsi="Times New Roman" w:cs="Times New Roman"/>
          <w:color w:val="222222"/>
          <w:sz w:val="24"/>
          <w:szCs w:val="24"/>
          <w:shd w:val="clear" w:color="auto" w:fill="FFFFFF"/>
        </w:rPr>
        <w:t>parent caregivers: grandparent,</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youth, and professional perspectives. </w:t>
      </w:r>
      <w:r w:rsidRPr="00E22995">
        <w:rPr>
          <w:rFonts w:ascii="Times New Roman" w:hAnsi="Times New Roman" w:cs="Times New Roman"/>
          <w:i/>
          <w:iCs/>
          <w:color w:val="222222"/>
          <w:sz w:val="24"/>
          <w:szCs w:val="24"/>
          <w:shd w:val="clear" w:color="auto" w:fill="FFFFFF"/>
        </w:rPr>
        <w:t>Journal of gerontological social work</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61</w:t>
      </w:r>
      <w:r w:rsidR="00D34AF8" w:rsidRPr="00E22995">
        <w:rPr>
          <w:rFonts w:ascii="Times New Roman" w:hAnsi="Times New Roman" w:cs="Times New Roman"/>
          <w:color w:val="222222"/>
          <w:sz w:val="24"/>
          <w:szCs w:val="24"/>
          <w:shd w:val="clear" w:color="auto" w:fill="FFFFFF"/>
        </w:rPr>
        <w:t>(5), 549</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566.</w:t>
      </w:r>
    </w:p>
    <w:p w:rsidR="006424BD" w:rsidRPr="00E22995" w:rsidRDefault="006424BD"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Sampson, D., &amp; Hertlein Ph. D, K. (2015). The exp</w:t>
      </w:r>
      <w:r w:rsidR="00D34AF8" w:rsidRPr="00E22995">
        <w:rPr>
          <w:rFonts w:ascii="Times New Roman" w:hAnsi="Times New Roman" w:cs="Times New Roman"/>
          <w:color w:val="222222"/>
          <w:sz w:val="24"/>
          <w:szCs w:val="24"/>
          <w:shd w:val="clear" w:color="auto" w:fill="FFFFFF"/>
        </w:rPr>
        <w:t>erience of grandparents raising</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grandchildren. </w:t>
      </w:r>
      <w:r w:rsidRPr="00E22995">
        <w:rPr>
          <w:rFonts w:ascii="Times New Roman" w:hAnsi="Times New Roman" w:cs="Times New Roman"/>
          <w:i/>
          <w:iCs/>
          <w:color w:val="222222"/>
          <w:sz w:val="24"/>
          <w:szCs w:val="24"/>
          <w:shd w:val="clear" w:color="auto" w:fill="FFFFFF"/>
        </w:rPr>
        <w:t>Grandfamilies: The contemporary jo</w:t>
      </w:r>
      <w:r w:rsidR="00D34AF8" w:rsidRPr="00E22995">
        <w:rPr>
          <w:rFonts w:ascii="Times New Roman" w:hAnsi="Times New Roman" w:cs="Times New Roman"/>
          <w:i/>
          <w:iCs/>
          <w:color w:val="222222"/>
          <w:sz w:val="24"/>
          <w:szCs w:val="24"/>
          <w:shd w:val="clear" w:color="auto" w:fill="FFFFFF"/>
        </w:rPr>
        <w:t>urnal of research, practice and</w:t>
      </w:r>
      <w:r w:rsidR="00D34AF8"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policy</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w:t>
      </w:r>
      <w:r w:rsidRPr="00E22995">
        <w:rPr>
          <w:rFonts w:ascii="Times New Roman" w:hAnsi="Times New Roman" w:cs="Times New Roman"/>
          <w:color w:val="222222"/>
          <w:sz w:val="24"/>
          <w:szCs w:val="24"/>
          <w:shd w:val="clear" w:color="auto" w:fill="FFFFFF"/>
        </w:rPr>
        <w:t>(1), 4.</w:t>
      </w:r>
    </w:p>
    <w:p w:rsidR="00D34AF8" w:rsidRPr="00E22995" w:rsidRDefault="00D34AF8"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Taylor, M. F., Marquis, R., Batten, R., &amp; Coall, D. (2015). Understanding the occupational</w:t>
      </w:r>
      <w:r w:rsidRPr="00E22995">
        <w:rPr>
          <w:rFonts w:ascii="Times New Roman" w:hAnsi="Times New Roman" w:cs="Times New Roman"/>
          <w:color w:val="222222"/>
          <w:sz w:val="24"/>
          <w:szCs w:val="24"/>
          <w:shd w:val="clear" w:color="auto" w:fill="FFFFFF"/>
        </w:rPr>
        <w:tab/>
        <w:t>issues faced by custodial grandparents endeavoring to improve scholastic outcomes for</w:t>
      </w:r>
      <w:r w:rsidRPr="00E22995">
        <w:rPr>
          <w:rFonts w:ascii="Times New Roman" w:hAnsi="Times New Roman" w:cs="Times New Roman"/>
          <w:color w:val="222222"/>
          <w:sz w:val="24"/>
          <w:szCs w:val="24"/>
          <w:shd w:val="clear" w:color="auto" w:fill="FFFFFF"/>
        </w:rPr>
        <w:tab/>
        <w:t>their grandchildren. </w:t>
      </w:r>
      <w:r w:rsidRPr="00E22995">
        <w:rPr>
          <w:rFonts w:ascii="Times New Roman" w:hAnsi="Times New Roman" w:cs="Times New Roman"/>
          <w:i/>
          <w:iCs/>
          <w:color w:val="222222"/>
          <w:sz w:val="24"/>
          <w:szCs w:val="24"/>
          <w:shd w:val="clear" w:color="auto" w:fill="FFFFFF"/>
        </w:rPr>
        <w:t>Journal of Occupational Therapy, Schools, &amp; Early</w:t>
      </w:r>
      <w:r w:rsidRPr="00E22995">
        <w:rPr>
          <w:rFonts w:ascii="Times New Roman" w:hAnsi="Times New Roman" w:cs="Times New Roman"/>
          <w:i/>
          <w:iCs/>
          <w:color w:val="222222"/>
          <w:sz w:val="24"/>
          <w:szCs w:val="24"/>
          <w:shd w:val="clear" w:color="auto" w:fill="FFFFFF"/>
        </w:rPr>
        <w:tab/>
        <w:t>Intervention</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8</w:t>
      </w:r>
      <w:r w:rsidRPr="00E22995">
        <w:rPr>
          <w:rFonts w:ascii="Times New Roman" w:hAnsi="Times New Roman" w:cs="Times New Roman"/>
          <w:color w:val="222222"/>
          <w:sz w:val="24"/>
          <w:szCs w:val="24"/>
          <w:shd w:val="clear" w:color="auto" w:fill="FFFFFF"/>
        </w:rPr>
        <w:t>(4), 319-335.</w:t>
      </w:r>
    </w:p>
    <w:p w:rsidR="009B5E3D" w:rsidRPr="00E22995" w:rsidRDefault="009B5E3D"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Taylor, M. F., Marquis, R., Coall, D. A., Batten, R., &amp; Werner,</w:t>
      </w:r>
      <w:r w:rsidR="00D34AF8" w:rsidRPr="00E22995">
        <w:rPr>
          <w:rFonts w:ascii="Times New Roman" w:hAnsi="Times New Roman" w:cs="Times New Roman"/>
          <w:color w:val="222222"/>
          <w:sz w:val="24"/>
          <w:szCs w:val="24"/>
          <w:shd w:val="clear" w:color="auto" w:fill="FFFFFF"/>
        </w:rPr>
        <w:t xml:space="preserve"> J. (2017). The physical health</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dilemmas facing custodial grandparent caregivers: Policy considerations. </w:t>
      </w:r>
      <w:r w:rsidR="00D34AF8" w:rsidRPr="00E22995">
        <w:rPr>
          <w:rFonts w:ascii="Times New Roman" w:hAnsi="Times New Roman" w:cs="Times New Roman"/>
          <w:i/>
          <w:iCs/>
          <w:color w:val="222222"/>
          <w:sz w:val="24"/>
          <w:szCs w:val="24"/>
          <w:shd w:val="clear" w:color="auto" w:fill="FFFFFF"/>
        </w:rPr>
        <w:t>Cogent</w:t>
      </w:r>
      <w:r w:rsidR="00D34AF8"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Medicine</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4</w:t>
      </w:r>
      <w:r w:rsidRPr="00E22995">
        <w:rPr>
          <w:rFonts w:ascii="Times New Roman" w:hAnsi="Times New Roman" w:cs="Times New Roman"/>
          <w:color w:val="222222"/>
          <w:sz w:val="24"/>
          <w:szCs w:val="24"/>
          <w:shd w:val="clear" w:color="auto" w:fill="FFFFFF"/>
        </w:rPr>
        <w:t>(1), 1292594.</w:t>
      </w:r>
    </w:p>
    <w:p w:rsidR="007E42C2" w:rsidRPr="00E22995" w:rsidRDefault="007E42C2"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Van Holen, F., Van Loock, J., Belenger, L., &amp; Vanderfaeillie,</w:t>
      </w:r>
      <w:r w:rsidR="00D34AF8" w:rsidRPr="00E22995">
        <w:rPr>
          <w:rFonts w:ascii="Times New Roman" w:hAnsi="Times New Roman" w:cs="Times New Roman"/>
          <w:color w:val="222222"/>
          <w:sz w:val="24"/>
          <w:szCs w:val="24"/>
          <w:shd w:val="clear" w:color="auto" w:fill="FFFFFF"/>
        </w:rPr>
        <w:t xml:space="preserve"> J. (2017). Concept mapping the</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needs of grandmothers who take care of their grandch</w:t>
      </w:r>
      <w:r w:rsidR="00D34AF8" w:rsidRPr="00E22995">
        <w:rPr>
          <w:rFonts w:ascii="Times New Roman" w:hAnsi="Times New Roman" w:cs="Times New Roman"/>
          <w:color w:val="222222"/>
          <w:sz w:val="24"/>
          <w:szCs w:val="24"/>
          <w:shd w:val="clear" w:color="auto" w:fill="FFFFFF"/>
        </w:rPr>
        <w:t>ildren in formal foster care in</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Flanders. </w:t>
      </w:r>
      <w:r w:rsidRPr="00E22995">
        <w:rPr>
          <w:rFonts w:ascii="Times New Roman" w:hAnsi="Times New Roman" w:cs="Times New Roman"/>
          <w:i/>
          <w:iCs/>
          <w:color w:val="222222"/>
          <w:sz w:val="24"/>
          <w:szCs w:val="24"/>
          <w:shd w:val="clear" w:color="auto" w:fill="FFFFFF"/>
        </w:rPr>
        <w:t>Children and Youth Services Review</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83</w:t>
      </w:r>
      <w:r w:rsidRPr="00E22995">
        <w:rPr>
          <w:rFonts w:ascii="Times New Roman" w:hAnsi="Times New Roman" w:cs="Times New Roman"/>
          <w:color w:val="222222"/>
          <w:sz w:val="24"/>
          <w:szCs w:val="24"/>
          <w:shd w:val="clear" w:color="auto" w:fill="FFFFFF"/>
        </w:rPr>
        <w:t>, 159-167.</w:t>
      </w:r>
    </w:p>
    <w:p w:rsidR="000E6D70" w:rsidRPr="00E22995" w:rsidRDefault="000E6D70"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Whitley, D. M., &amp; Fuller-Thomson, E. (2018). Latino solo gran</w:t>
      </w:r>
      <w:r w:rsidR="008F3A7C" w:rsidRPr="00E22995">
        <w:rPr>
          <w:rFonts w:ascii="Times New Roman" w:hAnsi="Times New Roman" w:cs="Times New Roman"/>
          <w:color w:val="222222"/>
          <w:sz w:val="24"/>
          <w:szCs w:val="24"/>
          <w:shd w:val="clear" w:color="auto" w:fill="FFFFFF"/>
        </w:rPr>
        <w:t>dparents raising grandchildren:</w:t>
      </w:r>
      <w:r w:rsidR="008F3A7C"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Health risks and behaviors. </w:t>
      </w:r>
      <w:r w:rsidRPr="00E22995">
        <w:rPr>
          <w:rFonts w:ascii="Times New Roman" w:hAnsi="Times New Roman" w:cs="Times New Roman"/>
          <w:i/>
          <w:iCs/>
          <w:color w:val="222222"/>
          <w:sz w:val="24"/>
          <w:szCs w:val="24"/>
          <w:shd w:val="clear" w:color="auto" w:fill="FFFFFF"/>
        </w:rPr>
        <w:t>Hispanic Health Care International</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16</w:t>
      </w:r>
      <w:r w:rsidRPr="00E22995">
        <w:rPr>
          <w:rFonts w:ascii="Times New Roman" w:hAnsi="Times New Roman" w:cs="Times New Roman"/>
          <w:color w:val="222222"/>
          <w:sz w:val="24"/>
          <w:szCs w:val="24"/>
          <w:shd w:val="clear" w:color="auto" w:fill="FFFFFF"/>
        </w:rPr>
        <w:t>(1), 11-19.</w:t>
      </w:r>
    </w:p>
    <w:p w:rsidR="006424BD" w:rsidRPr="00E22995" w:rsidRDefault="006424BD"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t>Whitley, D. M., Lamis, D. A., &amp; Kelley, S. J. (2016). Mental heal</w:t>
      </w:r>
      <w:r w:rsidR="008F3A7C" w:rsidRPr="00E22995">
        <w:rPr>
          <w:rFonts w:ascii="Times New Roman" w:hAnsi="Times New Roman" w:cs="Times New Roman"/>
          <w:color w:val="222222"/>
          <w:sz w:val="24"/>
          <w:szCs w:val="24"/>
          <w:shd w:val="clear" w:color="auto" w:fill="FFFFFF"/>
        </w:rPr>
        <w:t>th stress, family resources and</w:t>
      </w:r>
      <w:r w:rsidR="008F3A7C"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psychological distress: A longitudinal mediati</w:t>
      </w:r>
      <w:r w:rsidR="008F3A7C" w:rsidRPr="00E22995">
        <w:rPr>
          <w:rFonts w:ascii="Times New Roman" w:hAnsi="Times New Roman" w:cs="Times New Roman"/>
          <w:color w:val="222222"/>
          <w:sz w:val="24"/>
          <w:szCs w:val="24"/>
          <w:shd w:val="clear" w:color="auto" w:fill="FFFFFF"/>
        </w:rPr>
        <w:t>on analysis in African American</w:t>
      </w:r>
      <w:r w:rsidR="008F3A7C"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grandmothers raising grandchildren. </w:t>
      </w:r>
      <w:r w:rsidRPr="00E22995">
        <w:rPr>
          <w:rFonts w:ascii="Times New Roman" w:hAnsi="Times New Roman" w:cs="Times New Roman"/>
          <w:i/>
          <w:iCs/>
          <w:color w:val="222222"/>
          <w:sz w:val="24"/>
          <w:szCs w:val="24"/>
          <w:shd w:val="clear" w:color="auto" w:fill="FFFFFF"/>
        </w:rPr>
        <w:t>Journal of clinical psychology</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72</w:t>
      </w:r>
      <w:r w:rsidRPr="00E22995">
        <w:rPr>
          <w:rFonts w:ascii="Times New Roman" w:hAnsi="Times New Roman" w:cs="Times New Roman"/>
          <w:color w:val="222222"/>
          <w:sz w:val="24"/>
          <w:szCs w:val="24"/>
          <w:shd w:val="clear" w:color="auto" w:fill="FFFFFF"/>
        </w:rPr>
        <w:t>(6), 563-579.</w:t>
      </w:r>
    </w:p>
    <w:p w:rsidR="006424BD" w:rsidRPr="00E22995" w:rsidRDefault="007F5C41"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Williams, M. N. (2011). The changing roles of grandparents raising grandchildren. </w:t>
      </w:r>
      <w:r w:rsidRPr="00E22995">
        <w:rPr>
          <w:rFonts w:ascii="Times New Roman" w:hAnsi="Times New Roman" w:cs="Times New Roman"/>
          <w:i/>
          <w:iCs/>
          <w:color w:val="222222"/>
          <w:sz w:val="24"/>
          <w:szCs w:val="24"/>
          <w:shd w:val="clear" w:color="auto" w:fill="FFFFFF"/>
        </w:rPr>
        <w:t>Journal of</w:t>
      </w:r>
      <w:r w:rsidRPr="00E22995">
        <w:rPr>
          <w:rFonts w:ascii="Times New Roman" w:hAnsi="Times New Roman" w:cs="Times New Roman"/>
          <w:i/>
          <w:iCs/>
          <w:color w:val="222222"/>
          <w:sz w:val="24"/>
          <w:szCs w:val="24"/>
          <w:shd w:val="clear" w:color="auto" w:fill="FFFFFF"/>
        </w:rPr>
        <w:tab/>
        <w:t>Human Behavior in the Social Environment</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21</w:t>
      </w:r>
      <w:r w:rsidRPr="00E22995">
        <w:rPr>
          <w:rFonts w:ascii="Times New Roman" w:hAnsi="Times New Roman" w:cs="Times New Roman"/>
          <w:color w:val="222222"/>
          <w:sz w:val="24"/>
          <w:szCs w:val="24"/>
          <w:shd w:val="clear" w:color="auto" w:fill="FFFFFF"/>
        </w:rPr>
        <w:t>(8), 948-962.</w:t>
      </w:r>
    </w:p>
    <w:p w:rsidR="007E7626" w:rsidRPr="00E22995" w:rsidRDefault="007E7626" w:rsidP="00E22995">
      <w:pPr>
        <w:spacing w:after="0" w:line="480" w:lineRule="auto"/>
        <w:rPr>
          <w:rFonts w:ascii="Times New Roman" w:hAnsi="Times New Roman" w:cs="Times New Roman"/>
          <w:sz w:val="24"/>
          <w:szCs w:val="24"/>
        </w:rPr>
      </w:pPr>
    </w:p>
    <w:p w:rsidR="006424BD" w:rsidRPr="00E22995" w:rsidRDefault="006424BD" w:rsidP="00E22995">
      <w:pPr>
        <w:spacing w:after="0" w:line="480" w:lineRule="auto"/>
        <w:rPr>
          <w:rFonts w:ascii="Times New Roman" w:hAnsi="Times New Roman" w:cs="Times New Roman"/>
          <w:sz w:val="24"/>
          <w:szCs w:val="24"/>
        </w:rPr>
      </w:pPr>
    </w:p>
    <w:sectPr w:rsidR="006424BD" w:rsidRPr="00E22995" w:rsidSect="005D3D1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E13" w:rsidRDefault="005C7E13" w:rsidP="00C51020">
      <w:pPr>
        <w:spacing w:after="0" w:line="240" w:lineRule="auto"/>
      </w:pPr>
      <w:r>
        <w:separator/>
      </w:r>
    </w:p>
  </w:endnote>
  <w:endnote w:type="continuationSeparator" w:id="0">
    <w:p w:rsidR="005C7E13" w:rsidRDefault="005C7E13" w:rsidP="00C51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E13" w:rsidRDefault="005C7E13" w:rsidP="00C51020">
      <w:pPr>
        <w:spacing w:after="0" w:line="240" w:lineRule="auto"/>
      </w:pPr>
      <w:r>
        <w:separator/>
      </w:r>
    </w:p>
  </w:footnote>
  <w:footnote w:type="continuationSeparator" w:id="0">
    <w:p w:rsidR="005C7E13" w:rsidRDefault="005C7E13" w:rsidP="00C510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7D6" w:rsidRPr="00B747D6" w:rsidRDefault="00B747D6" w:rsidP="00B747D6">
    <w:pPr>
      <w:pStyle w:val="Header"/>
      <w:jc w:val="right"/>
      <w:rPr>
        <w:rFonts w:ascii="Times New Roman" w:hAnsi="Times New Roman" w:cs="Times New Roman"/>
        <w:sz w:val="24"/>
        <w:szCs w:val="24"/>
      </w:rPr>
    </w:pPr>
    <w:r w:rsidRPr="00B747D6">
      <w:rPr>
        <w:rFonts w:ascii="Times New Roman" w:hAnsi="Times New Roman" w:cs="Times New Roman"/>
        <w:sz w:val="24"/>
        <w:szCs w:val="24"/>
      </w:rPr>
      <w:t>COPING WITH GRANDCHILD PARENTING ROLE</w:t>
    </w:r>
    <w:r w:rsidRPr="00B747D6">
      <w:rPr>
        <w:rFonts w:ascii="Times New Roman" w:hAnsi="Times New Roman" w:cs="Times New Roman"/>
        <w:sz w:val="24"/>
        <w:szCs w:val="24"/>
      </w:rPr>
      <w:tab/>
    </w:r>
    <w:sdt>
      <w:sdtPr>
        <w:rPr>
          <w:rFonts w:ascii="Times New Roman" w:hAnsi="Times New Roman" w:cs="Times New Roman"/>
          <w:sz w:val="24"/>
          <w:szCs w:val="24"/>
        </w:rPr>
        <w:id w:val="631369510"/>
        <w:docPartObj>
          <w:docPartGallery w:val="Page Numbers (Top of Page)"/>
          <w:docPartUnique/>
        </w:docPartObj>
      </w:sdtPr>
      <w:sdtEndPr>
        <w:rPr>
          <w:noProof/>
        </w:rPr>
      </w:sdtEndPr>
      <w:sdtContent>
        <w:r w:rsidRPr="00B747D6">
          <w:rPr>
            <w:rFonts w:ascii="Times New Roman" w:hAnsi="Times New Roman" w:cs="Times New Roman"/>
            <w:sz w:val="24"/>
            <w:szCs w:val="24"/>
          </w:rPr>
          <w:fldChar w:fldCharType="begin"/>
        </w:r>
        <w:r w:rsidRPr="00B747D6">
          <w:rPr>
            <w:rFonts w:ascii="Times New Roman" w:hAnsi="Times New Roman" w:cs="Times New Roman"/>
            <w:sz w:val="24"/>
            <w:szCs w:val="24"/>
          </w:rPr>
          <w:instrText xml:space="preserve"> PAGE   \* MERGEFORMAT </w:instrText>
        </w:r>
        <w:r w:rsidRPr="00B747D6">
          <w:rPr>
            <w:rFonts w:ascii="Times New Roman" w:hAnsi="Times New Roman" w:cs="Times New Roman"/>
            <w:sz w:val="24"/>
            <w:szCs w:val="24"/>
          </w:rPr>
          <w:fldChar w:fldCharType="separate"/>
        </w:r>
        <w:r w:rsidR="007A173A">
          <w:rPr>
            <w:rFonts w:ascii="Times New Roman" w:hAnsi="Times New Roman" w:cs="Times New Roman"/>
            <w:noProof/>
            <w:sz w:val="24"/>
            <w:szCs w:val="24"/>
          </w:rPr>
          <w:t>10</w:t>
        </w:r>
        <w:r w:rsidRPr="00B747D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D17" w:rsidRPr="005D3D17" w:rsidRDefault="005D3D17" w:rsidP="005D3D17">
    <w:pPr>
      <w:pStyle w:val="Header"/>
      <w:jc w:val="right"/>
      <w:rPr>
        <w:rFonts w:ascii="Times New Roman" w:hAnsi="Times New Roman" w:cs="Times New Roman"/>
        <w:sz w:val="24"/>
        <w:szCs w:val="24"/>
      </w:rPr>
    </w:pPr>
    <w:r w:rsidRPr="005D3D17">
      <w:rPr>
        <w:rFonts w:ascii="Times New Roman" w:hAnsi="Times New Roman" w:cs="Times New Roman"/>
        <w:sz w:val="24"/>
        <w:szCs w:val="24"/>
      </w:rPr>
      <w:t>Running head: COPING WITH GRANDCHILD PARENTING ROLE</w:t>
    </w:r>
    <w:r w:rsidRPr="005D3D17">
      <w:rPr>
        <w:rFonts w:ascii="Times New Roman" w:hAnsi="Times New Roman" w:cs="Times New Roman"/>
        <w:sz w:val="24"/>
        <w:szCs w:val="24"/>
      </w:rPr>
      <w:tab/>
    </w:r>
    <w:sdt>
      <w:sdtPr>
        <w:rPr>
          <w:rFonts w:ascii="Times New Roman" w:hAnsi="Times New Roman" w:cs="Times New Roman"/>
          <w:sz w:val="24"/>
          <w:szCs w:val="24"/>
        </w:rPr>
        <w:id w:val="2000997815"/>
        <w:docPartObj>
          <w:docPartGallery w:val="Page Numbers (Top of Page)"/>
          <w:docPartUnique/>
        </w:docPartObj>
      </w:sdtPr>
      <w:sdtEndPr>
        <w:rPr>
          <w:noProof/>
        </w:rPr>
      </w:sdtEndPr>
      <w:sdtContent>
        <w:r w:rsidRPr="005D3D17">
          <w:rPr>
            <w:rFonts w:ascii="Times New Roman" w:hAnsi="Times New Roman" w:cs="Times New Roman"/>
            <w:sz w:val="24"/>
            <w:szCs w:val="24"/>
          </w:rPr>
          <w:fldChar w:fldCharType="begin"/>
        </w:r>
        <w:r w:rsidRPr="005D3D17">
          <w:rPr>
            <w:rFonts w:ascii="Times New Roman" w:hAnsi="Times New Roman" w:cs="Times New Roman"/>
            <w:sz w:val="24"/>
            <w:szCs w:val="24"/>
          </w:rPr>
          <w:instrText xml:space="preserve"> PAGE   \* MERGEFORMAT </w:instrText>
        </w:r>
        <w:r w:rsidRPr="005D3D17">
          <w:rPr>
            <w:rFonts w:ascii="Times New Roman" w:hAnsi="Times New Roman" w:cs="Times New Roman"/>
            <w:sz w:val="24"/>
            <w:szCs w:val="24"/>
          </w:rPr>
          <w:fldChar w:fldCharType="separate"/>
        </w:r>
        <w:r w:rsidR="00D0418B">
          <w:rPr>
            <w:rFonts w:ascii="Times New Roman" w:hAnsi="Times New Roman" w:cs="Times New Roman"/>
            <w:noProof/>
            <w:sz w:val="24"/>
            <w:szCs w:val="24"/>
          </w:rPr>
          <w:t>1</w:t>
        </w:r>
        <w:r w:rsidRPr="005D3D1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3DD"/>
    <w:rsid w:val="00000558"/>
    <w:rsid w:val="00025A23"/>
    <w:rsid w:val="00057A08"/>
    <w:rsid w:val="000D43CE"/>
    <w:rsid w:val="000E0A20"/>
    <w:rsid w:val="000E5A1B"/>
    <w:rsid w:val="000E6D70"/>
    <w:rsid w:val="00124724"/>
    <w:rsid w:val="001430C1"/>
    <w:rsid w:val="00146B6C"/>
    <w:rsid w:val="00150A86"/>
    <w:rsid w:val="00180784"/>
    <w:rsid w:val="001834AD"/>
    <w:rsid w:val="00191B91"/>
    <w:rsid w:val="001A121A"/>
    <w:rsid w:val="001A67C9"/>
    <w:rsid w:val="001F1A5D"/>
    <w:rsid w:val="001F364D"/>
    <w:rsid w:val="00251141"/>
    <w:rsid w:val="00253F66"/>
    <w:rsid w:val="0028086D"/>
    <w:rsid w:val="002936BE"/>
    <w:rsid w:val="00294A6D"/>
    <w:rsid w:val="002A4C81"/>
    <w:rsid w:val="002B099D"/>
    <w:rsid w:val="002D4827"/>
    <w:rsid w:val="002E6289"/>
    <w:rsid w:val="003069CD"/>
    <w:rsid w:val="00315BFA"/>
    <w:rsid w:val="003330F1"/>
    <w:rsid w:val="003465F0"/>
    <w:rsid w:val="00354A63"/>
    <w:rsid w:val="00381B2C"/>
    <w:rsid w:val="00395B8A"/>
    <w:rsid w:val="003C04AA"/>
    <w:rsid w:val="003F6AC5"/>
    <w:rsid w:val="00405D03"/>
    <w:rsid w:val="00414397"/>
    <w:rsid w:val="0043001E"/>
    <w:rsid w:val="00440E85"/>
    <w:rsid w:val="00443885"/>
    <w:rsid w:val="004450D2"/>
    <w:rsid w:val="004770A7"/>
    <w:rsid w:val="00493A45"/>
    <w:rsid w:val="004A550E"/>
    <w:rsid w:val="004B75EE"/>
    <w:rsid w:val="004D399E"/>
    <w:rsid w:val="004E6465"/>
    <w:rsid w:val="004E778C"/>
    <w:rsid w:val="004F77B0"/>
    <w:rsid w:val="00501AB1"/>
    <w:rsid w:val="0050769F"/>
    <w:rsid w:val="005222F1"/>
    <w:rsid w:val="00535D08"/>
    <w:rsid w:val="00552108"/>
    <w:rsid w:val="00554A05"/>
    <w:rsid w:val="005B4341"/>
    <w:rsid w:val="005C7E13"/>
    <w:rsid w:val="005D1B86"/>
    <w:rsid w:val="005D3D17"/>
    <w:rsid w:val="005D6AB1"/>
    <w:rsid w:val="005E5797"/>
    <w:rsid w:val="005E693B"/>
    <w:rsid w:val="006231E3"/>
    <w:rsid w:val="00635F13"/>
    <w:rsid w:val="006424BD"/>
    <w:rsid w:val="0065414E"/>
    <w:rsid w:val="0065548F"/>
    <w:rsid w:val="00665C4C"/>
    <w:rsid w:val="00711548"/>
    <w:rsid w:val="00711708"/>
    <w:rsid w:val="00722B4D"/>
    <w:rsid w:val="00753EA7"/>
    <w:rsid w:val="00753F24"/>
    <w:rsid w:val="0075564E"/>
    <w:rsid w:val="00782714"/>
    <w:rsid w:val="007A173A"/>
    <w:rsid w:val="007C25FB"/>
    <w:rsid w:val="007D0E40"/>
    <w:rsid w:val="007E42C2"/>
    <w:rsid w:val="007E7626"/>
    <w:rsid w:val="007F5C41"/>
    <w:rsid w:val="00830E29"/>
    <w:rsid w:val="008923A1"/>
    <w:rsid w:val="008C34D3"/>
    <w:rsid w:val="008D24CB"/>
    <w:rsid w:val="008D7196"/>
    <w:rsid w:val="008F3A7C"/>
    <w:rsid w:val="008F4912"/>
    <w:rsid w:val="00903845"/>
    <w:rsid w:val="009043C1"/>
    <w:rsid w:val="00907BCF"/>
    <w:rsid w:val="0092392A"/>
    <w:rsid w:val="00944623"/>
    <w:rsid w:val="009619D3"/>
    <w:rsid w:val="00972544"/>
    <w:rsid w:val="00974DF5"/>
    <w:rsid w:val="009862E5"/>
    <w:rsid w:val="0099117D"/>
    <w:rsid w:val="009B5E3D"/>
    <w:rsid w:val="009B64A9"/>
    <w:rsid w:val="009D31FE"/>
    <w:rsid w:val="009F6496"/>
    <w:rsid w:val="00A034AA"/>
    <w:rsid w:val="00A10748"/>
    <w:rsid w:val="00A40C9A"/>
    <w:rsid w:val="00A678D0"/>
    <w:rsid w:val="00A74A04"/>
    <w:rsid w:val="00A90C0E"/>
    <w:rsid w:val="00AA464F"/>
    <w:rsid w:val="00AB4B39"/>
    <w:rsid w:val="00AE268E"/>
    <w:rsid w:val="00B00DD1"/>
    <w:rsid w:val="00B3596F"/>
    <w:rsid w:val="00B41EDF"/>
    <w:rsid w:val="00B53B27"/>
    <w:rsid w:val="00B55029"/>
    <w:rsid w:val="00B747D6"/>
    <w:rsid w:val="00B94BBE"/>
    <w:rsid w:val="00BE63DD"/>
    <w:rsid w:val="00BF3B1B"/>
    <w:rsid w:val="00C51020"/>
    <w:rsid w:val="00C67AC5"/>
    <w:rsid w:val="00C776E3"/>
    <w:rsid w:val="00C91003"/>
    <w:rsid w:val="00CB221C"/>
    <w:rsid w:val="00CC44A5"/>
    <w:rsid w:val="00CD45E0"/>
    <w:rsid w:val="00CD4863"/>
    <w:rsid w:val="00CF2FF1"/>
    <w:rsid w:val="00D0418B"/>
    <w:rsid w:val="00D06A49"/>
    <w:rsid w:val="00D27A60"/>
    <w:rsid w:val="00D34AF8"/>
    <w:rsid w:val="00D3770B"/>
    <w:rsid w:val="00D41B9D"/>
    <w:rsid w:val="00D553C8"/>
    <w:rsid w:val="00D83497"/>
    <w:rsid w:val="00D907AB"/>
    <w:rsid w:val="00D94CAA"/>
    <w:rsid w:val="00D959D7"/>
    <w:rsid w:val="00DC5507"/>
    <w:rsid w:val="00DD4BDB"/>
    <w:rsid w:val="00DF21D6"/>
    <w:rsid w:val="00E22995"/>
    <w:rsid w:val="00E26852"/>
    <w:rsid w:val="00E6178C"/>
    <w:rsid w:val="00E811B5"/>
    <w:rsid w:val="00E85B5A"/>
    <w:rsid w:val="00EA2825"/>
    <w:rsid w:val="00EA5D80"/>
    <w:rsid w:val="00EB2EBD"/>
    <w:rsid w:val="00EB5497"/>
    <w:rsid w:val="00EC3AAF"/>
    <w:rsid w:val="00ED2A8A"/>
    <w:rsid w:val="00EE4931"/>
    <w:rsid w:val="00F000C2"/>
    <w:rsid w:val="00F07E19"/>
    <w:rsid w:val="00F20F6B"/>
    <w:rsid w:val="00F82F86"/>
    <w:rsid w:val="00FB5D7F"/>
    <w:rsid w:val="00FC5507"/>
    <w:rsid w:val="00FE5D00"/>
    <w:rsid w:val="00FE64C1"/>
    <w:rsid w:val="00FF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C5CF73-D7D6-4B87-9CBC-1D1779EA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3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30C1"/>
    <w:rPr>
      <w:b/>
      <w:bCs/>
    </w:rPr>
  </w:style>
  <w:style w:type="character" w:styleId="Hyperlink">
    <w:name w:val="Hyperlink"/>
    <w:basedOn w:val="DefaultParagraphFont"/>
    <w:uiPriority w:val="99"/>
    <w:semiHidden/>
    <w:unhideWhenUsed/>
    <w:rsid w:val="00FE64C1"/>
    <w:rPr>
      <w:color w:val="0000FF"/>
      <w:u w:val="single"/>
    </w:rPr>
  </w:style>
  <w:style w:type="paragraph" w:styleId="Header">
    <w:name w:val="header"/>
    <w:basedOn w:val="Normal"/>
    <w:link w:val="HeaderChar"/>
    <w:uiPriority w:val="99"/>
    <w:unhideWhenUsed/>
    <w:rsid w:val="00C51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020"/>
  </w:style>
  <w:style w:type="paragraph" w:styleId="Footer">
    <w:name w:val="footer"/>
    <w:basedOn w:val="Normal"/>
    <w:link w:val="FooterChar"/>
    <w:uiPriority w:val="99"/>
    <w:unhideWhenUsed/>
    <w:rsid w:val="00C51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387611">
      <w:bodyDiv w:val="1"/>
      <w:marLeft w:val="0"/>
      <w:marRight w:val="0"/>
      <w:marTop w:val="0"/>
      <w:marBottom w:val="0"/>
      <w:divBdr>
        <w:top w:val="none" w:sz="0" w:space="0" w:color="auto"/>
        <w:left w:val="none" w:sz="0" w:space="0" w:color="auto"/>
        <w:bottom w:val="none" w:sz="0" w:space="0" w:color="auto"/>
        <w:right w:val="none" w:sz="0" w:space="0" w:color="auto"/>
      </w:divBdr>
    </w:div>
    <w:div w:id="551044892">
      <w:bodyDiv w:val="1"/>
      <w:marLeft w:val="0"/>
      <w:marRight w:val="0"/>
      <w:marTop w:val="0"/>
      <w:marBottom w:val="0"/>
      <w:divBdr>
        <w:top w:val="none" w:sz="0" w:space="0" w:color="auto"/>
        <w:left w:val="none" w:sz="0" w:space="0" w:color="auto"/>
        <w:bottom w:val="none" w:sz="0" w:space="0" w:color="auto"/>
        <w:right w:val="none" w:sz="0" w:space="0" w:color="auto"/>
      </w:divBdr>
    </w:div>
    <w:div w:id="951857252">
      <w:bodyDiv w:val="1"/>
      <w:marLeft w:val="0"/>
      <w:marRight w:val="0"/>
      <w:marTop w:val="0"/>
      <w:marBottom w:val="0"/>
      <w:divBdr>
        <w:top w:val="none" w:sz="0" w:space="0" w:color="auto"/>
        <w:left w:val="none" w:sz="0" w:space="0" w:color="auto"/>
        <w:bottom w:val="none" w:sz="0" w:space="0" w:color="auto"/>
        <w:right w:val="none" w:sz="0" w:space="0" w:color="auto"/>
      </w:divBdr>
    </w:div>
    <w:div w:id="1386026908">
      <w:bodyDiv w:val="1"/>
      <w:marLeft w:val="0"/>
      <w:marRight w:val="0"/>
      <w:marTop w:val="0"/>
      <w:marBottom w:val="0"/>
      <w:divBdr>
        <w:top w:val="none" w:sz="0" w:space="0" w:color="auto"/>
        <w:left w:val="none" w:sz="0" w:space="0" w:color="auto"/>
        <w:bottom w:val="none" w:sz="0" w:space="0" w:color="auto"/>
        <w:right w:val="none" w:sz="0" w:space="0" w:color="auto"/>
      </w:divBdr>
    </w:div>
    <w:div w:id="1436438170">
      <w:bodyDiv w:val="1"/>
      <w:marLeft w:val="0"/>
      <w:marRight w:val="0"/>
      <w:marTop w:val="0"/>
      <w:marBottom w:val="0"/>
      <w:divBdr>
        <w:top w:val="none" w:sz="0" w:space="0" w:color="auto"/>
        <w:left w:val="none" w:sz="0" w:space="0" w:color="auto"/>
        <w:bottom w:val="none" w:sz="0" w:space="0" w:color="auto"/>
        <w:right w:val="none" w:sz="0" w:space="0" w:color="auto"/>
      </w:divBdr>
    </w:div>
    <w:div w:id="194071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wsocialtrends.org/2013/09/04/grandparents-living-with-or-serving-as-primary-caregivers-for-their-grandchildren/" TargetMode="External"/><Relationship Id="rId3" Type="http://schemas.openxmlformats.org/officeDocument/2006/relationships/webSettings" Target="webSettings.xml"/><Relationship Id="rId7" Type="http://schemas.openxmlformats.org/officeDocument/2006/relationships/hyperlink" Target="https://www.ncbi.nlm.nih.gov/pmc/articles/PMC617710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full/10.1080/21582041.2018.146703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4027</Words>
  <Characters>22956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2019-10-31T06:01:00Z</dcterms:created>
  <dcterms:modified xsi:type="dcterms:W3CDTF">2019-10-31T06:01:00Z</dcterms:modified>
</cp:coreProperties>
</file>