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79497D">
      <w:pPr>
        <w:spacing w:line="480" w:lineRule="auto"/>
        <w:rPr>
          <w:rFonts w:ascii="Times New Roman" w:eastAsia="Times New Roman" w:hAnsi="Times New Roman" w:cs="Times New Roman"/>
          <w:sz w:val="24"/>
          <w:szCs w:val="24"/>
        </w:rPr>
      </w:pPr>
    </w:p>
    <w:p w:rsidR="001C6155" w:rsidRPr="00B218A5" w:rsidRDefault="001C6155" w:rsidP="001C6155">
      <w:pPr>
        <w:spacing w:line="480" w:lineRule="auto"/>
        <w:jc w:val="center"/>
        <w:rPr>
          <w:rFonts w:ascii="Times New Roman" w:eastAsia="Times New Roman" w:hAnsi="Times New Roman" w:cs="Times New Roman"/>
          <w:b/>
          <w:sz w:val="24"/>
          <w:szCs w:val="24"/>
        </w:rPr>
      </w:pPr>
      <w:r w:rsidRPr="00B218A5">
        <w:rPr>
          <w:rFonts w:ascii="Times New Roman" w:eastAsia="Times New Roman" w:hAnsi="Times New Roman" w:cs="Times New Roman"/>
          <w:b/>
          <w:sz w:val="24"/>
          <w:szCs w:val="24"/>
        </w:rPr>
        <w:t xml:space="preserve">Respect </w:t>
      </w:r>
    </w:p>
    <w:p w:rsidR="001C6155" w:rsidRDefault="001C6155" w:rsidP="001C615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C6155" w:rsidRDefault="001C6155" w:rsidP="001C615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1C6155" w:rsidRDefault="001C6155" w:rsidP="001C615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1C6155" w:rsidRDefault="001C6155" w:rsidP="001C6155">
      <w:pPr>
        <w:spacing w:line="480" w:lineRule="auto"/>
        <w:rPr>
          <w:rFonts w:ascii="Times New Roman" w:eastAsia="Times New Roman" w:hAnsi="Times New Roman" w:cs="Times New Roman"/>
          <w:sz w:val="24"/>
          <w:szCs w:val="24"/>
        </w:rPr>
      </w:pPr>
    </w:p>
    <w:p w:rsidR="0079497D" w:rsidRDefault="0079497D" w:rsidP="001C6155">
      <w:pPr>
        <w:spacing w:line="480" w:lineRule="auto"/>
        <w:jc w:val="center"/>
        <w:rPr>
          <w:rFonts w:ascii="Times New Roman" w:eastAsia="Times New Roman" w:hAnsi="Times New Roman" w:cs="Times New Roman"/>
          <w:sz w:val="24"/>
          <w:szCs w:val="24"/>
        </w:rPr>
      </w:pPr>
    </w:p>
    <w:p w:rsidR="0079497D" w:rsidRDefault="0079497D" w:rsidP="001C6155">
      <w:pPr>
        <w:spacing w:line="480" w:lineRule="auto"/>
        <w:jc w:val="center"/>
        <w:rPr>
          <w:rFonts w:ascii="Times New Roman" w:eastAsia="Times New Roman" w:hAnsi="Times New Roman" w:cs="Times New Roman"/>
          <w:sz w:val="24"/>
          <w:szCs w:val="24"/>
        </w:rPr>
      </w:pPr>
    </w:p>
    <w:p w:rsidR="0079497D" w:rsidRPr="00B218A5" w:rsidRDefault="00F52360" w:rsidP="001C6155">
      <w:pPr>
        <w:spacing w:line="480" w:lineRule="auto"/>
        <w:jc w:val="center"/>
        <w:rPr>
          <w:rFonts w:ascii="Times New Roman" w:eastAsia="Times New Roman" w:hAnsi="Times New Roman" w:cs="Times New Roman"/>
          <w:b/>
          <w:sz w:val="24"/>
          <w:szCs w:val="24"/>
        </w:rPr>
      </w:pPr>
      <w:r w:rsidRPr="00B218A5">
        <w:rPr>
          <w:rFonts w:ascii="Times New Roman" w:eastAsia="Times New Roman" w:hAnsi="Times New Roman" w:cs="Times New Roman"/>
          <w:b/>
          <w:sz w:val="24"/>
          <w:szCs w:val="24"/>
        </w:rPr>
        <w:lastRenderedPageBreak/>
        <w:t xml:space="preserve">Respect </w:t>
      </w:r>
      <w:bookmarkStart w:id="0" w:name="_GoBack"/>
      <w:bookmarkEnd w:id="0"/>
    </w:p>
    <w:p w:rsidR="00F52360" w:rsidRPr="00F52360" w:rsidRDefault="0079497D" w:rsidP="001C615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Byrne &amp; Pierce(</w:t>
      </w:r>
      <w:r w:rsidRPr="00F52360">
        <w:rPr>
          <w:rFonts w:ascii="Times New Roman" w:eastAsia="Times New Roman" w:hAnsi="Times New Roman" w:cs="Times New Roman"/>
          <w:sz w:val="24"/>
          <w:szCs w:val="24"/>
        </w:rPr>
        <w:t>2018</w:t>
      </w:r>
      <w:r>
        <w:rPr>
          <w:rFonts w:ascii="Times New Roman" w:eastAsia="Times New Roman" w:hAnsi="Times New Roman" w:cs="Times New Roman"/>
          <w:sz w:val="24"/>
          <w:szCs w:val="24"/>
        </w:rPr>
        <w:t xml:space="preserve">), </w:t>
      </w:r>
      <w:r w:rsidR="005C223A">
        <w:rPr>
          <w:rFonts w:ascii="Times New Roman" w:eastAsia="Times New Roman" w:hAnsi="Times New Roman" w:cs="Times New Roman"/>
          <w:sz w:val="24"/>
          <w:szCs w:val="24"/>
        </w:rPr>
        <w:t>hinted that it is very</w:t>
      </w:r>
      <w:r w:rsidR="00F52360" w:rsidRPr="00F52360">
        <w:rPr>
          <w:rFonts w:ascii="Times New Roman" w:eastAsia="Times New Roman" w:hAnsi="Times New Roman" w:cs="Times New Roman"/>
          <w:sz w:val="24"/>
          <w:szCs w:val="24"/>
        </w:rPr>
        <w:t xml:space="preserve"> important for professional accountants to uphold the ethical value of respect in their accounting practice. Professional accountants should uphold respect to other stakeholders, including the owners of the company, employees, </w:t>
      </w:r>
      <w:r w:rsidR="00CD02D5" w:rsidRPr="00F52360">
        <w:rPr>
          <w:rFonts w:ascii="Times New Roman" w:eastAsia="Times New Roman" w:hAnsi="Times New Roman" w:cs="Times New Roman"/>
          <w:sz w:val="24"/>
          <w:szCs w:val="24"/>
        </w:rPr>
        <w:t>and managers</w:t>
      </w:r>
      <w:r w:rsidR="00F52360" w:rsidRPr="00F52360">
        <w:rPr>
          <w:rFonts w:ascii="Times New Roman" w:eastAsia="Times New Roman" w:hAnsi="Times New Roman" w:cs="Times New Roman"/>
          <w:sz w:val="24"/>
          <w:szCs w:val="24"/>
        </w:rPr>
        <w:t xml:space="preserve"> of the company, shareholders, customers, and suppliers (Byrne &amp; Pierce, 2018). Accountants are also supposed to treat with respect all the confidential information of the business as well as that of employees. Respecting the information of the business and that of other employees requires professional accountants not to share such information with the business competitors or other third parties without the consent of the ownership of their companies. Besides, professional accountants should not share employee's critical information such as salary range or dates of birth even to the other employees since this may constitute a disciplinary case for the concerned accountants. More importantly, accountants should respect other employees irrespective of their level of education, race, gender, religion, or level of employment.</w:t>
      </w:r>
    </w:p>
    <w:p w:rsidR="00F52360" w:rsidRPr="00F52360" w:rsidRDefault="00F52360" w:rsidP="001C6155">
      <w:pPr>
        <w:spacing w:line="480" w:lineRule="auto"/>
        <w:ind w:firstLine="720"/>
        <w:rPr>
          <w:rFonts w:ascii="Times New Roman" w:eastAsia="Times New Roman" w:hAnsi="Times New Roman" w:cs="Times New Roman"/>
          <w:sz w:val="24"/>
          <w:szCs w:val="24"/>
        </w:rPr>
      </w:pPr>
      <w:r w:rsidRPr="00F52360">
        <w:rPr>
          <w:rFonts w:ascii="Times New Roman" w:eastAsia="Times New Roman" w:hAnsi="Times New Roman" w:cs="Times New Roman"/>
          <w:sz w:val="24"/>
          <w:szCs w:val="24"/>
        </w:rPr>
        <w:t xml:space="preserve">In terms of the decision-making process, accountants are required to respect the values and opinions of other employees even if they disagree with them. Additionally, accountants are mandated to respect their work, and this involves being honest, observing the professional accounting standards and principles as well as completing their tasks. Respect among professional accountants is critical because it results in a better working relationship with other staff in the organization. Effective working relationships among the employees of a company are </w:t>
      </w:r>
      <w:r w:rsidR="005C223A">
        <w:rPr>
          <w:rFonts w:ascii="Times New Roman" w:eastAsia="Times New Roman" w:hAnsi="Times New Roman" w:cs="Times New Roman"/>
          <w:sz w:val="24"/>
          <w:szCs w:val="24"/>
        </w:rPr>
        <w:t>centric because they boost t</w:t>
      </w:r>
      <w:r w:rsidRPr="00F52360">
        <w:rPr>
          <w:rFonts w:ascii="Times New Roman" w:eastAsia="Times New Roman" w:hAnsi="Times New Roman" w:cs="Times New Roman"/>
          <w:sz w:val="24"/>
          <w:szCs w:val="24"/>
        </w:rPr>
        <w:t>he morale of the employees (</w:t>
      </w:r>
      <w:r w:rsidR="0079497D" w:rsidRPr="00F52360">
        <w:rPr>
          <w:rFonts w:ascii="Times New Roman" w:eastAsia="Times New Roman" w:hAnsi="Times New Roman" w:cs="Times New Roman"/>
          <w:sz w:val="24"/>
          <w:szCs w:val="24"/>
        </w:rPr>
        <w:t>Byrne &amp; Pierce, 2018</w:t>
      </w:r>
      <w:r w:rsidRPr="00F52360">
        <w:rPr>
          <w:rFonts w:ascii="Times New Roman" w:eastAsia="Times New Roman" w:hAnsi="Times New Roman" w:cs="Times New Roman"/>
          <w:sz w:val="24"/>
          <w:szCs w:val="24"/>
        </w:rPr>
        <w:t>). Consequently, the employees work jointly to achieve the set objectives of their companies. Moreover, respect is one of the ways of achieving competitive advantage, and respectful accountants are likely to secure big deals like significant promotions either in their companies or in external companies. Professional accounts are also ethically required to respect external stakeholders of the company like consultants and customers.</w:t>
      </w: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1C6155" w:rsidRDefault="001C6155" w:rsidP="001C6155">
      <w:pPr>
        <w:spacing w:line="480" w:lineRule="auto"/>
        <w:jc w:val="center"/>
        <w:rPr>
          <w:rFonts w:ascii="Times New Roman" w:eastAsia="Times New Roman" w:hAnsi="Times New Roman" w:cs="Times New Roman"/>
          <w:sz w:val="24"/>
          <w:szCs w:val="24"/>
        </w:rPr>
      </w:pPr>
    </w:p>
    <w:p w:rsidR="0079497D" w:rsidRDefault="0079497D" w:rsidP="001C6155">
      <w:pPr>
        <w:spacing w:line="480" w:lineRule="auto"/>
        <w:jc w:val="center"/>
        <w:rPr>
          <w:rFonts w:ascii="Times New Roman" w:eastAsia="Times New Roman" w:hAnsi="Times New Roman" w:cs="Times New Roman"/>
          <w:sz w:val="24"/>
          <w:szCs w:val="24"/>
        </w:rPr>
      </w:pPr>
    </w:p>
    <w:p w:rsidR="0079497D" w:rsidRDefault="0079497D" w:rsidP="001C6155">
      <w:pPr>
        <w:spacing w:line="480" w:lineRule="auto"/>
        <w:jc w:val="center"/>
        <w:rPr>
          <w:rFonts w:ascii="Times New Roman" w:eastAsia="Times New Roman" w:hAnsi="Times New Roman" w:cs="Times New Roman"/>
          <w:sz w:val="24"/>
          <w:szCs w:val="24"/>
        </w:rPr>
      </w:pPr>
    </w:p>
    <w:p w:rsidR="00F52360" w:rsidRPr="00F52360" w:rsidRDefault="00F52360" w:rsidP="001C6155">
      <w:pPr>
        <w:spacing w:line="480" w:lineRule="auto"/>
        <w:jc w:val="center"/>
        <w:rPr>
          <w:rFonts w:ascii="Times New Roman" w:eastAsia="Times New Roman" w:hAnsi="Times New Roman" w:cs="Times New Roman"/>
          <w:sz w:val="24"/>
          <w:szCs w:val="24"/>
        </w:rPr>
      </w:pPr>
      <w:r w:rsidRPr="00F52360">
        <w:rPr>
          <w:rFonts w:ascii="Times New Roman" w:eastAsia="Times New Roman" w:hAnsi="Times New Roman" w:cs="Times New Roman"/>
          <w:sz w:val="24"/>
          <w:szCs w:val="24"/>
        </w:rPr>
        <w:t>References</w:t>
      </w:r>
    </w:p>
    <w:p w:rsidR="00F52360" w:rsidRPr="00F52360" w:rsidRDefault="00F52360" w:rsidP="001C6155">
      <w:pPr>
        <w:spacing w:line="480" w:lineRule="auto"/>
        <w:ind w:left="720" w:hanging="720"/>
        <w:rPr>
          <w:rFonts w:ascii="Times New Roman" w:eastAsia="Times New Roman" w:hAnsi="Times New Roman" w:cs="Times New Roman"/>
          <w:i/>
          <w:sz w:val="24"/>
          <w:szCs w:val="24"/>
        </w:rPr>
      </w:pPr>
      <w:r w:rsidRPr="00F52360">
        <w:rPr>
          <w:rFonts w:ascii="Times New Roman" w:eastAsia="Times New Roman" w:hAnsi="Times New Roman" w:cs="Times New Roman"/>
          <w:sz w:val="24"/>
          <w:szCs w:val="24"/>
        </w:rPr>
        <w:t xml:space="preserve">Byrne, S., &amp; Pierce, B. (2018). Exploring management accountants' role conflicts and ambiguities and how they cope with them. </w:t>
      </w:r>
      <w:r w:rsidRPr="00F52360">
        <w:rPr>
          <w:rFonts w:ascii="Times New Roman" w:eastAsia="Times New Roman" w:hAnsi="Times New Roman" w:cs="Times New Roman"/>
          <w:i/>
          <w:sz w:val="24"/>
          <w:szCs w:val="24"/>
        </w:rPr>
        <w:t>Qualitative Research in Accounting &amp; Management.</w:t>
      </w:r>
    </w:p>
    <w:p w:rsidR="00F52360" w:rsidRPr="00F52360" w:rsidRDefault="00F52360" w:rsidP="001C6155">
      <w:pPr>
        <w:spacing w:line="480" w:lineRule="auto"/>
        <w:rPr>
          <w:rFonts w:ascii="Times New Roman" w:eastAsia="Times New Roman" w:hAnsi="Times New Roman" w:cs="Times New Roman"/>
          <w:sz w:val="24"/>
          <w:szCs w:val="24"/>
        </w:rPr>
      </w:pPr>
    </w:p>
    <w:p w:rsidR="00F52360" w:rsidRPr="00F52360" w:rsidRDefault="00F52360" w:rsidP="001C6155">
      <w:pPr>
        <w:spacing w:line="480" w:lineRule="auto"/>
        <w:rPr>
          <w:rFonts w:ascii="Times New Roman" w:eastAsia="Times New Roman" w:hAnsi="Times New Roman" w:cs="Times New Roman"/>
          <w:sz w:val="24"/>
          <w:szCs w:val="24"/>
        </w:rPr>
      </w:pPr>
    </w:p>
    <w:p w:rsidR="00C6020C" w:rsidRPr="00F52360" w:rsidRDefault="00C6020C" w:rsidP="001C6155">
      <w:pPr>
        <w:spacing w:line="480" w:lineRule="auto"/>
      </w:pPr>
    </w:p>
    <w:sectPr w:rsidR="00C6020C" w:rsidRPr="00F52360" w:rsidSect="00F523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27B" w:rsidRDefault="00FD227B" w:rsidP="00F52360">
      <w:pPr>
        <w:spacing w:after="0" w:line="240" w:lineRule="auto"/>
      </w:pPr>
      <w:r>
        <w:separator/>
      </w:r>
    </w:p>
  </w:endnote>
  <w:endnote w:type="continuationSeparator" w:id="1">
    <w:p w:rsidR="00FD227B" w:rsidRDefault="00FD227B" w:rsidP="00F523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27B" w:rsidRDefault="00FD227B" w:rsidP="00F52360">
      <w:pPr>
        <w:spacing w:after="0" w:line="240" w:lineRule="auto"/>
      </w:pPr>
      <w:r>
        <w:separator/>
      </w:r>
    </w:p>
  </w:footnote>
  <w:footnote w:type="continuationSeparator" w:id="1">
    <w:p w:rsidR="00FD227B" w:rsidRDefault="00FD227B" w:rsidP="00F523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60" w:rsidRPr="001C6155" w:rsidRDefault="0079497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143BA" w:rsidRPr="001C6155">
      <w:rPr>
        <w:rFonts w:ascii="Times New Roman" w:hAnsi="Times New Roman" w:cs="Times New Roman"/>
        <w:sz w:val="24"/>
        <w:szCs w:val="24"/>
      </w:rPr>
      <w:fldChar w:fldCharType="begin"/>
    </w:r>
    <w:r w:rsidR="001C6155" w:rsidRPr="001C6155">
      <w:rPr>
        <w:rFonts w:ascii="Times New Roman" w:hAnsi="Times New Roman" w:cs="Times New Roman"/>
        <w:sz w:val="24"/>
        <w:szCs w:val="24"/>
      </w:rPr>
      <w:instrText xml:space="preserve"> PAGE   \* MERGEFORMAT </w:instrText>
    </w:r>
    <w:r w:rsidR="000143BA" w:rsidRPr="001C6155">
      <w:rPr>
        <w:rFonts w:ascii="Times New Roman" w:hAnsi="Times New Roman" w:cs="Times New Roman"/>
        <w:sz w:val="24"/>
        <w:szCs w:val="24"/>
      </w:rPr>
      <w:fldChar w:fldCharType="separate"/>
    </w:r>
    <w:r w:rsidR="00724A95">
      <w:rPr>
        <w:rFonts w:ascii="Times New Roman" w:hAnsi="Times New Roman" w:cs="Times New Roman"/>
        <w:noProof/>
        <w:sz w:val="24"/>
        <w:szCs w:val="24"/>
      </w:rPr>
      <w:t>4</w:t>
    </w:r>
    <w:r w:rsidR="000143BA" w:rsidRPr="001C6155">
      <w:rPr>
        <w:rFonts w:ascii="Times New Roman" w:hAnsi="Times New Roman" w:cs="Times New Roman"/>
        <w:noProof/>
        <w:sz w:val="24"/>
        <w:szCs w:val="24"/>
      </w:rPr>
      <w:fldChar w:fldCharType="end"/>
    </w:r>
  </w:p>
  <w:p w:rsidR="00F52360" w:rsidRDefault="00F523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60" w:rsidRPr="001C6155" w:rsidRDefault="001C6155">
    <w:pPr>
      <w:pStyle w:val="Header"/>
      <w:rPr>
        <w:rFonts w:ascii="Times New Roman" w:hAnsi="Times New Roman" w:cs="Times New Roman"/>
        <w:sz w:val="24"/>
        <w:szCs w:val="24"/>
      </w:rPr>
    </w:pPr>
    <w:r w:rsidRPr="001C6155">
      <w:rPr>
        <w:rFonts w:ascii="Times New Roman" w:hAnsi="Times New Roman" w:cs="Times New Roman"/>
        <w:sz w:val="24"/>
        <w:szCs w:val="24"/>
      </w:rPr>
      <w:tab/>
    </w:r>
    <w:r w:rsidRPr="001C6155">
      <w:rPr>
        <w:rFonts w:ascii="Times New Roman" w:hAnsi="Times New Roman" w:cs="Times New Roman"/>
        <w:sz w:val="24"/>
        <w:szCs w:val="24"/>
      </w:rPr>
      <w:tab/>
    </w:r>
    <w:r w:rsidR="000143BA" w:rsidRPr="001C6155">
      <w:rPr>
        <w:rFonts w:ascii="Times New Roman" w:hAnsi="Times New Roman" w:cs="Times New Roman"/>
        <w:sz w:val="24"/>
        <w:szCs w:val="24"/>
      </w:rPr>
      <w:fldChar w:fldCharType="begin"/>
    </w:r>
    <w:r w:rsidRPr="001C6155">
      <w:rPr>
        <w:rFonts w:ascii="Times New Roman" w:hAnsi="Times New Roman" w:cs="Times New Roman"/>
        <w:sz w:val="24"/>
        <w:szCs w:val="24"/>
      </w:rPr>
      <w:instrText xml:space="preserve"> PAGE   \* MERGEFORMAT </w:instrText>
    </w:r>
    <w:r w:rsidR="000143BA" w:rsidRPr="001C6155">
      <w:rPr>
        <w:rFonts w:ascii="Times New Roman" w:hAnsi="Times New Roman" w:cs="Times New Roman"/>
        <w:sz w:val="24"/>
        <w:szCs w:val="24"/>
      </w:rPr>
      <w:fldChar w:fldCharType="separate"/>
    </w:r>
    <w:r w:rsidR="00FD227B">
      <w:rPr>
        <w:rFonts w:ascii="Times New Roman" w:hAnsi="Times New Roman" w:cs="Times New Roman"/>
        <w:noProof/>
        <w:sz w:val="24"/>
        <w:szCs w:val="24"/>
      </w:rPr>
      <w:t>1</w:t>
    </w:r>
    <w:r w:rsidR="000143BA" w:rsidRPr="001C615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6020C"/>
    <w:rsid w:val="000074A6"/>
    <w:rsid w:val="000143BA"/>
    <w:rsid w:val="001006F3"/>
    <w:rsid w:val="00170E36"/>
    <w:rsid w:val="001C6155"/>
    <w:rsid w:val="002E28F0"/>
    <w:rsid w:val="00311A4E"/>
    <w:rsid w:val="00355F49"/>
    <w:rsid w:val="0041264C"/>
    <w:rsid w:val="005C223A"/>
    <w:rsid w:val="00687856"/>
    <w:rsid w:val="00724A95"/>
    <w:rsid w:val="0079497D"/>
    <w:rsid w:val="007A1265"/>
    <w:rsid w:val="009075F3"/>
    <w:rsid w:val="00B218A5"/>
    <w:rsid w:val="00B773A3"/>
    <w:rsid w:val="00C021B5"/>
    <w:rsid w:val="00C6020C"/>
    <w:rsid w:val="00C939D4"/>
    <w:rsid w:val="00CD02D5"/>
    <w:rsid w:val="00D867A4"/>
    <w:rsid w:val="00DD68A4"/>
    <w:rsid w:val="00EC04B5"/>
    <w:rsid w:val="00EC2DBF"/>
    <w:rsid w:val="00F52360"/>
    <w:rsid w:val="00FD22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360"/>
  </w:style>
  <w:style w:type="paragraph" w:styleId="Footer">
    <w:name w:val="footer"/>
    <w:basedOn w:val="Normal"/>
    <w:link w:val="FooterChar"/>
    <w:uiPriority w:val="99"/>
    <w:unhideWhenUsed/>
    <w:rsid w:val="00F52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360"/>
  </w:style>
  <w:style w:type="paragraph" w:styleId="BalloonText">
    <w:name w:val="Balloon Text"/>
    <w:basedOn w:val="Normal"/>
    <w:link w:val="BalloonTextChar"/>
    <w:uiPriority w:val="99"/>
    <w:semiHidden/>
    <w:unhideWhenUsed/>
    <w:rsid w:val="00F52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3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360"/>
  </w:style>
  <w:style w:type="paragraph" w:styleId="Footer">
    <w:name w:val="footer"/>
    <w:basedOn w:val="Normal"/>
    <w:link w:val="FooterChar"/>
    <w:uiPriority w:val="99"/>
    <w:unhideWhenUsed/>
    <w:rsid w:val="00F52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360"/>
  </w:style>
  <w:style w:type="paragraph" w:styleId="BalloonText">
    <w:name w:val="Balloon Text"/>
    <w:basedOn w:val="Normal"/>
    <w:link w:val="BalloonTextChar"/>
    <w:uiPriority w:val="99"/>
    <w:semiHidden/>
    <w:unhideWhenUsed/>
    <w:rsid w:val="00F52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3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2560577">
      <w:bodyDiv w:val="1"/>
      <w:marLeft w:val="0"/>
      <w:marRight w:val="0"/>
      <w:marTop w:val="0"/>
      <w:marBottom w:val="0"/>
      <w:divBdr>
        <w:top w:val="none" w:sz="0" w:space="0" w:color="auto"/>
        <w:left w:val="none" w:sz="0" w:space="0" w:color="auto"/>
        <w:bottom w:val="none" w:sz="0" w:space="0" w:color="auto"/>
        <w:right w:val="none" w:sz="0" w:space="0" w:color="auto"/>
      </w:divBdr>
      <w:divsChild>
        <w:div w:id="1222908162">
          <w:marLeft w:val="0"/>
          <w:marRight w:val="0"/>
          <w:marTop w:val="0"/>
          <w:marBottom w:val="0"/>
          <w:divBdr>
            <w:top w:val="none" w:sz="0" w:space="0" w:color="auto"/>
            <w:left w:val="none" w:sz="0" w:space="0" w:color="auto"/>
            <w:bottom w:val="none" w:sz="0" w:space="0" w:color="auto"/>
            <w:right w:val="none" w:sz="0" w:space="0" w:color="auto"/>
          </w:divBdr>
        </w:div>
      </w:divsChild>
    </w:div>
    <w:div w:id="1680541288">
      <w:bodyDiv w:val="1"/>
      <w:marLeft w:val="0"/>
      <w:marRight w:val="0"/>
      <w:marTop w:val="0"/>
      <w:marBottom w:val="0"/>
      <w:divBdr>
        <w:top w:val="none" w:sz="0" w:space="0" w:color="auto"/>
        <w:left w:val="none" w:sz="0" w:space="0" w:color="auto"/>
        <w:bottom w:val="none" w:sz="0" w:space="0" w:color="auto"/>
        <w:right w:val="none" w:sz="0" w:space="0" w:color="auto"/>
      </w:divBdr>
      <w:divsChild>
        <w:div w:id="484442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2020-09-10T12:39:00Z</dcterms:created>
  <dcterms:modified xsi:type="dcterms:W3CDTF">2020-09-10T12:39:00Z</dcterms:modified>
</cp:coreProperties>
</file>