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5A0" w:rsidRPr="00A755A0" w:rsidRDefault="00A755A0" w:rsidP="00A755A0">
      <w:pPr>
        <w:jc w:val="both"/>
        <w:rPr>
          <w:color w:val="1D1D1D"/>
          <w:shd w:val="clear" w:color="auto" w:fill="FFFFFF"/>
        </w:rPr>
      </w:pPr>
      <w:r w:rsidRPr="00A755A0">
        <w:rPr>
          <w:color w:val="1D1D1D"/>
          <w:shd w:val="clear" w:color="auto" w:fill="FFFFFF"/>
        </w:rPr>
        <w:t>Name:</w:t>
      </w:r>
    </w:p>
    <w:p w:rsidR="00A755A0" w:rsidRPr="00A755A0" w:rsidRDefault="00A755A0" w:rsidP="00A755A0">
      <w:pPr>
        <w:jc w:val="both"/>
        <w:rPr>
          <w:color w:val="1D1D1D"/>
          <w:shd w:val="clear" w:color="auto" w:fill="FFFFFF"/>
        </w:rPr>
      </w:pPr>
      <w:r w:rsidRPr="00A755A0">
        <w:rPr>
          <w:color w:val="1D1D1D"/>
          <w:shd w:val="clear" w:color="auto" w:fill="FFFFFF"/>
        </w:rPr>
        <w:t>Tutor:</w:t>
      </w:r>
    </w:p>
    <w:p w:rsidR="00A755A0" w:rsidRPr="00A755A0" w:rsidRDefault="00A755A0" w:rsidP="00A755A0">
      <w:pPr>
        <w:jc w:val="both"/>
        <w:rPr>
          <w:color w:val="1D1D1D"/>
          <w:shd w:val="clear" w:color="auto" w:fill="FFFFFF"/>
        </w:rPr>
      </w:pPr>
      <w:r w:rsidRPr="00A755A0">
        <w:rPr>
          <w:color w:val="1D1D1D"/>
          <w:shd w:val="clear" w:color="auto" w:fill="FFFFFF"/>
        </w:rPr>
        <w:t>Course name:</w:t>
      </w:r>
    </w:p>
    <w:p w:rsidR="00A755A0" w:rsidRPr="00A755A0" w:rsidRDefault="00A755A0" w:rsidP="00A755A0">
      <w:pPr>
        <w:jc w:val="both"/>
        <w:rPr>
          <w:color w:val="1D1D1D"/>
          <w:shd w:val="clear" w:color="auto" w:fill="FFFFFF"/>
        </w:rPr>
      </w:pPr>
      <w:r w:rsidRPr="00A755A0">
        <w:rPr>
          <w:color w:val="1D1D1D"/>
          <w:shd w:val="clear" w:color="auto" w:fill="FFFFFF"/>
        </w:rPr>
        <w:t>Date:</w:t>
      </w:r>
    </w:p>
    <w:p w:rsidR="00A755A0" w:rsidRPr="00A755A0" w:rsidRDefault="00A755A0" w:rsidP="00A755A0">
      <w:pPr>
        <w:jc w:val="center"/>
        <w:rPr>
          <w:b/>
          <w:color w:val="1D1D1D"/>
          <w:shd w:val="clear" w:color="auto" w:fill="FFFFFF"/>
        </w:rPr>
      </w:pPr>
      <w:r w:rsidRPr="00A755A0">
        <w:rPr>
          <w:b/>
          <w:color w:val="1D1D1D"/>
          <w:shd w:val="clear" w:color="auto" w:fill="FFFFFF"/>
        </w:rPr>
        <w:t>WAYS IN WHICH BURMESE CONTROLLED THE MUSLIMS</w:t>
      </w:r>
    </w:p>
    <w:p w:rsidR="00A755A0" w:rsidRPr="00A755A0" w:rsidRDefault="00A755A0" w:rsidP="00A755A0">
      <w:pPr>
        <w:ind w:firstLine="720"/>
        <w:jc w:val="both"/>
        <w:rPr>
          <w:color w:val="1D1D1D"/>
          <w:shd w:val="clear" w:color="auto" w:fill="FFFFFF"/>
        </w:rPr>
      </w:pPr>
      <w:r w:rsidRPr="00A755A0">
        <w:rPr>
          <w:color w:val="1D1D1D"/>
          <w:shd w:val="clear" w:color="auto" w:fill="FFFFFF"/>
        </w:rPr>
        <w:t>There are three main ways in which Burmese controlled the Muslims with the intention of keeping them marginalized and poor. First, in 1962, General Win came into the power of Burma government through a military coup. He has a policy which ensured the nationalization of private entrepreneurs which effectively drove away any ethnic Muslim and Indian traders from the country. Majority of the Muslims were farmers, and they had nowhere to go. Having sent the traders and the farmers away, left them poor and marginalized for they had no one to trade with. It is through a trade where one gets what he didn't have exchanged it for what you have. Also, in 1982, there was a citizen law which managed to strip out many ethnical groups including the Muslims. This meant that the Muslims had no citizen rights. They were open to discrimination with no one to defend them. They were even seen unworthy in Burmese society. This resulted in them halting their trading activities with other people f</w:t>
      </w:r>
      <w:r w:rsidR="00177971">
        <w:rPr>
          <w:color w:val="1D1D1D"/>
          <w:shd w:val="clear" w:color="auto" w:fill="FFFFFF"/>
        </w:rPr>
        <w:t>or they had to move out (Pp. 131</w:t>
      </w:r>
      <w:r w:rsidRPr="00A755A0">
        <w:rPr>
          <w:color w:val="1D1D1D"/>
          <w:shd w:val="clear" w:color="auto" w:fill="FFFFFF"/>
        </w:rPr>
        <w:t>)</w:t>
      </w:r>
    </w:p>
    <w:p w:rsidR="00A755A0" w:rsidRPr="00A755A0" w:rsidRDefault="00A755A0" w:rsidP="00A755A0">
      <w:pPr>
        <w:ind w:firstLine="720"/>
        <w:jc w:val="both"/>
        <w:rPr>
          <w:color w:val="1D1D1D"/>
          <w:shd w:val="clear" w:color="auto" w:fill="FFFFFF"/>
        </w:rPr>
      </w:pPr>
      <w:r w:rsidRPr="00A755A0">
        <w:rPr>
          <w:color w:val="1D1D1D"/>
          <w:shd w:val="clear" w:color="auto" w:fill="FFFFFF"/>
        </w:rPr>
        <w:t>Secondly, apart from depriving the Muslims citizenship, they were kept out of the new political openness. Additionally, they have deprived the right of accessing to education, health, jobs and freedom of movement within the country</w:t>
      </w:r>
      <w:r>
        <w:rPr>
          <w:color w:val="1D1D1D"/>
          <w:shd w:val="clear" w:color="auto" w:fill="FFFFFF"/>
        </w:rPr>
        <w:t xml:space="preserve"> (Pp. 131)</w:t>
      </w:r>
      <w:r w:rsidRPr="00A755A0">
        <w:rPr>
          <w:color w:val="1D1D1D"/>
          <w:shd w:val="clear" w:color="auto" w:fill="FFFFFF"/>
        </w:rPr>
        <w:t>. The situation w</w:t>
      </w:r>
      <w:bookmarkStart w:id="0" w:name="_GoBack"/>
      <w:bookmarkEnd w:id="0"/>
      <w:r w:rsidRPr="00A755A0">
        <w:rPr>
          <w:color w:val="1D1D1D"/>
          <w:shd w:val="clear" w:color="auto" w:fill="FFFFFF"/>
        </w:rPr>
        <w:t xml:space="preserve">orsened out as the discrimination persisted over years which were fueled by hatred and systematic violence. Due to persistent lack of health care and jobs, many Muslims suffered from diseases and hunger which lead thousands of them perishing, and hundreds of thousands sought refuge in camps. All these deprivation led to serious social, political and economic problems not only in Myanmar but the </w:t>
      </w:r>
      <w:r w:rsidRPr="00A755A0">
        <w:rPr>
          <w:color w:val="1D1D1D"/>
          <w:shd w:val="clear" w:color="auto" w:fill="FFFFFF"/>
        </w:rPr>
        <w:lastRenderedPageBreak/>
        <w:t>whole region. It was difficult to fight for their rights since they were the minority group and they were not on their land. Therefore, they were left corner to the actions they got and mercy they would get to survive. The refugee camps conveniently served collective isolation to the Muslims from the rest of the population. This actions and experiences were enough to make them poorer and become more marginalized for they had nothing to own.</w:t>
      </w:r>
    </w:p>
    <w:p w:rsidR="00953538" w:rsidRDefault="00A755A0" w:rsidP="00A755A0">
      <w:pPr>
        <w:ind w:firstLine="720"/>
        <w:jc w:val="both"/>
        <w:rPr>
          <w:color w:val="1D1D1D"/>
          <w:shd w:val="clear" w:color="auto" w:fill="FFFFFF"/>
        </w:rPr>
      </w:pPr>
      <w:r w:rsidRPr="00A755A0">
        <w:rPr>
          <w:color w:val="1D1D1D"/>
          <w:shd w:val="clear" w:color="auto" w:fill="FFFFFF"/>
        </w:rPr>
        <w:t>Thirdly, the Burmese controlled the Muslims by depriving them the right of movement where they were required permits for they fall prey to robbery and extortion. They were open to problems such as poor sanitation and other poor living conditions</w:t>
      </w:r>
      <w:r>
        <w:rPr>
          <w:color w:val="1D1D1D"/>
          <w:shd w:val="clear" w:color="auto" w:fill="FFFFFF"/>
        </w:rPr>
        <w:t xml:space="preserve"> (Pp. 129)</w:t>
      </w:r>
      <w:r w:rsidRPr="00A755A0">
        <w:rPr>
          <w:color w:val="1D1D1D"/>
          <w:shd w:val="clear" w:color="auto" w:fill="FFFFFF"/>
        </w:rPr>
        <w:t>. They were treated as bad people by other groups. Also, they lacked state protection thus leaving them helpless. Their belongings were confiscated and recruited Muslims men and women including children into forced labour. Slaves were overworked and fed for survival. However, due to lack of healthcare and enough food, most of them lost lives. As a result, it didn't result in poverty on one side (Muslims) but also to the whole economy. As much as the Muslims didn't have a lot, most of them were trader and farmers which was contributing to the wellness of the economy, until they were pulled out by the Burmese government.</w:t>
      </w: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Default="00A755A0" w:rsidP="00A755A0">
      <w:pPr>
        <w:ind w:firstLine="720"/>
        <w:jc w:val="both"/>
        <w:rPr>
          <w:color w:val="1D1D1D"/>
          <w:shd w:val="clear" w:color="auto" w:fill="FFFFFF"/>
        </w:rPr>
      </w:pPr>
    </w:p>
    <w:p w:rsidR="00A755A0" w:rsidRPr="00A755A0" w:rsidRDefault="00A755A0" w:rsidP="00A755A0">
      <w:pPr>
        <w:jc w:val="both"/>
        <w:rPr>
          <w:b/>
          <w:color w:val="1D1D1D"/>
          <w:shd w:val="clear" w:color="auto" w:fill="FFFFFF"/>
        </w:rPr>
      </w:pPr>
      <w:r w:rsidRPr="00A755A0">
        <w:rPr>
          <w:b/>
          <w:color w:val="1D1D1D"/>
          <w:shd w:val="clear" w:color="auto" w:fill="FFFFFF"/>
        </w:rPr>
        <w:lastRenderedPageBreak/>
        <w:t xml:space="preserve">Work </w:t>
      </w:r>
      <w:r>
        <w:rPr>
          <w:b/>
          <w:color w:val="1D1D1D"/>
          <w:shd w:val="clear" w:color="auto" w:fill="FFFFFF"/>
        </w:rPr>
        <w:t>cite</w:t>
      </w:r>
    </w:p>
    <w:p w:rsidR="00A755A0" w:rsidRPr="00A755A0" w:rsidRDefault="00A755A0" w:rsidP="00A755A0">
      <w:pPr>
        <w:ind w:left="720" w:hanging="720"/>
        <w:jc w:val="both"/>
        <w:rPr>
          <w:color w:val="1D1D1D"/>
          <w:shd w:val="clear" w:color="auto" w:fill="FFFFFF"/>
        </w:rPr>
      </w:pPr>
      <w:proofErr w:type="spellStart"/>
      <w:r w:rsidRPr="00A755A0">
        <w:rPr>
          <w:color w:val="222222"/>
          <w:shd w:val="clear" w:color="auto" w:fill="FFFFFF"/>
        </w:rPr>
        <w:t>Tajuddin</w:t>
      </w:r>
      <w:proofErr w:type="spellEnd"/>
      <w:r w:rsidRPr="00A755A0">
        <w:rPr>
          <w:color w:val="222222"/>
          <w:shd w:val="clear" w:color="auto" w:fill="FFFFFF"/>
        </w:rPr>
        <w:t xml:space="preserve">, </w:t>
      </w:r>
      <w:proofErr w:type="spellStart"/>
      <w:r w:rsidRPr="00A755A0">
        <w:rPr>
          <w:color w:val="222222"/>
          <w:shd w:val="clear" w:color="auto" w:fill="FFFFFF"/>
        </w:rPr>
        <w:t>Azlan</w:t>
      </w:r>
      <w:proofErr w:type="spellEnd"/>
      <w:r w:rsidRPr="00A755A0">
        <w:rPr>
          <w:color w:val="222222"/>
          <w:shd w:val="clear" w:color="auto" w:fill="FFFFFF"/>
        </w:rPr>
        <w:t xml:space="preserve">. "Statelessness and Persecution of the </w:t>
      </w:r>
      <w:proofErr w:type="spellStart"/>
      <w:r w:rsidRPr="00A755A0">
        <w:rPr>
          <w:color w:val="222222"/>
          <w:shd w:val="clear" w:color="auto" w:fill="FFFFFF"/>
        </w:rPr>
        <w:t>Rohingyas</w:t>
      </w:r>
      <w:proofErr w:type="spellEnd"/>
      <w:r w:rsidRPr="00A755A0">
        <w:rPr>
          <w:color w:val="222222"/>
          <w:shd w:val="clear" w:color="auto" w:fill="FFFFFF"/>
        </w:rPr>
        <w:t xml:space="preserve"> in Myanmar: Time for Serious International Intervention."</w:t>
      </w:r>
      <w:r w:rsidRPr="00A755A0">
        <w:rPr>
          <w:rStyle w:val="apple-converted-space"/>
          <w:color w:val="222222"/>
          <w:shd w:val="clear" w:color="auto" w:fill="FFFFFF"/>
        </w:rPr>
        <w:t> </w:t>
      </w:r>
      <w:r w:rsidRPr="00A755A0">
        <w:rPr>
          <w:i/>
          <w:iCs/>
          <w:color w:val="222222"/>
          <w:shd w:val="clear" w:color="auto" w:fill="FFFFFF"/>
        </w:rPr>
        <w:t>Social Science Spectrum</w:t>
      </w:r>
      <w:r w:rsidRPr="00A755A0">
        <w:rPr>
          <w:rStyle w:val="apple-converted-space"/>
          <w:color w:val="222222"/>
          <w:shd w:val="clear" w:color="auto" w:fill="FFFFFF"/>
        </w:rPr>
        <w:t> </w:t>
      </w:r>
      <w:r w:rsidRPr="00A755A0">
        <w:rPr>
          <w:color w:val="222222"/>
          <w:shd w:val="clear" w:color="auto" w:fill="FFFFFF"/>
        </w:rPr>
        <w:t>3.3 (2018): 128-140.</w:t>
      </w:r>
    </w:p>
    <w:p w:rsidR="00A755A0" w:rsidRDefault="00A755A0">
      <w:pPr>
        <w:jc w:val="both"/>
        <w:rPr>
          <w:color w:val="1D1D1D"/>
          <w:shd w:val="clear" w:color="auto" w:fill="FFFFFF"/>
        </w:rPr>
      </w:pPr>
    </w:p>
    <w:sectPr w:rsidR="00A755A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51C9" w:rsidRDefault="00A151C9" w:rsidP="00A755A0">
      <w:pPr>
        <w:spacing w:line="240" w:lineRule="auto"/>
      </w:pPr>
      <w:r>
        <w:separator/>
      </w:r>
    </w:p>
  </w:endnote>
  <w:endnote w:type="continuationSeparator" w:id="0">
    <w:p w:rsidR="00A151C9" w:rsidRDefault="00A151C9" w:rsidP="00A755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51C9" w:rsidRDefault="00A151C9" w:rsidP="00A755A0">
      <w:pPr>
        <w:spacing w:line="240" w:lineRule="auto"/>
      </w:pPr>
      <w:r>
        <w:separator/>
      </w:r>
    </w:p>
  </w:footnote>
  <w:footnote w:type="continuationSeparator" w:id="0">
    <w:p w:rsidR="00A151C9" w:rsidRDefault="00A151C9" w:rsidP="00A755A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7297413"/>
      <w:docPartObj>
        <w:docPartGallery w:val="Page Numbers (Top of Page)"/>
        <w:docPartUnique/>
      </w:docPartObj>
    </w:sdtPr>
    <w:sdtEndPr>
      <w:rPr>
        <w:noProof/>
      </w:rPr>
    </w:sdtEndPr>
    <w:sdtContent>
      <w:p w:rsidR="00A755A0" w:rsidRDefault="00A755A0">
        <w:pPr>
          <w:pStyle w:val="Header"/>
          <w:jc w:val="right"/>
        </w:pPr>
        <w:r>
          <w:t xml:space="preserve">Surname </w:t>
        </w:r>
        <w:r>
          <w:fldChar w:fldCharType="begin"/>
        </w:r>
        <w:r>
          <w:instrText xml:space="preserve"> PAGE   \* MERGEFORMAT </w:instrText>
        </w:r>
        <w:r>
          <w:fldChar w:fldCharType="separate"/>
        </w:r>
        <w:r w:rsidR="00177971">
          <w:rPr>
            <w:noProof/>
          </w:rPr>
          <w:t>3</w:t>
        </w:r>
        <w:r>
          <w:rPr>
            <w:noProof/>
          </w:rPr>
          <w:fldChar w:fldCharType="end"/>
        </w:r>
      </w:p>
    </w:sdtContent>
  </w:sdt>
  <w:p w:rsidR="00A755A0" w:rsidRDefault="00A755A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A41"/>
    <w:rsid w:val="00177971"/>
    <w:rsid w:val="002B5CCD"/>
    <w:rsid w:val="0052423A"/>
    <w:rsid w:val="00591F7A"/>
    <w:rsid w:val="00650E44"/>
    <w:rsid w:val="007F512A"/>
    <w:rsid w:val="00953538"/>
    <w:rsid w:val="009701C4"/>
    <w:rsid w:val="00A151C9"/>
    <w:rsid w:val="00A755A0"/>
    <w:rsid w:val="00A77A41"/>
    <w:rsid w:val="00B522E7"/>
    <w:rsid w:val="00C20CA2"/>
    <w:rsid w:val="00DA0433"/>
    <w:rsid w:val="00DA2497"/>
    <w:rsid w:val="00EB23ED"/>
    <w:rsid w:val="00ED0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A755A0"/>
    <w:pPr>
      <w:tabs>
        <w:tab w:val="center" w:pos="4680"/>
        <w:tab w:val="right" w:pos="9360"/>
      </w:tabs>
      <w:spacing w:line="240" w:lineRule="auto"/>
    </w:pPr>
  </w:style>
  <w:style w:type="character" w:customStyle="1" w:styleId="HeaderChar">
    <w:name w:val="Header Char"/>
    <w:basedOn w:val="DefaultParagraphFont"/>
    <w:link w:val="Header"/>
    <w:uiPriority w:val="99"/>
    <w:rsid w:val="00A755A0"/>
  </w:style>
  <w:style w:type="paragraph" w:styleId="Footer">
    <w:name w:val="footer"/>
    <w:basedOn w:val="Normal"/>
    <w:link w:val="FooterChar"/>
    <w:uiPriority w:val="99"/>
    <w:unhideWhenUsed/>
    <w:rsid w:val="00A755A0"/>
    <w:pPr>
      <w:tabs>
        <w:tab w:val="center" w:pos="4680"/>
        <w:tab w:val="right" w:pos="9360"/>
      </w:tabs>
      <w:spacing w:line="240" w:lineRule="auto"/>
    </w:pPr>
  </w:style>
  <w:style w:type="character" w:customStyle="1" w:styleId="FooterChar">
    <w:name w:val="Footer Char"/>
    <w:basedOn w:val="DefaultParagraphFont"/>
    <w:link w:val="Footer"/>
    <w:uiPriority w:val="99"/>
    <w:rsid w:val="00A755A0"/>
  </w:style>
  <w:style w:type="character" w:customStyle="1" w:styleId="apple-converted-space">
    <w:name w:val="apple-converted-space"/>
    <w:basedOn w:val="DefaultParagraphFont"/>
    <w:rsid w:val="00A755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paragraph" w:styleId="Header">
    <w:name w:val="header"/>
    <w:basedOn w:val="Normal"/>
    <w:link w:val="HeaderChar"/>
    <w:uiPriority w:val="99"/>
    <w:unhideWhenUsed/>
    <w:rsid w:val="00A755A0"/>
    <w:pPr>
      <w:tabs>
        <w:tab w:val="center" w:pos="4680"/>
        <w:tab w:val="right" w:pos="9360"/>
      </w:tabs>
      <w:spacing w:line="240" w:lineRule="auto"/>
    </w:pPr>
  </w:style>
  <w:style w:type="character" w:customStyle="1" w:styleId="HeaderChar">
    <w:name w:val="Header Char"/>
    <w:basedOn w:val="DefaultParagraphFont"/>
    <w:link w:val="Header"/>
    <w:uiPriority w:val="99"/>
    <w:rsid w:val="00A755A0"/>
  </w:style>
  <w:style w:type="paragraph" w:styleId="Footer">
    <w:name w:val="footer"/>
    <w:basedOn w:val="Normal"/>
    <w:link w:val="FooterChar"/>
    <w:uiPriority w:val="99"/>
    <w:unhideWhenUsed/>
    <w:rsid w:val="00A755A0"/>
    <w:pPr>
      <w:tabs>
        <w:tab w:val="center" w:pos="4680"/>
        <w:tab w:val="right" w:pos="9360"/>
      </w:tabs>
      <w:spacing w:line="240" w:lineRule="auto"/>
    </w:pPr>
  </w:style>
  <w:style w:type="character" w:customStyle="1" w:styleId="FooterChar">
    <w:name w:val="Footer Char"/>
    <w:basedOn w:val="DefaultParagraphFont"/>
    <w:link w:val="Footer"/>
    <w:uiPriority w:val="99"/>
    <w:rsid w:val="00A755A0"/>
  </w:style>
  <w:style w:type="character" w:customStyle="1" w:styleId="apple-converted-space">
    <w:name w:val="apple-converted-space"/>
    <w:basedOn w:val="DefaultParagraphFont"/>
    <w:rsid w:val="00A755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1</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2018-04-28T12:21:00Z</dcterms:created>
  <dcterms:modified xsi:type="dcterms:W3CDTF">2018-04-29T19:26:00Z</dcterms:modified>
</cp:coreProperties>
</file>