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22A0A" w14:textId="77777777" w:rsidR="00D27B3D" w:rsidRDefault="00D27B3D" w:rsidP="000A2FE5">
      <w:pPr>
        <w:pStyle w:val="NormalWeb"/>
        <w:spacing w:before="0" w:beforeAutospacing="0" w:after="0" w:afterAutospacing="0" w:line="480" w:lineRule="auto"/>
        <w:ind w:firstLine="720"/>
        <w:jc w:val="center"/>
        <w:rPr>
          <w:color w:val="1C1E29"/>
        </w:rPr>
      </w:pPr>
    </w:p>
    <w:p w14:paraId="610EDEA9" w14:textId="77777777" w:rsidR="00D27B3D" w:rsidRDefault="00D27B3D" w:rsidP="00D27B3D">
      <w:pPr>
        <w:jc w:val="center"/>
        <w:rPr>
          <w:rFonts w:ascii="Times New Roman" w:hAnsi="Times New Roman" w:cs="Times New Roman"/>
          <w:color w:val="1C1E29"/>
          <w:sz w:val="24"/>
          <w:szCs w:val="24"/>
        </w:rPr>
      </w:pPr>
    </w:p>
    <w:p w14:paraId="76B26E3F" w14:textId="77777777" w:rsidR="00D27B3D" w:rsidRDefault="00D27B3D" w:rsidP="00D27B3D">
      <w:pPr>
        <w:jc w:val="center"/>
        <w:rPr>
          <w:rFonts w:ascii="Times New Roman" w:hAnsi="Times New Roman" w:cs="Times New Roman"/>
          <w:color w:val="1C1E29"/>
          <w:sz w:val="24"/>
          <w:szCs w:val="24"/>
        </w:rPr>
      </w:pPr>
    </w:p>
    <w:p w14:paraId="43E1AAD5" w14:textId="77777777" w:rsidR="00D27B3D" w:rsidRDefault="00D27B3D" w:rsidP="00D27B3D">
      <w:pPr>
        <w:jc w:val="center"/>
        <w:rPr>
          <w:rFonts w:ascii="Times New Roman" w:hAnsi="Times New Roman" w:cs="Times New Roman"/>
          <w:color w:val="1C1E29"/>
          <w:sz w:val="24"/>
          <w:szCs w:val="24"/>
        </w:rPr>
      </w:pPr>
    </w:p>
    <w:p w14:paraId="5CC2DB74" w14:textId="77777777" w:rsidR="00D27B3D" w:rsidRDefault="00D27B3D" w:rsidP="00D27B3D">
      <w:pPr>
        <w:jc w:val="center"/>
        <w:rPr>
          <w:rFonts w:ascii="Times New Roman" w:hAnsi="Times New Roman" w:cs="Times New Roman"/>
          <w:color w:val="1C1E29"/>
          <w:sz w:val="24"/>
          <w:szCs w:val="24"/>
        </w:rPr>
      </w:pPr>
    </w:p>
    <w:p w14:paraId="09BC186B" w14:textId="77777777" w:rsidR="00D27B3D" w:rsidRDefault="00D27B3D" w:rsidP="00D27B3D">
      <w:pPr>
        <w:jc w:val="center"/>
        <w:rPr>
          <w:rFonts w:ascii="Times New Roman" w:hAnsi="Times New Roman" w:cs="Times New Roman"/>
          <w:color w:val="1C1E29"/>
          <w:sz w:val="24"/>
          <w:szCs w:val="24"/>
        </w:rPr>
      </w:pPr>
    </w:p>
    <w:p w14:paraId="210A80D4" w14:textId="77777777" w:rsidR="00D27B3D" w:rsidRDefault="00D27B3D" w:rsidP="00D27B3D">
      <w:pPr>
        <w:jc w:val="center"/>
        <w:rPr>
          <w:rFonts w:ascii="Times New Roman" w:hAnsi="Times New Roman" w:cs="Times New Roman"/>
          <w:color w:val="1C1E29"/>
          <w:sz w:val="24"/>
          <w:szCs w:val="24"/>
        </w:rPr>
      </w:pPr>
    </w:p>
    <w:p w14:paraId="477698B1" w14:textId="77777777" w:rsidR="00D27B3D" w:rsidRDefault="00D27B3D" w:rsidP="00D27B3D">
      <w:pPr>
        <w:jc w:val="center"/>
        <w:rPr>
          <w:rFonts w:ascii="Times New Roman" w:hAnsi="Times New Roman" w:cs="Times New Roman"/>
          <w:color w:val="1C1E29"/>
          <w:sz w:val="24"/>
          <w:szCs w:val="24"/>
        </w:rPr>
      </w:pPr>
    </w:p>
    <w:p w14:paraId="6553F376" w14:textId="77777777" w:rsidR="00D27B3D" w:rsidRDefault="00D27B3D" w:rsidP="00D27B3D">
      <w:pPr>
        <w:jc w:val="center"/>
        <w:rPr>
          <w:rFonts w:ascii="Times New Roman" w:hAnsi="Times New Roman" w:cs="Times New Roman"/>
          <w:color w:val="1C1E29"/>
          <w:sz w:val="24"/>
          <w:szCs w:val="24"/>
        </w:rPr>
      </w:pPr>
    </w:p>
    <w:p w14:paraId="559A6F16" w14:textId="77777777" w:rsidR="00D27B3D" w:rsidRDefault="00D27B3D" w:rsidP="00D27B3D">
      <w:pPr>
        <w:jc w:val="center"/>
        <w:rPr>
          <w:rFonts w:ascii="Times New Roman" w:hAnsi="Times New Roman" w:cs="Times New Roman"/>
          <w:color w:val="1C1E29"/>
          <w:sz w:val="24"/>
          <w:szCs w:val="24"/>
        </w:rPr>
      </w:pPr>
    </w:p>
    <w:p w14:paraId="62406397" w14:textId="77777777" w:rsidR="00D27B3D" w:rsidRDefault="00D27B3D" w:rsidP="00D27B3D">
      <w:pPr>
        <w:jc w:val="center"/>
        <w:rPr>
          <w:rFonts w:ascii="Times New Roman" w:hAnsi="Times New Roman" w:cs="Times New Roman"/>
          <w:color w:val="1C1E29"/>
          <w:sz w:val="24"/>
          <w:szCs w:val="24"/>
        </w:rPr>
      </w:pPr>
    </w:p>
    <w:p w14:paraId="48974B22" w14:textId="77777777" w:rsidR="00D27B3D" w:rsidRDefault="00D27B3D" w:rsidP="00D27B3D">
      <w:pPr>
        <w:jc w:val="center"/>
        <w:rPr>
          <w:rFonts w:ascii="Times New Roman" w:hAnsi="Times New Roman" w:cs="Times New Roman"/>
          <w:color w:val="1C1E29"/>
          <w:sz w:val="24"/>
          <w:szCs w:val="24"/>
        </w:rPr>
      </w:pPr>
    </w:p>
    <w:p w14:paraId="420F8691" w14:textId="77777777" w:rsidR="00D27B3D" w:rsidRDefault="00D27B3D" w:rsidP="00D27B3D">
      <w:pPr>
        <w:jc w:val="center"/>
        <w:rPr>
          <w:rFonts w:ascii="Times New Roman" w:hAnsi="Times New Roman" w:cs="Times New Roman"/>
          <w:color w:val="1C1E29"/>
          <w:sz w:val="24"/>
          <w:szCs w:val="24"/>
        </w:rPr>
      </w:pPr>
    </w:p>
    <w:p w14:paraId="45BF553C" w14:textId="6F2A3A67" w:rsidR="00D27B3D" w:rsidRDefault="00D27B3D" w:rsidP="00D27B3D">
      <w:pPr>
        <w:jc w:val="center"/>
        <w:rPr>
          <w:rFonts w:ascii="Times New Roman" w:hAnsi="Times New Roman" w:cs="Times New Roman"/>
          <w:color w:val="1C1E29"/>
          <w:sz w:val="24"/>
          <w:szCs w:val="24"/>
        </w:rPr>
      </w:pPr>
      <w:r w:rsidRPr="00D27B3D">
        <w:rPr>
          <w:rFonts w:ascii="Times New Roman" w:hAnsi="Times New Roman" w:cs="Times New Roman"/>
          <w:color w:val="1C1E29"/>
          <w:sz w:val="24"/>
          <w:szCs w:val="24"/>
        </w:rPr>
        <w:t>Multinational Planning Process</w:t>
      </w:r>
    </w:p>
    <w:p w14:paraId="77C1629D" w14:textId="77777777" w:rsidR="00D27B3D" w:rsidRPr="00D27B3D" w:rsidRDefault="00D27B3D" w:rsidP="00D27B3D">
      <w:pPr>
        <w:jc w:val="center"/>
        <w:rPr>
          <w:rFonts w:ascii="Times New Roman" w:hAnsi="Times New Roman" w:cs="Times New Roman"/>
          <w:color w:val="1C1E29"/>
          <w:sz w:val="24"/>
          <w:szCs w:val="24"/>
        </w:rPr>
      </w:pPr>
    </w:p>
    <w:p w14:paraId="23A0B9A1" w14:textId="50F10A29" w:rsidR="00D27B3D" w:rsidRDefault="00D27B3D" w:rsidP="00D27B3D">
      <w:pPr>
        <w:jc w:val="center"/>
        <w:rPr>
          <w:rFonts w:ascii="Times New Roman" w:hAnsi="Times New Roman" w:cs="Times New Roman"/>
          <w:color w:val="1C1E29"/>
          <w:sz w:val="24"/>
          <w:szCs w:val="24"/>
        </w:rPr>
      </w:pPr>
      <w:r w:rsidRPr="00D27B3D">
        <w:rPr>
          <w:rFonts w:ascii="Times New Roman" w:hAnsi="Times New Roman" w:cs="Times New Roman"/>
          <w:color w:val="1C1E29"/>
          <w:sz w:val="24"/>
          <w:szCs w:val="24"/>
        </w:rPr>
        <w:t>Student’s Name</w:t>
      </w:r>
    </w:p>
    <w:p w14:paraId="4A1F9ABD" w14:textId="77777777" w:rsidR="00D27B3D" w:rsidRPr="00D27B3D" w:rsidRDefault="00D27B3D" w:rsidP="00D27B3D">
      <w:pPr>
        <w:jc w:val="center"/>
        <w:rPr>
          <w:rFonts w:ascii="Times New Roman" w:hAnsi="Times New Roman" w:cs="Times New Roman"/>
          <w:color w:val="1C1E29"/>
          <w:sz w:val="24"/>
          <w:szCs w:val="24"/>
        </w:rPr>
      </w:pPr>
    </w:p>
    <w:p w14:paraId="232AAFBB" w14:textId="39802851" w:rsidR="00D27B3D" w:rsidRDefault="00D27B3D" w:rsidP="00D27B3D">
      <w:pPr>
        <w:jc w:val="center"/>
        <w:rPr>
          <w:rFonts w:ascii="Times New Roman" w:hAnsi="Times New Roman" w:cs="Times New Roman"/>
          <w:color w:val="1C1E29"/>
          <w:sz w:val="24"/>
          <w:szCs w:val="24"/>
        </w:rPr>
      </w:pPr>
      <w:r w:rsidRPr="00D27B3D">
        <w:rPr>
          <w:rFonts w:ascii="Times New Roman" w:hAnsi="Times New Roman" w:cs="Times New Roman"/>
          <w:color w:val="1C1E29"/>
          <w:sz w:val="24"/>
          <w:szCs w:val="24"/>
        </w:rPr>
        <w:t>Institution Affiliation</w:t>
      </w:r>
    </w:p>
    <w:p w14:paraId="0497753C" w14:textId="77777777" w:rsidR="00D27B3D" w:rsidRPr="00D27B3D" w:rsidRDefault="00D27B3D" w:rsidP="00D27B3D">
      <w:pPr>
        <w:jc w:val="center"/>
        <w:rPr>
          <w:rFonts w:ascii="Times New Roman" w:hAnsi="Times New Roman" w:cs="Times New Roman"/>
          <w:color w:val="1C1E29"/>
          <w:sz w:val="24"/>
          <w:szCs w:val="24"/>
        </w:rPr>
      </w:pPr>
    </w:p>
    <w:p w14:paraId="2F2ED2CE" w14:textId="5A802AD7" w:rsidR="00D27B3D" w:rsidRDefault="00D27B3D" w:rsidP="00D27B3D">
      <w:pPr>
        <w:jc w:val="center"/>
        <w:rPr>
          <w:rFonts w:ascii="Times New Roman" w:eastAsia="Times New Roman" w:hAnsi="Times New Roman" w:cs="Times New Roman"/>
          <w:color w:val="1C1E29"/>
          <w:sz w:val="24"/>
          <w:szCs w:val="24"/>
        </w:rPr>
      </w:pPr>
      <w:r w:rsidRPr="00D27B3D">
        <w:rPr>
          <w:rFonts w:ascii="Times New Roman" w:hAnsi="Times New Roman" w:cs="Times New Roman"/>
          <w:color w:val="1C1E29"/>
          <w:sz w:val="24"/>
          <w:szCs w:val="24"/>
        </w:rPr>
        <w:t>Course</w:t>
      </w:r>
      <w:r>
        <w:rPr>
          <w:color w:val="1C1E29"/>
        </w:rPr>
        <w:br w:type="page"/>
      </w:r>
    </w:p>
    <w:p w14:paraId="23A2CB81" w14:textId="6EE3AB48" w:rsidR="001C7F87" w:rsidRPr="000A2FE5" w:rsidRDefault="001C7F87" w:rsidP="000A2FE5">
      <w:pPr>
        <w:pStyle w:val="NormalWeb"/>
        <w:spacing w:before="0" w:beforeAutospacing="0" w:after="0" w:afterAutospacing="0" w:line="480" w:lineRule="auto"/>
        <w:ind w:firstLine="720"/>
        <w:jc w:val="center"/>
        <w:rPr>
          <w:color w:val="1C1E29"/>
        </w:rPr>
      </w:pPr>
      <w:r w:rsidRPr="000A2FE5">
        <w:rPr>
          <w:color w:val="1C1E29"/>
        </w:rPr>
        <w:lastRenderedPageBreak/>
        <w:t>Multinational Strategy Planning Process</w:t>
      </w:r>
    </w:p>
    <w:p w14:paraId="3765C70A" w14:textId="492580A2" w:rsidR="001C7F87" w:rsidRPr="000A2FE5" w:rsidRDefault="00713965" w:rsidP="00713965">
      <w:pPr>
        <w:pStyle w:val="NormalWeb"/>
        <w:spacing w:before="0" w:beforeAutospacing="0" w:after="0" w:afterAutospacing="0" w:line="480" w:lineRule="auto"/>
        <w:ind w:firstLine="720"/>
        <w:jc w:val="center"/>
        <w:rPr>
          <w:color w:val="1C1E29"/>
        </w:rPr>
      </w:pPr>
      <w:r>
        <w:rPr>
          <w:rStyle w:val="Strong"/>
          <w:color w:val="1C1E29"/>
        </w:rPr>
        <w:t>Executive summary</w:t>
      </w:r>
    </w:p>
    <w:p w14:paraId="5691A6CB" w14:textId="5D9A3FE4"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The type of industry</w:t>
      </w:r>
      <w:r w:rsidR="000A2FE5">
        <w:rPr>
          <w:color w:val="1C1E29"/>
        </w:rPr>
        <w:t xml:space="preserve"> I work for</w:t>
      </w:r>
      <w:r w:rsidRPr="000A2FE5">
        <w:rPr>
          <w:color w:val="1C1E29"/>
        </w:rPr>
        <w:t xml:space="preserve"> produces oil and gas in Saudi Arabia. It’s a private company aiming to develop in terms of a multinational market. The organization got established so that it can distribute oil and gas in the country. Though there are other companies in the country, it aims to produce the best oil ever so that to gain a competitive advantage. However, the company has faced various challenges in the recent past.in relation to that. This document will address strategies that are required for this company to suit international standards putting into consideration areas that influence the oil and gas industry. The ethical culture and standards of the company and how they are different than the other company. Present the strategy concepts, theories, and principles that I believe are most important for the senior executive leadership team to understand.</w:t>
      </w:r>
      <w:r w:rsidRPr="000A2FE5">
        <w:rPr>
          <w:rStyle w:val="Emphasis"/>
          <w:color w:val="1C1E29"/>
        </w:rPr>
        <w:t> </w:t>
      </w:r>
      <w:r w:rsidRPr="000A2FE5">
        <w:rPr>
          <w:color w:val="1C1E29"/>
        </w:rPr>
        <w:t>Management issues. Strategy planning methods and analysis, formulation, and implementation methods</w:t>
      </w:r>
      <w:r w:rsidRPr="00713965">
        <w:rPr>
          <w:i/>
          <w:color w:val="1C1E29"/>
        </w:rPr>
        <w:t>. </w:t>
      </w:r>
      <w:r w:rsidR="000A2FE5" w:rsidRPr="00713965">
        <w:rPr>
          <w:rStyle w:val="Emphasis"/>
          <w:i w:val="0"/>
          <w:color w:val="1C1E29"/>
        </w:rPr>
        <w:t>B</w:t>
      </w:r>
      <w:r w:rsidRPr="00713965">
        <w:rPr>
          <w:rStyle w:val="Emphasis"/>
          <w:i w:val="0"/>
          <w:color w:val="1C1E29"/>
        </w:rPr>
        <w:t>enefits and value</w:t>
      </w:r>
      <w:r w:rsidRPr="000A2FE5">
        <w:rPr>
          <w:rStyle w:val="Emphasis"/>
          <w:color w:val="1C1E29"/>
        </w:rPr>
        <w:t> </w:t>
      </w:r>
      <w:r w:rsidRPr="000A2FE5">
        <w:rPr>
          <w:color w:val="1C1E29"/>
        </w:rPr>
        <w:t>of each technique specific to my company. Addressing Problems of integration like incompatible management systems, clash of cultures, adjustment difficulties by employees of company</w:t>
      </w:r>
      <w:r w:rsidR="000A2FE5">
        <w:rPr>
          <w:color w:val="1C1E29"/>
        </w:rPr>
        <w:t xml:space="preserve"> due to the mergers</w:t>
      </w:r>
      <w:r w:rsidR="00D27B3D">
        <w:rPr>
          <w:color w:val="1C1E29"/>
        </w:rPr>
        <w:t xml:space="preserve"> of my company and others</w:t>
      </w:r>
      <w:r w:rsidRPr="000A2FE5">
        <w:rPr>
          <w:color w:val="1C1E29"/>
        </w:rPr>
        <w:t xml:space="preserve"> furthermore Building acquisition capability managing the learning process to ensure that acquisition experience builds capacity.</w:t>
      </w:r>
    </w:p>
    <w:p w14:paraId="2CB8A39F" w14:textId="77777777" w:rsidR="001C7F87" w:rsidRPr="000A2FE5" w:rsidRDefault="001C7F87" w:rsidP="000A2FE5">
      <w:pPr>
        <w:pStyle w:val="NormalWeb"/>
        <w:spacing w:before="0" w:beforeAutospacing="0" w:after="0" w:afterAutospacing="0" w:line="480" w:lineRule="auto"/>
        <w:ind w:firstLine="720"/>
        <w:jc w:val="both"/>
        <w:rPr>
          <w:color w:val="1C1E29"/>
        </w:rPr>
      </w:pPr>
    </w:p>
    <w:p w14:paraId="4269D77D"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w:t>
      </w:r>
    </w:p>
    <w:p w14:paraId="717CB03F" w14:textId="77777777" w:rsidR="001C7F87" w:rsidRPr="000A2FE5" w:rsidRDefault="001C7F87" w:rsidP="000A2FE5">
      <w:pPr>
        <w:pStyle w:val="NormalWeb"/>
        <w:spacing w:before="0" w:beforeAutospacing="0" w:after="0" w:afterAutospacing="0" w:line="480" w:lineRule="auto"/>
        <w:ind w:firstLine="720"/>
        <w:jc w:val="center"/>
        <w:rPr>
          <w:color w:val="1C1E29"/>
        </w:rPr>
      </w:pPr>
      <w:r w:rsidRPr="000A2FE5">
        <w:rPr>
          <w:rStyle w:val="Strong"/>
          <w:color w:val="1C1E29"/>
        </w:rPr>
        <w:t>Significant areas of change that influence the oil and gas industry and the changes needed for the international context</w:t>
      </w:r>
    </w:p>
    <w:p w14:paraId="578258EC" w14:textId="7650E288"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xml:space="preserve">The company needs to deal away with traditional deployed strategies and formulate new strategies that aim at standard approaches. The conventional procedures to aid in raising new </w:t>
      </w:r>
      <w:r w:rsidRPr="000A2FE5">
        <w:rPr>
          <w:color w:val="1C1E29"/>
        </w:rPr>
        <w:lastRenderedPageBreak/>
        <w:t>markets internationally and this can get developed by experimenting with few evident twists in my company. Furthermore, the company needs to develop strategies for emerging markets. That influences the company to create more connections with the international markets (Grant, 2015). The process is achievable through identifying local partners who can connect the company, making the company flourish at great depth. My company is a private entity. Therefore, it is vital to locate other private companies to partner with and gain international context. In many instances, private companies don't face significant challenges facing the public sector. However, private companies do not require any governmental stakeholders for their support minimizing their risks.</w:t>
      </w:r>
    </w:p>
    <w:p w14:paraId="3E9A2F46" w14:textId="22EA4380"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The other change the company requires need is to start exporting oil and gas in other countries. By ensuring the gas getting exported is of high quality to increase the competitive advantages. The company management understands that exporting the products makes the company gain an international context. Though the companies use technology, it should ensure that it applies the innovative technology used in developed countries to produce exceptional products. Furthermore, there is a need to change the contractual agreements. To gain an international context, the company needs to create a contractual agreement with worldwide companies. Foreign firms will get allowed to use my company’s products and promote its processes. In addition to forming a functional operation of sales, that aims in research and development of the entire company.</w:t>
      </w:r>
    </w:p>
    <w:p w14:paraId="3C146C98" w14:textId="77777777" w:rsidR="001C7F87" w:rsidRPr="000A2FE5" w:rsidRDefault="001C7F87" w:rsidP="000A2FE5">
      <w:pPr>
        <w:pStyle w:val="NormalWeb"/>
        <w:spacing w:before="0" w:beforeAutospacing="0" w:after="0" w:afterAutospacing="0" w:line="480" w:lineRule="auto"/>
        <w:ind w:firstLine="720"/>
        <w:jc w:val="center"/>
        <w:rPr>
          <w:color w:val="1C1E29"/>
        </w:rPr>
      </w:pPr>
      <w:r w:rsidRPr="000A2FE5">
        <w:rPr>
          <w:rStyle w:val="Strong"/>
          <w:color w:val="1C1E29"/>
        </w:rPr>
        <w:t>Importance of ethical and cultural relationships when implementing organizational change in KSA and the new country</w:t>
      </w:r>
      <w:r w:rsidRPr="000A2FE5">
        <w:rPr>
          <w:color w:val="1C1E29"/>
        </w:rPr>
        <w:t>.</w:t>
      </w:r>
    </w:p>
    <w:p w14:paraId="7696C6BA"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xml:space="preserve">Ethical and cultural relationships are essential in organizational change. The two concepts lead to a successful transition for strategies. Cultural ties, for instance, helps the company to accomplish its mission goals. The senior management applies ethics that define the organizational </w:t>
      </w:r>
      <w:r w:rsidRPr="000A2FE5">
        <w:rPr>
          <w:color w:val="1C1E29"/>
        </w:rPr>
        <w:lastRenderedPageBreak/>
        <w:t>culture enabling the members to perceive messages directed that help in implementing change. The cultural insight helps the organization members to accept change (Morschett, Schramm-Klein, and Zentes, 2015). Change is inventible at all processes; however, for stronger performance with the new country, my company must adopt ethical and cultural change. Ethics is essential in implementing organizational change as the value promotes critical efforts to realize and reflects on the costs needed to interact with the new country. Having good ethics helps the new country promotes the products refined in the industry. The cultural concept helps to manage the organizational behavior in a manner that respects the rights of employees, creating an excellent international relationship with the new country.</w:t>
      </w:r>
    </w:p>
    <w:p w14:paraId="1152C0AA"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The ethical standards applied to help the company in Saudi Arabia gain more connections from the new country hence establishing a good business relationship. Ethics and cultural change enable the managers in the company to transform and change the value system of the organization. It ensures they have an advantage over managers of the new company by enticing them with the products of our company. When implementing organizational change, culture consideration besides is essential; it promotes a healthy competition of services in Saudi Arabia. Especially my company, concerning the identified new country. The concept moreover helps the employees in both organizations to perform better to earn recognition from their superiors.</w:t>
      </w:r>
    </w:p>
    <w:p w14:paraId="2EB5ED3C" w14:textId="77777777" w:rsidR="001C7F87" w:rsidRPr="000A2FE5" w:rsidRDefault="001C7F87" w:rsidP="000A2FE5">
      <w:pPr>
        <w:pStyle w:val="NormalWeb"/>
        <w:spacing w:before="0" w:beforeAutospacing="0" w:after="0" w:afterAutospacing="0" w:line="480" w:lineRule="auto"/>
        <w:ind w:firstLine="720"/>
        <w:jc w:val="center"/>
        <w:rPr>
          <w:color w:val="1C1E29"/>
        </w:rPr>
      </w:pPr>
      <w:r w:rsidRPr="000A2FE5">
        <w:rPr>
          <w:rStyle w:val="Strong"/>
          <w:color w:val="1C1E29"/>
        </w:rPr>
        <w:t>The strategy concepts that senior executive leadership in the organization team must understand.</w:t>
      </w:r>
    </w:p>
    <w:p w14:paraId="145AE879" w14:textId="65D1EB8A"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The executive leadership in the oil and gas company should understand the following strategic concepts that the company seeks to b</w:t>
      </w:r>
      <w:r w:rsidR="00713965">
        <w:rPr>
          <w:color w:val="1C1E29"/>
        </w:rPr>
        <w:t xml:space="preserve">uild an international concept </w:t>
      </w:r>
      <w:r w:rsidRPr="000A2FE5">
        <w:rPr>
          <w:color w:val="1C1E29"/>
        </w:rPr>
        <w:t xml:space="preserve">demanding them to find means and ways of accomplishing the mission. I believe they must improve the systems and the structures of the oil and gas company. The process deals away with the non-traditional ways </w:t>
      </w:r>
      <w:r w:rsidRPr="000A2FE5">
        <w:rPr>
          <w:color w:val="1C1E29"/>
        </w:rPr>
        <w:lastRenderedPageBreak/>
        <w:t>and implementing practical approaches to decision making so that the company can improve in decision making, transparency, and innovation in all sectors. Leaders should distribute the responsibilities so that their mission can get accomplished. Leaders gain skills through the act of practice and executive leaders, giving employees aim to make decisions. The concept helps to increase collective intelligence, adaptability, and resilience in the organization. Most of the developed companies institute a policy of distributed responsibility, and this helps them to flourish in all instances. The company I work for is private. When this gets implemented, the company can gain the aimed mission of the international context. The other strategic idea is creating multiple paths that enhance raising and testing ideas. The private company leaders have the responsibility to connect the design, which creates value for the enterprise. Besides, setting up ways in which their thinking surface can help them learn and make an act of creativity. Through innovative thinking, it helps leaders to implement strategies on how they can connect with international companies.</w:t>
      </w:r>
    </w:p>
    <w:p w14:paraId="7E951CFB"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xml:space="preserve">Furthermore, executive leaders should be aware of effective corporate governance to gain international cooperation. They need to improve their leadership performance in all sectors that get tied with the member states. Moreover, having operational and strategic direction helps them identify the priorities moving to the set strategy. Besides, they should have a direct bureaucracy to make sure there are sufficient personnel and enough financing system to carry out the mandated tasks. Senior executive leaders should provide access to other strategies. They should create connections across different organizations. The approach markets the company; therefore, the company gets ideas from developed organizations across Saudi Arabia. The private company I work for can get opinions from Saudi Aramco, which is the best leading company in the production of oil. On how their executive leaders manage their sector to develop. Besides, they should promote </w:t>
      </w:r>
      <w:r w:rsidRPr="000A2FE5">
        <w:rPr>
          <w:color w:val="1C1E29"/>
        </w:rPr>
        <w:lastRenderedPageBreak/>
        <w:t>opportunities for experience-based learning (Hitt, Ireland, and Hoskisson, 2016). Management of the company I work for will learn how international companies work and how to create excellent and great connections with them. This strategy will aid them in developing long-term investment in the company. They will acquire the experience to live up to their set potential. And can hire for transformation. Making careful consideration can improve their capabilities and skills in the development of the company through aiming for diversity and overcoming the tendency of managers to select people like themselves. Diversity is functional for the company to gain an international context. It aids the company’s connections, notably winning the international context. The executive leaders of the company should implement diversity in all ways.</w:t>
      </w:r>
    </w:p>
    <w:p w14:paraId="3985BDC6" w14:textId="77777777" w:rsidR="001C7F87" w:rsidRPr="000A2FE5" w:rsidRDefault="001C7F87" w:rsidP="000A2FE5">
      <w:pPr>
        <w:pStyle w:val="NormalWeb"/>
        <w:spacing w:before="0" w:beforeAutospacing="0" w:after="0" w:afterAutospacing="0" w:line="480" w:lineRule="auto"/>
        <w:ind w:firstLine="720"/>
        <w:jc w:val="center"/>
        <w:rPr>
          <w:color w:val="1C1E29"/>
        </w:rPr>
      </w:pPr>
      <w:r w:rsidRPr="000A2FE5">
        <w:rPr>
          <w:rStyle w:val="Strong"/>
          <w:color w:val="1C1E29"/>
        </w:rPr>
        <w:t>Theories most senior executives’ leadership in the organization should understand</w:t>
      </w:r>
    </w:p>
    <w:p w14:paraId="5ACE20AE"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xml:space="preserve">The executive leaders in the organization should realize various approaches to apply them in managing the company infrastructure.it is of great importance for leaders of my company to implement strategic leadership so that they can offer an effective leadership style. As strategic leaders, they need to include a broader audience in the organization so that the company can get considered as the top quality. Moreover, according to theories relating to effective leadership, leaders with this style create a high performance of life. As leaders of a developing private company, the technique creates a high performing of the team when implemented, leading to development in the organization. Applying the same in the systems management will ensure leadership can offer an alternative approach to the planning and management of the organization. The flexibility of the strategy ensures leadership consist of multiple components that work together. For the systems and functions can operate in an organized manner. Besides, the plan guides the management of various elements regarding the success of the organization. The very theory states that the critical aspects of the development of an organization are interdependence </w:t>
      </w:r>
      <w:r w:rsidRPr="000A2FE5">
        <w:rPr>
          <w:color w:val="1C1E29"/>
        </w:rPr>
        <w:lastRenderedPageBreak/>
        <w:t>and synergy. All work harmonically to help the leaders drive the company to the international context. The theory supports the executive leaders to know the critical components in the organization., like the employees, workgroups, and business units. The leaders in the company should also understand the management theory of contingency. It suits every organization, either private or public organizations. In this, the executive leaders should understand the internal and external factors that ultimately affect the chosen management approach. For instance, the management approach of the private company is to achieve strategic planning in international markets. Therefore, the managers of the organization are supposed to formulate a specific technique in managing an organization. For their particular strategy, the leaders should be quick to identify a particular management style for them to achieve their set goals.</w:t>
      </w:r>
    </w:p>
    <w:p w14:paraId="30C8A58E" w14:textId="77777777" w:rsidR="001C7F87" w:rsidRPr="000A2FE5" w:rsidRDefault="001C7F87" w:rsidP="000A2FE5">
      <w:pPr>
        <w:pStyle w:val="NormalWeb"/>
        <w:spacing w:before="0" w:beforeAutospacing="0" w:after="0" w:afterAutospacing="0" w:line="480" w:lineRule="auto"/>
        <w:ind w:firstLine="720"/>
        <w:jc w:val="center"/>
        <w:rPr>
          <w:color w:val="1C1E29"/>
        </w:rPr>
      </w:pPr>
      <w:r w:rsidRPr="000A2FE5">
        <w:rPr>
          <w:rStyle w:val="Strong"/>
          <w:color w:val="1C1E29"/>
        </w:rPr>
        <w:t>Principles the senior executives' leadership team of the organization should understand</w:t>
      </w:r>
    </w:p>
    <w:p w14:paraId="1C83F31C"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The top executives in the private company have a wide range of beliefs of planning that can aid them in anticipating the future events and conditions of achieving the set organizational objectives.it is an essential approach in realizing the development of the organization. Planning helps the organization acknowledge its mission and vision; therefore, working towards achieving them. The next principle is organizing leaders and assigning their groups' different tasks to facilitate mission runs smoothly and successfully. For example, the private company can host the employees on how to work towards achieving the international strategy. Through accomplishing employee satisfaction in the organization, besides, the plan helps management have a specific direction towards leadership and other aspects of the organization.</w:t>
      </w:r>
    </w:p>
    <w:p w14:paraId="0D122755"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xml:space="preserve"> Executive leaders should understand the direction that initiates an action towards their strategy of forming an international market. It is their mandate to offer directives, giving </w:t>
      </w:r>
      <w:r w:rsidRPr="000A2FE5">
        <w:rPr>
          <w:color w:val="1C1E29"/>
        </w:rPr>
        <w:lastRenderedPageBreak/>
        <w:t>assignments, and providing instructions to the local partners. The strategy foresters the company’s connections in the long run results to the company accomplishing its set strategy. It is crucial; for the management to give directives. It ensures individuals in the company can work towards the same goal. The other principle is the act of staffing; it involves training, developing, and evaluating the working performance of the organization. For the private company that I work for to flourish, the senior executives need to get staffed with competent, qualified personnel that can deliver services according to the set standards of the company. It is possible to make the business successful, primarily through ethically treating the employees.</w:t>
      </w:r>
    </w:p>
    <w:p w14:paraId="0C7B972A" w14:textId="77777777" w:rsidR="001C7F87" w:rsidRPr="000A2FE5" w:rsidRDefault="001C7F87" w:rsidP="000A2FE5">
      <w:pPr>
        <w:pStyle w:val="NormalWeb"/>
        <w:spacing w:before="0" w:beforeAutospacing="0" w:after="0" w:afterAutospacing="0" w:line="480" w:lineRule="auto"/>
        <w:ind w:firstLine="720"/>
        <w:jc w:val="center"/>
        <w:rPr>
          <w:color w:val="1C1E29"/>
        </w:rPr>
      </w:pPr>
      <w:r w:rsidRPr="000A2FE5">
        <w:rPr>
          <w:rStyle w:val="Strong"/>
          <w:color w:val="1C1E29"/>
        </w:rPr>
        <w:t>Management issues that may result from managing the type of growth strategy</w:t>
      </w:r>
    </w:p>
    <w:p w14:paraId="7C62CAF8"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Strategic plans for my company concerning a multinational organization. Results in a lot of management issues. Especially the processes involved in accomplishing the strategic planning for the company that worked in for five years. In the company, there are management issues like overestimating local market economic potential. The company that I have worked for exceed market economic potential, concerning the same connecting with my company brings a lot of failures (Deresky, 2017). The situation demands my company to hire the local investor in a specific country so that he or she can direct the organization on the direct path to follow. The Political climate of the country is the other issue that affects the company. My company struggle with government regulations in the new markets. Political climate affects the developing of multinational relations of my company with other companies.</w:t>
      </w:r>
    </w:p>
    <w:p w14:paraId="75118C71"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xml:space="preserve">Moreover, cultural sensitivities are another issue. Ethnocentrism is a considerable challenge in the incorporation of business overseas. The reason being, different cultures have different norms which they follow. Besides, these diverse communities directly cause the developed strategy of my company to fail. Product strategy to the new country needs the private </w:t>
      </w:r>
      <w:r w:rsidRPr="000A2FE5">
        <w:rPr>
          <w:color w:val="1C1E29"/>
        </w:rPr>
        <w:lastRenderedPageBreak/>
        <w:t>company to conduct extensive research to know if their brand of products will match with their requirement of the new company to ensure market success. It requires the company to evaluate the unfamiliar markets with their cultures.</w:t>
      </w:r>
    </w:p>
    <w:p w14:paraId="3D45D119"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Deciding on how to coordinate and streamline operations is another management issue. Decisions made regarding foreign services are essential to formulate the labor unions and the parts suppliers. It is also vital for my company to make connections with the administration of the new country for it to achieve its goals. Furthermore, it’s another management challenge as most of the executive leaders in foreign countries do not agree for cooperation with my company.</w:t>
      </w:r>
    </w:p>
    <w:p w14:paraId="3A738446" w14:textId="77777777" w:rsidR="001C7F87" w:rsidRPr="000A2FE5" w:rsidRDefault="001C7F87" w:rsidP="000A2FE5">
      <w:pPr>
        <w:pStyle w:val="NormalWeb"/>
        <w:spacing w:before="0" w:beforeAutospacing="0" w:after="0" w:afterAutospacing="0" w:line="480" w:lineRule="auto"/>
        <w:ind w:firstLine="720"/>
        <w:jc w:val="center"/>
        <w:rPr>
          <w:color w:val="1C1E29"/>
        </w:rPr>
      </w:pPr>
      <w:r w:rsidRPr="000A2FE5">
        <w:rPr>
          <w:rStyle w:val="Strong"/>
          <w:color w:val="1C1E29"/>
        </w:rPr>
        <w:t>The variety of strategic planning approaches and strategy planning method that will work better in the private oil and gas company.</w:t>
      </w:r>
    </w:p>
    <w:p w14:paraId="7CA6433F"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The approach that can get applied in the centralized company is a post-merger integration approach, which entails combining two companies. The strategy comes with various advantages. The method makes my company benefit from the economies of scale. It is because after merging, the market size increases, and the price of oil can be reduced, and the company can sell a considerable quantity of goods at a low price. The company will be benefiting from gaining more profits than before, and therefore the merger has facilitated more research and development get done by the company. My company realizes better practical techniques that can apply through the research carried out. The incorporation ensures the company can generate funds to carry out research. It is an excellent strategy to cut aid reduce costs. Economies of scale can be in terms of market and bulk buying. Merger plan gives my company certain information concerning the significant opportunities and threats, besides substantial objectives of the company, the capital requirements, and specific data on sales.</w:t>
      </w:r>
    </w:p>
    <w:p w14:paraId="116ED594"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lastRenderedPageBreak/>
        <w:t>However, the merger has brought shortcomings in the consumers of oil. The prices of oil hike due to monopoly power increasing, at first, my company merging with another company was difficult. But after the merge, many jobs were lost from other competitive sectors in the oil business’ customers lacked a choice of goods to choose from because the quality of the oil was similar. The companies that were enjoying economies of scale became irrelevant.in the oil business. The management of my company was incompatible with management systems of the company that was merging with this was a great challenge; clash of cultures, there were adjustment difficulties by employees of the acquired company combining technique. Then the merger caused the culture of the company that I work for to crush of culture that was there.</w:t>
      </w:r>
    </w:p>
    <w:p w14:paraId="640454D2" w14:textId="2512B800" w:rsidR="001C7F87" w:rsidRPr="000A2FE5" w:rsidRDefault="001C7F87" w:rsidP="000A2FE5">
      <w:pPr>
        <w:pStyle w:val="NormalWeb"/>
        <w:spacing w:before="0" w:beforeAutospacing="0" w:after="0" w:afterAutospacing="0" w:line="480" w:lineRule="auto"/>
        <w:ind w:firstLine="720"/>
        <w:jc w:val="center"/>
        <w:rPr>
          <w:color w:val="1C1E29"/>
        </w:rPr>
      </w:pPr>
      <w:r w:rsidRPr="000A2FE5">
        <w:rPr>
          <w:rStyle w:val="Strong"/>
          <w:color w:val="1C1E29"/>
        </w:rPr>
        <w:t>Formulation methods and recommendatio</w:t>
      </w:r>
      <w:r w:rsidRPr="000A2FE5">
        <w:rPr>
          <w:color w:val="1C1E29"/>
        </w:rPr>
        <w:t>n</w:t>
      </w:r>
    </w:p>
    <w:p w14:paraId="1536F620" w14:textId="0011E364"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The desirability of any merger depends upon how much competition of my company and others get reduced. The merge resulted in a significant reduction in competition between the two companies. Causing the prices of the necessary goods to hike a merger of my company and other company has resulted in benefits getting realized from economies of scale; however, the cost of oil is higher because of the fixed prices. In effect to the same that a justification of merger in the oil companies, unlike supermarkets. The other point of consideration is how contestable is the market. Evaluate the product or service demand with the international markets is essential. Choosing the right company to partner with is useful in business. Recommend that merging is the best strategy that the company I work or has ever implemented. Drilling oil companies need each other to control the competition in the market. And cope with the international standard.</w:t>
      </w:r>
    </w:p>
    <w:p w14:paraId="2DA946D7" w14:textId="77777777" w:rsidR="000A2FE5" w:rsidRDefault="000A2FE5" w:rsidP="000A2FE5">
      <w:pPr>
        <w:pStyle w:val="NormalWeb"/>
        <w:spacing w:before="0" w:beforeAutospacing="0" w:after="0" w:afterAutospacing="0" w:line="480" w:lineRule="auto"/>
        <w:ind w:firstLine="720"/>
        <w:jc w:val="center"/>
        <w:rPr>
          <w:color w:val="1C1E29"/>
        </w:rPr>
      </w:pPr>
    </w:p>
    <w:p w14:paraId="3311AD9C" w14:textId="77777777" w:rsidR="000A2FE5" w:rsidRDefault="000A2FE5" w:rsidP="000A2FE5">
      <w:pPr>
        <w:pStyle w:val="NormalWeb"/>
        <w:spacing w:before="0" w:beforeAutospacing="0" w:after="0" w:afterAutospacing="0" w:line="480" w:lineRule="auto"/>
        <w:ind w:firstLine="720"/>
        <w:jc w:val="center"/>
        <w:rPr>
          <w:color w:val="1C1E29"/>
        </w:rPr>
      </w:pPr>
    </w:p>
    <w:p w14:paraId="10AD5832" w14:textId="77777777" w:rsidR="000A2FE5" w:rsidRDefault="000A2FE5" w:rsidP="000A2FE5">
      <w:pPr>
        <w:pStyle w:val="NormalWeb"/>
        <w:spacing w:before="0" w:beforeAutospacing="0" w:after="0" w:afterAutospacing="0" w:line="480" w:lineRule="auto"/>
        <w:ind w:firstLine="720"/>
        <w:jc w:val="center"/>
        <w:rPr>
          <w:color w:val="1C1E29"/>
        </w:rPr>
      </w:pPr>
    </w:p>
    <w:p w14:paraId="2C5FF868" w14:textId="77777777" w:rsidR="000A2FE5" w:rsidRDefault="000A2FE5" w:rsidP="000A2FE5">
      <w:pPr>
        <w:pStyle w:val="NormalWeb"/>
        <w:spacing w:before="0" w:beforeAutospacing="0" w:after="0" w:afterAutospacing="0" w:line="480" w:lineRule="auto"/>
        <w:ind w:firstLine="720"/>
        <w:jc w:val="center"/>
        <w:rPr>
          <w:color w:val="1C1E29"/>
        </w:rPr>
      </w:pPr>
    </w:p>
    <w:p w14:paraId="619667C9" w14:textId="77777777" w:rsidR="000A2FE5" w:rsidRDefault="000A2FE5" w:rsidP="000A2FE5">
      <w:pPr>
        <w:pStyle w:val="NormalWeb"/>
        <w:spacing w:before="0" w:beforeAutospacing="0" w:after="0" w:afterAutospacing="0" w:line="480" w:lineRule="auto"/>
        <w:ind w:firstLine="720"/>
        <w:jc w:val="center"/>
        <w:rPr>
          <w:color w:val="1C1E29"/>
        </w:rPr>
      </w:pPr>
    </w:p>
    <w:p w14:paraId="06E129F6" w14:textId="621862A8" w:rsidR="000A2FE5" w:rsidRDefault="001C7F87" w:rsidP="000A2FE5">
      <w:pPr>
        <w:pStyle w:val="NormalWeb"/>
        <w:spacing w:before="0" w:beforeAutospacing="0" w:after="0" w:afterAutospacing="0" w:line="480" w:lineRule="auto"/>
        <w:ind w:firstLine="720"/>
        <w:jc w:val="center"/>
        <w:rPr>
          <w:color w:val="1C1E29"/>
        </w:rPr>
      </w:pPr>
      <w:r w:rsidRPr="000A2FE5">
        <w:rPr>
          <w:color w:val="1C1E29"/>
        </w:rPr>
        <w:t>References</w:t>
      </w:r>
    </w:p>
    <w:p w14:paraId="354D328D" w14:textId="77777777" w:rsidR="000A2FE5" w:rsidRPr="000A2FE5" w:rsidRDefault="000A2FE5" w:rsidP="000A2FE5">
      <w:pPr>
        <w:pStyle w:val="NormalWeb"/>
        <w:spacing w:before="0" w:beforeAutospacing="0" w:after="0" w:afterAutospacing="0" w:line="480" w:lineRule="auto"/>
        <w:ind w:hanging="720"/>
        <w:jc w:val="both"/>
        <w:rPr>
          <w:color w:val="1C1E29"/>
        </w:rPr>
      </w:pPr>
      <w:r w:rsidRPr="000A2FE5">
        <w:rPr>
          <w:color w:val="222222"/>
          <w:shd w:val="clear" w:color="auto" w:fill="FFFFFF"/>
        </w:rPr>
        <w:t>Deresky, H. (2017). </w:t>
      </w:r>
      <w:r w:rsidRPr="000A2FE5">
        <w:rPr>
          <w:i/>
          <w:iCs/>
          <w:color w:val="222222"/>
          <w:shd w:val="clear" w:color="auto" w:fill="FFFFFF"/>
        </w:rPr>
        <w:t>International management: Managing across borders and cultures</w:t>
      </w:r>
      <w:r w:rsidRPr="000A2FE5">
        <w:rPr>
          <w:color w:val="222222"/>
          <w:shd w:val="clear" w:color="auto" w:fill="FFFFFF"/>
        </w:rPr>
        <w:t>. Pearson Education India.</w:t>
      </w:r>
    </w:p>
    <w:p w14:paraId="6D99285B" w14:textId="77777777" w:rsidR="000A2FE5" w:rsidRDefault="000A2FE5" w:rsidP="000A2FE5">
      <w:pPr>
        <w:spacing w:line="480" w:lineRule="auto"/>
        <w:ind w:left="720" w:hanging="720"/>
        <w:jc w:val="both"/>
        <w:rPr>
          <w:rFonts w:ascii="Times New Roman" w:hAnsi="Times New Roman" w:cs="Times New Roman"/>
          <w:sz w:val="24"/>
          <w:szCs w:val="24"/>
        </w:rPr>
      </w:pPr>
      <w:r w:rsidRPr="000A2FE5">
        <w:rPr>
          <w:rFonts w:ascii="Times New Roman" w:hAnsi="Times New Roman" w:cs="Times New Roman"/>
          <w:color w:val="000000"/>
          <w:sz w:val="24"/>
          <w:szCs w:val="24"/>
          <w:shd w:val="clear" w:color="auto" w:fill="FFFFFF"/>
        </w:rPr>
        <w:t>Grant, R. (2015). </w:t>
      </w:r>
      <w:r w:rsidRPr="000A2FE5">
        <w:rPr>
          <w:rFonts w:ascii="Times New Roman" w:hAnsi="Times New Roman" w:cs="Times New Roman"/>
          <w:i/>
          <w:iCs/>
          <w:color w:val="000000"/>
          <w:sz w:val="24"/>
          <w:szCs w:val="24"/>
          <w:shd w:val="clear" w:color="auto" w:fill="FFFFFF"/>
        </w:rPr>
        <w:t>contemporary strategy analysis</w:t>
      </w:r>
      <w:r w:rsidRPr="000A2FE5">
        <w:rPr>
          <w:rFonts w:ascii="Times New Roman" w:hAnsi="Times New Roman" w:cs="Times New Roman"/>
          <w:color w:val="000000"/>
          <w:sz w:val="24"/>
          <w:szCs w:val="24"/>
          <w:shd w:val="clear" w:color="auto" w:fill="FFFFFF"/>
        </w:rPr>
        <w:t> (10th ed.).</w:t>
      </w:r>
    </w:p>
    <w:p w14:paraId="27AE22CC" w14:textId="77777777" w:rsidR="000A2FE5" w:rsidRPr="000A2FE5" w:rsidRDefault="000A2FE5" w:rsidP="000A2FE5">
      <w:pPr>
        <w:spacing w:line="480" w:lineRule="auto"/>
        <w:ind w:left="720" w:hanging="720"/>
        <w:jc w:val="both"/>
        <w:rPr>
          <w:rFonts w:ascii="Times New Roman" w:hAnsi="Times New Roman" w:cs="Times New Roman"/>
          <w:sz w:val="24"/>
          <w:szCs w:val="24"/>
        </w:rPr>
      </w:pPr>
      <w:r w:rsidRPr="000A2FE5">
        <w:rPr>
          <w:rFonts w:ascii="Times New Roman" w:hAnsi="Times New Roman" w:cs="Times New Roman"/>
          <w:color w:val="222222"/>
          <w:sz w:val="24"/>
          <w:szCs w:val="24"/>
          <w:shd w:val="clear" w:color="auto" w:fill="FFFFFF"/>
        </w:rPr>
        <w:t>Gürel, E., &amp; Tat, M. (2017). SWOT analysis: A theoretical review. </w:t>
      </w:r>
      <w:r w:rsidRPr="000A2FE5">
        <w:rPr>
          <w:rFonts w:ascii="Times New Roman" w:hAnsi="Times New Roman" w:cs="Times New Roman"/>
          <w:i/>
          <w:iCs/>
          <w:color w:val="222222"/>
          <w:sz w:val="24"/>
          <w:szCs w:val="24"/>
          <w:shd w:val="clear" w:color="auto" w:fill="FFFFFF"/>
        </w:rPr>
        <w:t>Journal of International Social Research</w:t>
      </w:r>
      <w:r w:rsidRPr="000A2FE5">
        <w:rPr>
          <w:rFonts w:ascii="Times New Roman" w:hAnsi="Times New Roman" w:cs="Times New Roman"/>
          <w:color w:val="222222"/>
          <w:sz w:val="24"/>
          <w:szCs w:val="24"/>
          <w:shd w:val="clear" w:color="auto" w:fill="FFFFFF"/>
        </w:rPr>
        <w:t>, </w:t>
      </w:r>
      <w:r w:rsidRPr="000A2FE5">
        <w:rPr>
          <w:rFonts w:ascii="Times New Roman" w:hAnsi="Times New Roman" w:cs="Times New Roman"/>
          <w:i/>
          <w:iCs/>
          <w:color w:val="222222"/>
          <w:sz w:val="24"/>
          <w:szCs w:val="24"/>
          <w:shd w:val="clear" w:color="auto" w:fill="FFFFFF"/>
        </w:rPr>
        <w:t>10</w:t>
      </w:r>
      <w:r w:rsidRPr="000A2FE5">
        <w:rPr>
          <w:rFonts w:ascii="Times New Roman" w:hAnsi="Times New Roman" w:cs="Times New Roman"/>
          <w:color w:val="222222"/>
          <w:sz w:val="24"/>
          <w:szCs w:val="24"/>
          <w:shd w:val="clear" w:color="auto" w:fill="FFFFFF"/>
        </w:rPr>
        <w:t>(51).</w:t>
      </w:r>
    </w:p>
    <w:p w14:paraId="5E79A9C6" w14:textId="77777777" w:rsidR="000A2FE5" w:rsidRDefault="000A2FE5" w:rsidP="000A2FE5">
      <w:pPr>
        <w:spacing w:line="480" w:lineRule="auto"/>
        <w:ind w:left="720" w:hanging="720"/>
        <w:jc w:val="both"/>
        <w:rPr>
          <w:rFonts w:ascii="Times New Roman" w:hAnsi="Times New Roman" w:cs="Times New Roman"/>
          <w:color w:val="222222"/>
          <w:sz w:val="24"/>
          <w:szCs w:val="24"/>
          <w:shd w:val="clear" w:color="auto" w:fill="FFFFFF"/>
        </w:rPr>
      </w:pPr>
      <w:r w:rsidRPr="000A2FE5">
        <w:rPr>
          <w:rFonts w:ascii="Times New Roman" w:hAnsi="Times New Roman" w:cs="Times New Roman"/>
          <w:color w:val="222222"/>
          <w:sz w:val="24"/>
          <w:szCs w:val="24"/>
          <w:shd w:val="clear" w:color="auto" w:fill="FFFFFF"/>
        </w:rPr>
        <w:t>Hitt, M. A., Ireland, R. D., &amp; Hoskisson, R. E. (2016). </w:t>
      </w:r>
      <w:r w:rsidRPr="000A2FE5">
        <w:rPr>
          <w:rFonts w:ascii="Times New Roman" w:hAnsi="Times New Roman" w:cs="Times New Roman"/>
          <w:i/>
          <w:iCs/>
          <w:color w:val="222222"/>
          <w:sz w:val="24"/>
          <w:szCs w:val="24"/>
          <w:shd w:val="clear" w:color="auto" w:fill="FFFFFF"/>
        </w:rPr>
        <w:t>Strategic management: Concepts and cases: Competitiveness and globalization</w:t>
      </w:r>
      <w:r w:rsidRPr="000A2FE5">
        <w:rPr>
          <w:rFonts w:ascii="Times New Roman" w:hAnsi="Times New Roman" w:cs="Times New Roman"/>
          <w:color w:val="222222"/>
          <w:sz w:val="24"/>
          <w:szCs w:val="24"/>
          <w:shd w:val="clear" w:color="auto" w:fill="FFFFFF"/>
        </w:rPr>
        <w:t>. Cengage Learning.</w:t>
      </w:r>
    </w:p>
    <w:p w14:paraId="7C72FD93" w14:textId="77777777" w:rsidR="000A2FE5" w:rsidRPr="000A2FE5" w:rsidRDefault="000A2FE5" w:rsidP="000A2FE5">
      <w:pPr>
        <w:spacing w:line="480" w:lineRule="auto"/>
        <w:ind w:left="720" w:hanging="720"/>
        <w:jc w:val="both"/>
        <w:rPr>
          <w:rFonts w:ascii="Times New Roman" w:hAnsi="Times New Roman" w:cs="Times New Roman"/>
          <w:color w:val="222222"/>
          <w:sz w:val="24"/>
          <w:szCs w:val="24"/>
          <w:shd w:val="clear" w:color="auto" w:fill="FFFFFF"/>
        </w:rPr>
      </w:pPr>
      <w:r w:rsidRPr="000A2FE5">
        <w:rPr>
          <w:rFonts w:ascii="Times New Roman" w:hAnsi="Times New Roman" w:cs="Times New Roman"/>
          <w:color w:val="222222"/>
          <w:sz w:val="24"/>
          <w:szCs w:val="24"/>
          <w:shd w:val="clear" w:color="auto" w:fill="FFFFFF"/>
        </w:rPr>
        <w:t>Morschett, D., Schramm-Klein, H., &amp; Zentes, J. (2015). </w:t>
      </w:r>
      <w:r w:rsidRPr="000A2FE5">
        <w:rPr>
          <w:rFonts w:ascii="Times New Roman" w:hAnsi="Times New Roman" w:cs="Times New Roman"/>
          <w:i/>
          <w:iCs/>
          <w:color w:val="222222"/>
          <w:sz w:val="24"/>
          <w:szCs w:val="24"/>
          <w:shd w:val="clear" w:color="auto" w:fill="FFFFFF"/>
        </w:rPr>
        <w:t>Strategic international management</w:t>
      </w:r>
      <w:r w:rsidRPr="000A2FE5">
        <w:rPr>
          <w:rFonts w:ascii="Times New Roman" w:hAnsi="Times New Roman" w:cs="Times New Roman"/>
          <w:color w:val="222222"/>
          <w:sz w:val="24"/>
          <w:szCs w:val="24"/>
          <w:shd w:val="clear" w:color="auto" w:fill="FFFFFF"/>
        </w:rPr>
        <w:t> (pp. 978-3658078836). Springer.</w:t>
      </w:r>
    </w:p>
    <w:p w14:paraId="788CEA6F" w14:textId="77777777" w:rsidR="001C7F87" w:rsidRPr="000A2FE5" w:rsidRDefault="001C7F87" w:rsidP="000A2FE5">
      <w:pPr>
        <w:pStyle w:val="NormalWeb"/>
        <w:spacing w:before="0" w:beforeAutospacing="0" w:after="0" w:afterAutospacing="0" w:line="480" w:lineRule="auto"/>
        <w:ind w:firstLine="720"/>
        <w:jc w:val="both"/>
        <w:rPr>
          <w:color w:val="1C1E29"/>
        </w:rPr>
      </w:pPr>
    </w:p>
    <w:p w14:paraId="510AA919"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w:t>
      </w:r>
    </w:p>
    <w:p w14:paraId="2105F8D4" w14:textId="7F6443E1"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w:t>
      </w:r>
    </w:p>
    <w:p w14:paraId="7D27A132" w14:textId="77777777" w:rsidR="001C7F87" w:rsidRPr="000A2FE5" w:rsidRDefault="001C7F87" w:rsidP="000A2FE5">
      <w:pPr>
        <w:pStyle w:val="NormalWeb"/>
        <w:spacing w:before="0" w:beforeAutospacing="0" w:after="0" w:afterAutospacing="0" w:line="480" w:lineRule="auto"/>
        <w:ind w:firstLine="720"/>
        <w:jc w:val="both"/>
        <w:rPr>
          <w:color w:val="1C1E29"/>
        </w:rPr>
      </w:pPr>
      <w:r w:rsidRPr="000A2FE5">
        <w:rPr>
          <w:color w:val="1C1E29"/>
        </w:rPr>
        <w:t> </w:t>
      </w:r>
    </w:p>
    <w:p w14:paraId="639EBEBE" w14:textId="7274A604" w:rsidR="00935FD0" w:rsidRPr="000A2FE5" w:rsidRDefault="00935FD0" w:rsidP="000A2FE5">
      <w:pPr>
        <w:spacing w:line="480" w:lineRule="auto"/>
        <w:ind w:firstLine="720"/>
        <w:jc w:val="both"/>
        <w:rPr>
          <w:rFonts w:ascii="Times New Roman" w:hAnsi="Times New Roman" w:cs="Times New Roman"/>
          <w:sz w:val="24"/>
          <w:szCs w:val="24"/>
        </w:rPr>
      </w:pPr>
      <w:bookmarkStart w:id="0" w:name="_GoBack"/>
      <w:bookmarkEnd w:id="0"/>
    </w:p>
    <w:sectPr w:rsidR="00935FD0" w:rsidRPr="000A2FE5" w:rsidSect="00D27B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97E4C" w14:textId="77777777" w:rsidR="005023F6" w:rsidRDefault="005023F6" w:rsidP="00D27B3D">
      <w:pPr>
        <w:spacing w:after="0" w:line="240" w:lineRule="auto"/>
      </w:pPr>
      <w:r>
        <w:separator/>
      </w:r>
    </w:p>
  </w:endnote>
  <w:endnote w:type="continuationSeparator" w:id="0">
    <w:p w14:paraId="52B1B4A8" w14:textId="77777777" w:rsidR="005023F6" w:rsidRDefault="005023F6" w:rsidP="00D27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009694" w14:textId="77777777" w:rsidR="005023F6" w:rsidRDefault="005023F6" w:rsidP="00D27B3D">
      <w:pPr>
        <w:spacing w:after="0" w:line="240" w:lineRule="auto"/>
      </w:pPr>
      <w:r>
        <w:separator/>
      </w:r>
    </w:p>
  </w:footnote>
  <w:footnote w:type="continuationSeparator" w:id="0">
    <w:p w14:paraId="76EA53AA" w14:textId="77777777" w:rsidR="005023F6" w:rsidRDefault="005023F6" w:rsidP="00D27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0644135"/>
      <w:docPartObj>
        <w:docPartGallery w:val="Page Numbers (Top of Page)"/>
        <w:docPartUnique/>
      </w:docPartObj>
    </w:sdtPr>
    <w:sdtEndPr>
      <w:rPr>
        <w:noProof/>
      </w:rPr>
    </w:sdtEndPr>
    <w:sdtContent>
      <w:p w14:paraId="59D7E94D" w14:textId="7BC7209B" w:rsidR="00D27B3D" w:rsidRPr="00D27B3D" w:rsidRDefault="00D27B3D">
        <w:pPr>
          <w:pStyle w:val="Header"/>
          <w:jc w:val="right"/>
          <w:rPr>
            <w:rFonts w:ascii="Times New Roman" w:hAnsi="Times New Roman" w:cs="Times New Roman"/>
            <w:sz w:val="24"/>
            <w:szCs w:val="24"/>
          </w:rPr>
        </w:pPr>
        <w:r w:rsidRPr="00D27B3D">
          <w:rPr>
            <w:rFonts w:ascii="Times New Roman" w:hAnsi="Times New Roman" w:cs="Times New Roman"/>
            <w:sz w:val="24"/>
            <w:szCs w:val="24"/>
          </w:rPr>
          <w:t xml:space="preserve">MULTINATIONAL STRATEGY PLANNING </w:t>
        </w:r>
        <w:r w:rsidR="00BF346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27B3D">
          <w:rPr>
            <w:rFonts w:ascii="Times New Roman" w:hAnsi="Times New Roman" w:cs="Times New Roman"/>
            <w:sz w:val="24"/>
            <w:szCs w:val="24"/>
          </w:rPr>
          <w:fldChar w:fldCharType="begin"/>
        </w:r>
        <w:r w:rsidRPr="00D27B3D">
          <w:rPr>
            <w:rFonts w:ascii="Times New Roman" w:hAnsi="Times New Roman" w:cs="Times New Roman"/>
            <w:sz w:val="24"/>
            <w:szCs w:val="24"/>
          </w:rPr>
          <w:instrText xml:space="preserve"> PAGE   \* MERGEFORMAT </w:instrText>
        </w:r>
        <w:r w:rsidRPr="00D27B3D">
          <w:rPr>
            <w:rFonts w:ascii="Times New Roman" w:hAnsi="Times New Roman" w:cs="Times New Roman"/>
            <w:sz w:val="24"/>
            <w:szCs w:val="24"/>
          </w:rPr>
          <w:fldChar w:fldCharType="separate"/>
        </w:r>
        <w:r w:rsidR="00713965">
          <w:rPr>
            <w:rFonts w:ascii="Times New Roman" w:hAnsi="Times New Roman" w:cs="Times New Roman"/>
            <w:noProof/>
            <w:sz w:val="24"/>
            <w:szCs w:val="24"/>
          </w:rPr>
          <w:t>11</w:t>
        </w:r>
        <w:r w:rsidRPr="00D27B3D">
          <w:rPr>
            <w:rFonts w:ascii="Times New Roman" w:hAnsi="Times New Roman" w:cs="Times New Roman"/>
            <w:noProof/>
            <w:sz w:val="24"/>
            <w:szCs w:val="24"/>
          </w:rPr>
          <w:fldChar w:fldCharType="end"/>
        </w:r>
      </w:p>
    </w:sdtContent>
  </w:sdt>
  <w:p w14:paraId="13A58E07" w14:textId="77777777" w:rsidR="00D27B3D" w:rsidRDefault="00D27B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06845" w14:textId="1E4B61B1" w:rsidR="00D27B3D" w:rsidRPr="00D27B3D" w:rsidRDefault="00D27B3D">
    <w:pPr>
      <w:pStyle w:val="Header"/>
      <w:jc w:val="right"/>
      <w:rPr>
        <w:rFonts w:ascii="Times New Roman" w:hAnsi="Times New Roman" w:cs="Times New Roman"/>
        <w:sz w:val="24"/>
        <w:szCs w:val="24"/>
      </w:rPr>
    </w:pPr>
    <w:r w:rsidRPr="00D27B3D">
      <w:rPr>
        <w:rFonts w:ascii="Times New Roman" w:hAnsi="Times New Roman" w:cs="Times New Roman"/>
        <w:sz w:val="24"/>
        <w:szCs w:val="24"/>
      </w:rPr>
      <w:t>Running head; MULTINATIONAL PLANNING STRATEGY</w:t>
    </w:r>
    <w:sdt>
      <w:sdtPr>
        <w:rPr>
          <w:rFonts w:ascii="Times New Roman" w:hAnsi="Times New Roman" w:cs="Times New Roman"/>
          <w:sz w:val="24"/>
          <w:szCs w:val="24"/>
        </w:rPr>
        <w:id w:val="28925450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27B3D">
          <w:rPr>
            <w:rFonts w:ascii="Times New Roman" w:hAnsi="Times New Roman" w:cs="Times New Roman"/>
            <w:sz w:val="24"/>
            <w:szCs w:val="24"/>
          </w:rPr>
          <w:fldChar w:fldCharType="begin"/>
        </w:r>
        <w:r w:rsidRPr="00D27B3D">
          <w:rPr>
            <w:rFonts w:ascii="Times New Roman" w:hAnsi="Times New Roman" w:cs="Times New Roman"/>
            <w:sz w:val="24"/>
            <w:szCs w:val="24"/>
          </w:rPr>
          <w:instrText xml:space="preserve"> PAGE   \* MERGEFORMAT </w:instrText>
        </w:r>
        <w:r w:rsidRPr="00D27B3D">
          <w:rPr>
            <w:rFonts w:ascii="Times New Roman" w:hAnsi="Times New Roman" w:cs="Times New Roman"/>
            <w:sz w:val="24"/>
            <w:szCs w:val="24"/>
          </w:rPr>
          <w:fldChar w:fldCharType="separate"/>
        </w:r>
        <w:r w:rsidR="00713965">
          <w:rPr>
            <w:rFonts w:ascii="Times New Roman" w:hAnsi="Times New Roman" w:cs="Times New Roman"/>
            <w:noProof/>
            <w:sz w:val="24"/>
            <w:szCs w:val="24"/>
          </w:rPr>
          <w:t>1</w:t>
        </w:r>
        <w:r w:rsidRPr="00D27B3D">
          <w:rPr>
            <w:rFonts w:ascii="Times New Roman" w:hAnsi="Times New Roman" w:cs="Times New Roman"/>
            <w:noProof/>
            <w:sz w:val="24"/>
            <w:szCs w:val="24"/>
          </w:rPr>
          <w:fldChar w:fldCharType="end"/>
        </w:r>
      </w:sdtContent>
    </w:sdt>
  </w:p>
  <w:p w14:paraId="436D5DBC" w14:textId="77777777" w:rsidR="00D27B3D" w:rsidRPr="00D27B3D" w:rsidRDefault="00D27B3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FD0"/>
    <w:rsid w:val="000A2FE5"/>
    <w:rsid w:val="001C7F87"/>
    <w:rsid w:val="002F2C5B"/>
    <w:rsid w:val="005023F6"/>
    <w:rsid w:val="00570B93"/>
    <w:rsid w:val="00713965"/>
    <w:rsid w:val="00935FD0"/>
    <w:rsid w:val="00BF346B"/>
    <w:rsid w:val="00CF55A6"/>
    <w:rsid w:val="00D2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F9535"/>
  <w15:chartTrackingRefBased/>
  <w15:docId w15:val="{3FD3D599-6D50-4BF8-8BB9-D0CEBFEAD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7F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7F87"/>
    <w:rPr>
      <w:b/>
      <w:bCs/>
    </w:rPr>
  </w:style>
  <w:style w:type="character" w:styleId="Emphasis">
    <w:name w:val="Emphasis"/>
    <w:basedOn w:val="DefaultParagraphFont"/>
    <w:uiPriority w:val="20"/>
    <w:qFormat/>
    <w:rsid w:val="001C7F87"/>
    <w:rPr>
      <w:i/>
      <w:iCs/>
    </w:rPr>
  </w:style>
  <w:style w:type="character" w:styleId="Hyperlink">
    <w:name w:val="Hyperlink"/>
    <w:basedOn w:val="DefaultParagraphFont"/>
    <w:uiPriority w:val="99"/>
    <w:semiHidden/>
    <w:unhideWhenUsed/>
    <w:rsid w:val="001C7F87"/>
    <w:rPr>
      <w:color w:val="0000FF"/>
      <w:u w:val="single"/>
    </w:rPr>
  </w:style>
  <w:style w:type="paragraph" w:styleId="BalloonText">
    <w:name w:val="Balloon Text"/>
    <w:basedOn w:val="Normal"/>
    <w:link w:val="BalloonTextChar"/>
    <w:uiPriority w:val="99"/>
    <w:semiHidden/>
    <w:unhideWhenUsed/>
    <w:rsid w:val="001C7F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F87"/>
    <w:rPr>
      <w:rFonts w:ascii="Segoe UI" w:hAnsi="Segoe UI" w:cs="Segoe UI"/>
      <w:sz w:val="18"/>
      <w:szCs w:val="18"/>
    </w:rPr>
  </w:style>
  <w:style w:type="paragraph" w:styleId="Header">
    <w:name w:val="header"/>
    <w:basedOn w:val="Normal"/>
    <w:link w:val="HeaderChar"/>
    <w:uiPriority w:val="99"/>
    <w:unhideWhenUsed/>
    <w:rsid w:val="00D27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B3D"/>
  </w:style>
  <w:style w:type="paragraph" w:styleId="Footer">
    <w:name w:val="footer"/>
    <w:basedOn w:val="Normal"/>
    <w:link w:val="FooterChar"/>
    <w:uiPriority w:val="99"/>
    <w:unhideWhenUsed/>
    <w:rsid w:val="00D27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68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2759</Words>
  <Characters>15731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dc:creator>
  <cp:keywords/>
  <dc:description/>
  <cp:lastModifiedBy>Nkatha Ben</cp:lastModifiedBy>
  <cp:revision>2</cp:revision>
  <dcterms:created xsi:type="dcterms:W3CDTF">2019-12-04T14:52:00Z</dcterms:created>
  <dcterms:modified xsi:type="dcterms:W3CDTF">2019-12-04T14:52:00Z</dcterms:modified>
</cp:coreProperties>
</file>