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9D" w:rsidRPr="006450BC" w:rsidRDefault="00584F9D" w:rsidP="006D6F34">
      <w:pPr>
        <w:spacing w:line="480" w:lineRule="auto"/>
        <w:rPr>
          <w:rFonts w:ascii="Times New Roman" w:hAnsi="Times New Roman" w:cs="Times New Roman"/>
          <w:sz w:val="24"/>
          <w:szCs w:val="24"/>
        </w:rPr>
      </w:pPr>
    </w:p>
    <w:p w:rsidR="00584F9D" w:rsidRPr="006450BC" w:rsidRDefault="00584F9D" w:rsidP="006D6F34">
      <w:pPr>
        <w:spacing w:line="480" w:lineRule="auto"/>
        <w:rPr>
          <w:rFonts w:ascii="Times New Roman" w:hAnsi="Times New Roman" w:cs="Times New Roman"/>
          <w:sz w:val="24"/>
          <w:szCs w:val="24"/>
        </w:rPr>
      </w:pPr>
    </w:p>
    <w:p w:rsidR="00584F9D" w:rsidRPr="006450BC" w:rsidRDefault="00584F9D" w:rsidP="006D6F34">
      <w:pPr>
        <w:spacing w:line="480" w:lineRule="auto"/>
        <w:rPr>
          <w:rFonts w:ascii="Times New Roman" w:hAnsi="Times New Roman" w:cs="Times New Roman"/>
          <w:sz w:val="24"/>
          <w:szCs w:val="24"/>
        </w:rPr>
      </w:pPr>
    </w:p>
    <w:p w:rsidR="00584F9D" w:rsidRPr="006450BC" w:rsidRDefault="00584F9D" w:rsidP="006D6F34">
      <w:pPr>
        <w:spacing w:line="480" w:lineRule="auto"/>
        <w:rPr>
          <w:rFonts w:ascii="Times New Roman" w:hAnsi="Times New Roman" w:cs="Times New Roman"/>
          <w:sz w:val="24"/>
          <w:szCs w:val="24"/>
        </w:rPr>
      </w:pPr>
    </w:p>
    <w:p w:rsidR="00584F9D" w:rsidRPr="006450BC" w:rsidRDefault="00584F9D" w:rsidP="006D6F34">
      <w:pPr>
        <w:spacing w:line="480" w:lineRule="auto"/>
        <w:rPr>
          <w:rFonts w:ascii="Times New Roman" w:hAnsi="Times New Roman" w:cs="Times New Roman"/>
          <w:sz w:val="24"/>
          <w:szCs w:val="24"/>
        </w:rPr>
      </w:pPr>
    </w:p>
    <w:p w:rsidR="00584F9D" w:rsidRPr="006450BC" w:rsidRDefault="00584F9D" w:rsidP="006D6F34">
      <w:pPr>
        <w:spacing w:line="480" w:lineRule="auto"/>
        <w:rPr>
          <w:rFonts w:ascii="Times New Roman" w:hAnsi="Times New Roman" w:cs="Times New Roman"/>
          <w:sz w:val="24"/>
          <w:szCs w:val="24"/>
        </w:rPr>
      </w:pPr>
    </w:p>
    <w:p w:rsidR="00584F9D" w:rsidRPr="006450BC" w:rsidRDefault="00584F9D" w:rsidP="006D6F34">
      <w:pPr>
        <w:spacing w:line="480" w:lineRule="auto"/>
        <w:jc w:val="center"/>
        <w:rPr>
          <w:rFonts w:ascii="Times New Roman" w:hAnsi="Times New Roman" w:cs="Times New Roman"/>
          <w:sz w:val="24"/>
          <w:szCs w:val="24"/>
        </w:rPr>
      </w:pPr>
      <w:r w:rsidRPr="006450BC">
        <w:rPr>
          <w:rFonts w:ascii="Times New Roman" w:hAnsi="Times New Roman" w:cs="Times New Roman"/>
          <w:sz w:val="24"/>
          <w:szCs w:val="24"/>
        </w:rPr>
        <w:t>Workplace Diversity Concerns in Business Context</w:t>
      </w:r>
    </w:p>
    <w:p w:rsidR="00584F9D" w:rsidRPr="006450BC" w:rsidRDefault="00584F9D" w:rsidP="006D6F34">
      <w:pPr>
        <w:spacing w:line="480" w:lineRule="auto"/>
        <w:jc w:val="center"/>
        <w:rPr>
          <w:rFonts w:ascii="Times New Roman" w:hAnsi="Times New Roman" w:cs="Times New Roman"/>
          <w:sz w:val="24"/>
          <w:szCs w:val="24"/>
        </w:rPr>
      </w:pPr>
      <w:r w:rsidRPr="006450BC">
        <w:rPr>
          <w:rFonts w:ascii="Times New Roman" w:hAnsi="Times New Roman" w:cs="Times New Roman"/>
          <w:sz w:val="24"/>
          <w:szCs w:val="24"/>
        </w:rPr>
        <w:t>Name</w:t>
      </w:r>
    </w:p>
    <w:p w:rsidR="00584F9D" w:rsidRPr="006450BC" w:rsidRDefault="00584F9D" w:rsidP="006D6F34">
      <w:pPr>
        <w:spacing w:line="480" w:lineRule="auto"/>
        <w:jc w:val="center"/>
        <w:rPr>
          <w:rFonts w:ascii="Times New Roman" w:hAnsi="Times New Roman" w:cs="Times New Roman"/>
          <w:sz w:val="24"/>
          <w:szCs w:val="24"/>
        </w:rPr>
      </w:pPr>
      <w:r w:rsidRPr="006450BC">
        <w:rPr>
          <w:rFonts w:ascii="Times New Roman" w:hAnsi="Times New Roman" w:cs="Times New Roman"/>
          <w:sz w:val="24"/>
          <w:szCs w:val="24"/>
        </w:rPr>
        <w:t>Institution</w:t>
      </w:r>
    </w:p>
    <w:p w:rsidR="00584F9D" w:rsidRPr="006450BC" w:rsidRDefault="00584F9D" w:rsidP="006D6F34">
      <w:pPr>
        <w:spacing w:line="480" w:lineRule="auto"/>
        <w:jc w:val="center"/>
        <w:rPr>
          <w:rFonts w:ascii="Times New Roman" w:hAnsi="Times New Roman" w:cs="Times New Roman"/>
          <w:sz w:val="24"/>
          <w:szCs w:val="24"/>
        </w:rPr>
      </w:pPr>
      <w:r w:rsidRPr="006450BC">
        <w:rPr>
          <w:rFonts w:ascii="Times New Roman" w:hAnsi="Times New Roman" w:cs="Times New Roman"/>
          <w:sz w:val="24"/>
          <w:szCs w:val="24"/>
        </w:rPr>
        <w:t>Date</w:t>
      </w:r>
    </w:p>
    <w:p w:rsidR="00584F9D" w:rsidRPr="006450BC" w:rsidRDefault="00584F9D" w:rsidP="006D6F34">
      <w:pPr>
        <w:spacing w:line="480" w:lineRule="auto"/>
        <w:rPr>
          <w:rFonts w:ascii="Times New Roman" w:hAnsi="Times New Roman" w:cs="Times New Roman"/>
          <w:sz w:val="24"/>
          <w:szCs w:val="24"/>
        </w:rPr>
      </w:pPr>
    </w:p>
    <w:p w:rsidR="006B3BE5" w:rsidRPr="006450BC" w:rsidRDefault="006B3BE5" w:rsidP="006D6F34">
      <w:pPr>
        <w:spacing w:line="480" w:lineRule="auto"/>
        <w:rPr>
          <w:rFonts w:ascii="Times New Roman" w:hAnsi="Times New Roman" w:cs="Times New Roman"/>
          <w:sz w:val="24"/>
          <w:szCs w:val="24"/>
        </w:rPr>
      </w:pPr>
    </w:p>
    <w:p w:rsidR="006B3BE5" w:rsidRPr="006450BC" w:rsidRDefault="006B3BE5" w:rsidP="006D6F34">
      <w:pPr>
        <w:spacing w:line="480" w:lineRule="auto"/>
        <w:rPr>
          <w:rFonts w:ascii="Times New Roman" w:hAnsi="Times New Roman" w:cs="Times New Roman"/>
          <w:sz w:val="24"/>
          <w:szCs w:val="24"/>
        </w:rPr>
      </w:pPr>
    </w:p>
    <w:p w:rsidR="006B3BE5" w:rsidRPr="006450BC" w:rsidRDefault="006B3BE5" w:rsidP="006D6F34">
      <w:pPr>
        <w:spacing w:line="480" w:lineRule="auto"/>
        <w:rPr>
          <w:rFonts w:ascii="Times New Roman" w:hAnsi="Times New Roman" w:cs="Times New Roman"/>
          <w:sz w:val="24"/>
          <w:szCs w:val="24"/>
        </w:rPr>
      </w:pPr>
    </w:p>
    <w:p w:rsidR="00584F9D" w:rsidRPr="006450BC" w:rsidRDefault="00584F9D" w:rsidP="006D6F34">
      <w:pPr>
        <w:spacing w:line="480" w:lineRule="auto"/>
        <w:rPr>
          <w:rFonts w:ascii="Times New Roman" w:hAnsi="Times New Roman" w:cs="Times New Roman"/>
          <w:sz w:val="24"/>
          <w:szCs w:val="24"/>
        </w:rPr>
      </w:pPr>
    </w:p>
    <w:p w:rsidR="00584F9D" w:rsidRPr="006450BC" w:rsidRDefault="00584F9D" w:rsidP="006D6F34">
      <w:pPr>
        <w:spacing w:line="480" w:lineRule="auto"/>
        <w:rPr>
          <w:rFonts w:ascii="Times New Roman" w:hAnsi="Times New Roman" w:cs="Times New Roman"/>
          <w:sz w:val="24"/>
          <w:szCs w:val="24"/>
        </w:rPr>
      </w:pPr>
    </w:p>
    <w:p w:rsidR="00584F9D" w:rsidRPr="006450BC" w:rsidRDefault="00584F9D" w:rsidP="006D6F34">
      <w:pPr>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21728865"/>
        <w:docPartObj>
          <w:docPartGallery w:val="Table of Contents"/>
          <w:docPartUnique/>
        </w:docPartObj>
      </w:sdtPr>
      <w:sdtContent>
        <w:p w:rsidR="00AC1EF6" w:rsidRPr="006450BC" w:rsidRDefault="00AC1EF6" w:rsidP="006D6F34">
          <w:pPr>
            <w:pStyle w:val="TOCHeading"/>
            <w:spacing w:before="0" w:line="360" w:lineRule="auto"/>
            <w:rPr>
              <w:rFonts w:ascii="Times New Roman" w:hAnsi="Times New Roman" w:cs="Times New Roman"/>
              <w:color w:val="auto"/>
              <w:sz w:val="24"/>
              <w:szCs w:val="24"/>
            </w:rPr>
          </w:pPr>
          <w:r w:rsidRPr="006450BC">
            <w:rPr>
              <w:rFonts w:ascii="Times New Roman" w:hAnsi="Times New Roman" w:cs="Times New Roman"/>
              <w:color w:val="auto"/>
              <w:sz w:val="24"/>
              <w:szCs w:val="24"/>
            </w:rPr>
            <w:t>Contents</w:t>
          </w:r>
        </w:p>
        <w:p w:rsidR="00755318" w:rsidRPr="00755318" w:rsidRDefault="00E712DA">
          <w:pPr>
            <w:pStyle w:val="TOC1"/>
            <w:tabs>
              <w:tab w:val="right" w:leader="dot" w:pos="9350"/>
            </w:tabs>
            <w:rPr>
              <w:rFonts w:ascii="Times New Roman" w:eastAsiaTheme="minorEastAsia" w:hAnsi="Times New Roman" w:cs="Times New Roman"/>
              <w:noProof/>
              <w:sz w:val="24"/>
              <w:szCs w:val="24"/>
            </w:rPr>
          </w:pPr>
          <w:r w:rsidRPr="00755318">
            <w:rPr>
              <w:rFonts w:ascii="Times New Roman" w:hAnsi="Times New Roman" w:cs="Times New Roman"/>
              <w:sz w:val="24"/>
              <w:szCs w:val="24"/>
            </w:rPr>
            <w:fldChar w:fldCharType="begin"/>
          </w:r>
          <w:r w:rsidR="00AC1EF6" w:rsidRPr="00755318">
            <w:rPr>
              <w:rFonts w:ascii="Times New Roman" w:hAnsi="Times New Roman" w:cs="Times New Roman"/>
              <w:sz w:val="24"/>
              <w:szCs w:val="24"/>
            </w:rPr>
            <w:instrText xml:space="preserve"> TOC \o "1-3" \h \z \u </w:instrText>
          </w:r>
          <w:r w:rsidRPr="00755318">
            <w:rPr>
              <w:rFonts w:ascii="Times New Roman" w:hAnsi="Times New Roman" w:cs="Times New Roman"/>
              <w:sz w:val="24"/>
              <w:szCs w:val="24"/>
            </w:rPr>
            <w:fldChar w:fldCharType="separate"/>
          </w:r>
          <w:hyperlink w:anchor="_Toc52898589" w:history="1">
            <w:r w:rsidR="00755318" w:rsidRPr="00755318">
              <w:rPr>
                <w:rStyle w:val="Hyperlink"/>
                <w:rFonts w:ascii="Times New Roman" w:hAnsi="Times New Roman" w:cs="Times New Roman"/>
                <w:noProof/>
                <w:sz w:val="24"/>
                <w:szCs w:val="24"/>
              </w:rPr>
              <w:t>Introduction</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_Toc52898589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4</w:t>
            </w:r>
            <w:r w:rsidRPr="00755318">
              <w:rPr>
                <w:rFonts w:ascii="Times New Roman" w:hAnsi="Times New Roman" w:cs="Times New Roman"/>
                <w:noProof/>
                <w:webHidden/>
                <w:sz w:val="24"/>
                <w:szCs w:val="24"/>
              </w:rPr>
              <w:fldChar w:fldCharType="end"/>
            </w:r>
          </w:hyperlink>
        </w:p>
        <w:p w:rsidR="00755318" w:rsidRPr="00755318" w:rsidRDefault="00E712DA">
          <w:pPr>
            <w:pStyle w:val="TOC1"/>
            <w:tabs>
              <w:tab w:val="right" w:leader="dot" w:pos="9350"/>
            </w:tabs>
            <w:rPr>
              <w:rFonts w:ascii="Times New Roman" w:eastAsiaTheme="minorEastAsia" w:hAnsi="Times New Roman" w:cs="Times New Roman"/>
              <w:noProof/>
              <w:sz w:val="24"/>
              <w:szCs w:val="24"/>
            </w:rPr>
          </w:pPr>
          <w:hyperlink w:anchor="_Toc52898590" w:history="1">
            <w:r w:rsidR="00755318" w:rsidRPr="00755318">
              <w:rPr>
                <w:rStyle w:val="Hyperlink"/>
                <w:rFonts w:ascii="Times New Roman" w:hAnsi="Times New Roman" w:cs="Times New Roman"/>
                <w:noProof/>
                <w:sz w:val="24"/>
                <w:szCs w:val="24"/>
              </w:rPr>
              <w:t>Aims and Objectives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_Toc52898590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5</w:t>
            </w:r>
            <w:r w:rsidRPr="00755318">
              <w:rPr>
                <w:rFonts w:ascii="Times New Roman" w:hAnsi="Times New Roman" w:cs="Times New Roman"/>
                <w:noProof/>
                <w:webHidden/>
                <w:sz w:val="24"/>
                <w:szCs w:val="24"/>
              </w:rPr>
              <w:fldChar w:fldCharType="end"/>
            </w:r>
          </w:hyperlink>
        </w:p>
        <w:p w:rsidR="00755318" w:rsidRPr="00755318" w:rsidRDefault="00E712DA">
          <w:pPr>
            <w:pStyle w:val="TOC1"/>
            <w:tabs>
              <w:tab w:val="right" w:leader="dot" w:pos="9350"/>
            </w:tabs>
            <w:rPr>
              <w:rFonts w:ascii="Times New Roman" w:eastAsiaTheme="minorEastAsia" w:hAnsi="Times New Roman" w:cs="Times New Roman"/>
              <w:noProof/>
              <w:sz w:val="24"/>
              <w:szCs w:val="24"/>
            </w:rPr>
          </w:pPr>
          <w:hyperlink w:anchor="_Toc52898591" w:history="1">
            <w:r w:rsidR="00755318" w:rsidRPr="00755318">
              <w:rPr>
                <w:rStyle w:val="Hyperlink"/>
                <w:rFonts w:ascii="Times New Roman" w:hAnsi="Times New Roman" w:cs="Times New Roman"/>
                <w:noProof/>
                <w:sz w:val="24"/>
                <w:szCs w:val="24"/>
              </w:rPr>
              <w:t>Hypotheses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_Toc52898591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5</w:t>
            </w:r>
            <w:r w:rsidRPr="00755318">
              <w:rPr>
                <w:rFonts w:ascii="Times New Roman" w:hAnsi="Times New Roman" w:cs="Times New Roman"/>
                <w:noProof/>
                <w:webHidden/>
                <w:sz w:val="24"/>
                <w:szCs w:val="24"/>
              </w:rPr>
              <w:fldChar w:fldCharType="end"/>
            </w:r>
          </w:hyperlink>
        </w:p>
        <w:p w:rsidR="00755318" w:rsidRPr="00755318" w:rsidRDefault="00E712DA">
          <w:pPr>
            <w:pStyle w:val="TOC1"/>
            <w:tabs>
              <w:tab w:val="right" w:leader="dot" w:pos="9350"/>
            </w:tabs>
            <w:rPr>
              <w:rFonts w:ascii="Times New Roman" w:eastAsiaTheme="minorEastAsia" w:hAnsi="Times New Roman" w:cs="Times New Roman"/>
              <w:noProof/>
              <w:sz w:val="24"/>
              <w:szCs w:val="24"/>
            </w:rPr>
          </w:pPr>
          <w:hyperlink w:anchor="_Toc52898592" w:history="1">
            <w:r w:rsidR="00755318" w:rsidRPr="00755318">
              <w:rPr>
                <w:rStyle w:val="Hyperlink"/>
                <w:rFonts w:ascii="Times New Roman" w:hAnsi="Times New Roman" w:cs="Times New Roman"/>
                <w:noProof/>
                <w:sz w:val="24"/>
                <w:szCs w:val="24"/>
              </w:rPr>
              <w:t>Literature Review</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_Toc52898592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6</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593" w:history="1">
            <w:r w:rsidR="00755318" w:rsidRPr="00755318">
              <w:rPr>
                <w:rStyle w:val="Hyperlink"/>
                <w:rFonts w:ascii="Times New Roman" w:hAnsi="Times New Roman" w:cs="Times New Roman"/>
                <w:noProof/>
                <w:sz w:val="24"/>
                <w:szCs w:val="24"/>
              </w:rPr>
              <w:t>Communication Concerns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_Toc52898593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6</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594" w:history="1">
            <w:r w:rsidR="00755318" w:rsidRPr="00755318">
              <w:rPr>
                <w:rStyle w:val="Hyperlink"/>
                <w:rFonts w:ascii="Times New Roman" w:hAnsi="Times New Roman" w:cs="Times New Roman"/>
                <w:noProof/>
                <w:sz w:val="24"/>
                <w:szCs w:val="24"/>
              </w:rPr>
              <w:t>Effects of Communication Concerns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_Toc52898594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7</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595" w:history="1">
            <w:r w:rsidR="00755318" w:rsidRPr="00755318">
              <w:rPr>
                <w:rStyle w:val="Hyperlink"/>
                <w:rFonts w:ascii="Times New Roman" w:hAnsi="Times New Roman" w:cs="Times New Roman"/>
                <w:noProof/>
                <w:sz w:val="24"/>
                <w:szCs w:val="24"/>
              </w:rPr>
              <w:t>Resolution</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_Toc52898595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8</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596" w:history="1">
            <w:r w:rsidR="00755318" w:rsidRPr="00755318">
              <w:rPr>
                <w:rStyle w:val="Hyperlink"/>
                <w:rFonts w:ascii="Times New Roman" w:hAnsi="Times New Roman" w:cs="Times New Roman"/>
                <w:noProof/>
                <w:sz w:val="24"/>
                <w:szCs w:val="24"/>
              </w:rPr>
              <w:t>Stereotyping</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_Toc52898596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9</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597" w:history="1">
            <w:r w:rsidR="00755318" w:rsidRPr="00755318">
              <w:rPr>
                <w:rStyle w:val="Hyperlink"/>
                <w:rFonts w:ascii="Times New Roman" w:hAnsi="Times New Roman" w:cs="Times New Roman"/>
                <w:noProof/>
                <w:sz w:val="24"/>
                <w:szCs w:val="24"/>
              </w:rPr>
              <w:t>Effects of Stereotyping</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_Toc52898597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11</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598" w:history="1">
            <w:r w:rsidR="00755318" w:rsidRPr="00755318">
              <w:rPr>
                <w:rStyle w:val="Hyperlink"/>
                <w:rFonts w:ascii="Times New Roman" w:hAnsi="Times New Roman" w:cs="Times New Roman"/>
                <w:noProof/>
                <w:sz w:val="24"/>
                <w:szCs w:val="24"/>
              </w:rPr>
              <w:t>Resolution</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_Toc52898598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12</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599" w:history="1">
            <w:r w:rsidR="00755318" w:rsidRPr="00755318">
              <w:rPr>
                <w:rStyle w:val="Hyperlink"/>
                <w:rFonts w:ascii="Times New Roman" w:hAnsi="Times New Roman" w:cs="Times New Roman"/>
                <w:noProof/>
                <w:sz w:val="24"/>
                <w:szCs w:val="24"/>
              </w:rPr>
              <w:t>Discrimination Concerns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_Toc52898599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13</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600" w:history="1">
            <w:r w:rsidR="00755318" w:rsidRPr="00755318">
              <w:rPr>
                <w:rStyle w:val="Hyperlink"/>
                <w:rFonts w:ascii="Times New Roman" w:hAnsi="Times New Roman" w:cs="Times New Roman"/>
                <w:noProof/>
                <w:sz w:val="24"/>
                <w:szCs w:val="24"/>
              </w:rPr>
              <w:t>Cost Concerns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_Toc52898600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14</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601" w:history="1">
            <w:r w:rsidR="00755318" w:rsidRPr="00755318">
              <w:rPr>
                <w:rStyle w:val="Hyperlink"/>
                <w:rFonts w:ascii="Times New Roman" w:hAnsi="Times New Roman" w:cs="Times New Roman"/>
                <w:noProof/>
                <w:sz w:val="24"/>
                <w:szCs w:val="24"/>
              </w:rPr>
              <w:t>Resistance to Change</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_Toc52898601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15</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602" w:history="1">
            <w:r w:rsidR="00755318" w:rsidRPr="00755318">
              <w:rPr>
                <w:rStyle w:val="Hyperlink"/>
                <w:rFonts w:ascii="Times New Roman" w:hAnsi="Times New Roman" w:cs="Times New Roman"/>
                <w:noProof/>
                <w:sz w:val="24"/>
                <w:szCs w:val="24"/>
              </w:rPr>
              <w:t>Respect Issues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_Toc52898602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15</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603" w:history="1">
            <w:r w:rsidR="00755318" w:rsidRPr="00755318">
              <w:rPr>
                <w:rStyle w:val="Hyperlink"/>
                <w:rFonts w:ascii="Times New Roman" w:hAnsi="Times New Roman" w:cs="Times New Roman"/>
                <w:noProof/>
                <w:sz w:val="24"/>
                <w:szCs w:val="24"/>
              </w:rPr>
              <w:t>Psychology of Change</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_Toc52898603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16</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604" w:history="1">
            <w:r w:rsidR="00755318" w:rsidRPr="00755318">
              <w:rPr>
                <w:rStyle w:val="Hyperlink"/>
                <w:rFonts w:ascii="Times New Roman" w:hAnsi="Times New Roman" w:cs="Times New Roman"/>
                <w:noProof/>
                <w:sz w:val="24"/>
                <w:szCs w:val="24"/>
              </w:rPr>
              <w:t>Gender Equality Issues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_Toc52898604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17</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605" w:history="1">
            <w:r w:rsidR="00755318" w:rsidRPr="00755318">
              <w:rPr>
                <w:rStyle w:val="Hyperlink"/>
                <w:rFonts w:ascii="Times New Roman" w:hAnsi="Times New Roman" w:cs="Times New Roman"/>
                <w:noProof/>
                <w:sz w:val="24"/>
                <w:szCs w:val="24"/>
              </w:rPr>
              <w:t>Disability Issues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_Toc52898605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18</w:t>
            </w:r>
            <w:r w:rsidRPr="00755318">
              <w:rPr>
                <w:rFonts w:ascii="Times New Roman" w:hAnsi="Times New Roman" w:cs="Times New Roman"/>
                <w:noProof/>
                <w:webHidden/>
                <w:sz w:val="24"/>
                <w:szCs w:val="24"/>
              </w:rPr>
              <w:fldChar w:fldCharType="end"/>
            </w:r>
          </w:hyperlink>
        </w:p>
        <w:p w:rsidR="00755318" w:rsidRPr="00755318" w:rsidRDefault="00E712DA">
          <w:pPr>
            <w:pStyle w:val="TOC2"/>
            <w:tabs>
              <w:tab w:val="right" w:leader="dot" w:pos="9350"/>
            </w:tabs>
            <w:rPr>
              <w:rFonts w:ascii="Times New Roman" w:eastAsiaTheme="minorEastAsia" w:hAnsi="Times New Roman" w:cs="Times New Roman"/>
              <w:noProof/>
              <w:sz w:val="24"/>
              <w:szCs w:val="24"/>
            </w:rPr>
          </w:pPr>
          <w:hyperlink w:anchor="_Toc52898606" w:history="1">
            <w:r w:rsidR="00755318" w:rsidRPr="00755318">
              <w:rPr>
                <w:rStyle w:val="Hyperlink"/>
                <w:rFonts w:ascii="Times New Roman" w:hAnsi="Times New Roman" w:cs="Times New Roman"/>
                <w:noProof/>
                <w:sz w:val="24"/>
                <w:szCs w:val="24"/>
              </w:rPr>
              <w:t>Cultural and Ethnic Issues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_Toc52898606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19</w:t>
            </w:r>
            <w:r w:rsidRPr="00755318">
              <w:rPr>
                <w:rFonts w:ascii="Times New Roman" w:hAnsi="Times New Roman" w:cs="Times New Roman"/>
                <w:noProof/>
                <w:webHidden/>
                <w:sz w:val="24"/>
                <w:szCs w:val="24"/>
              </w:rPr>
              <w:fldChar w:fldCharType="end"/>
            </w:r>
          </w:hyperlink>
        </w:p>
        <w:p w:rsidR="00755318" w:rsidRPr="00755318" w:rsidRDefault="00E712DA">
          <w:pPr>
            <w:pStyle w:val="TOC1"/>
            <w:tabs>
              <w:tab w:val="right" w:leader="dot" w:pos="9350"/>
            </w:tabs>
            <w:rPr>
              <w:rFonts w:ascii="Times New Roman" w:eastAsiaTheme="minorEastAsia" w:hAnsi="Times New Roman" w:cs="Times New Roman"/>
              <w:noProof/>
              <w:sz w:val="24"/>
              <w:szCs w:val="24"/>
            </w:rPr>
          </w:pPr>
          <w:hyperlink w:anchor="_Toc52898607" w:history="1">
            <w:r w:rsidR="00755318" w:rsidRPr="00755318">
              <w:rPr>
                <w:rStyle w:val="Hyperlink"/>
                <w:rFonts w:ascii="Times New Roman" w:hAnsi="Times New Roman" w:cs="Times New Roman"/>
                <w:noProof/>
                <w:sz w:val="24"/>
                <w:szCs w:val="24"/>
              </w:rPr>
              <w:t>Methodology</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_Toc52898607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21</w:t>
            </w:r>
            <w:r w:rsidRPr="00755318">
              <w:rPr>
                <w:rFonts w:ascii="Times New Roman" w:hAnsi="Times New Roman" w:cs="Times New Roman"/>
                <w:noProof/>
                <w:webHidden/>
                <w:sz w:val="24"/>
                <w:szCs w:val="24"/>
              </w:rPr>
              <w:fldChar w:fldCharType="end"/>
            </w:r>
          </w:hyperlink>
        </w:p>
        <w:p w:rsidR="00755318" w:rsidRPr="00755318" w:rsidRDefault="00E712DA">
          <w:pPr>
            <w:pStyle w:val="TOC1"/>
            <w:tabs>
              <w:tab w:val="right" w:leader="dot" w:pos="9350"/>
            </w:tabs>
            <w:rPr>
              <w:rFonts w:ascii="Times New Roman" w:eastAsiaTheme="minorEastAsia" w:hAnsi="Times New Roman" w:cs="Times New Roman"/>
              <w:noProof/>
              <w:sz w:val="24"/>
              <w:szCs w:val="24"/>
            </w:rPr>
          </w:pPr>
          <w:hyperlink w:anchor="_Toc52898608" w:history="1">
            <w:r w:rsidR="00755318" w:rsidRPr="00755318">
              <w:rPr>
                <w:rStyle w:val="Hyperlink"/>
                <w:rFonts w:ascii="Times New Roman" w:hAnsi="Times New Roman" w:cs="Times New Roman"/>
                <w:noProof/>
                <w:sz w:val="24"/>
                <w:szCs w:val="24"/>
              </w:rPr>
              <w:t>Results and Discussion</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_Toc52898608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21</w:t>
            </w:r>
            <w:r w:rsidRPr="00755318">
              <w:rPr>
                <w:rFonts w:ascii="Times New Roman" w:hAnsi="Times New Roman" w:cs="Times New Roman"/>
                <w:noProof/>
                <w:webHidden/>
                <w:sz w:val="24"/>
                <w:szCs w:val="24"/>
              </w:rPr>
              <w:fldChar w:fldCharType="end"/>
            </w:r>
          </w:hyperlink>
        </w:p>
        <w:p w:rsidR="00755318" w:rsidRPr="00755318" w:rsidRDefault="00E712DA">
          <w:pPr>
            <w:pStyle w:val="TOC1"/>
            <w:tabs>
              <w:tab w:val="right" w:leader="dot" w:pos="9350"/>
            </w:tabs>
            <w:rPr>
              <w:rFonts w:ascii="Times New Roman" w:eastAsiaTheme="minorEastAsia" w:hAnsi="Times New Roman" w:cs="Times New Roman"/>
              <w:noProof/>
              <w:sz w:val="24"/>
              <w:szCs w:val="24"/>
            </w:rPr>
          </w:pPr>
          <w:hyperlink w:anchor="_Toc52898609" w:history="1">
            <w:r w:rsidR="00755318" w:rsidRPr="00755318">
              <w:rPr>
                <w:rStyle w:val="Hyperlink"/>
                <w:rFonts w:ascii="Times New Roman" w:hAnsi="Times New Roman" w:cs="Times New Roman"/>
                <w:noProof/>
                <w:sz w:val="24"/>
                <w:szCs w:val="24"/>
              </w:rPr>
              <w:t>Conclusion</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_Toc52898609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23</w:t>
            </w:r>
            <w:r w:rsidRPr="00755318">
              <w:rPr>
                <w:rFonts w:ascii="Times New Roman" w:hAnsi="Times New Roman" w:cs="Times New Roman"/>
                <w:noProof/>
                <w:webHidden/>
                <w:sz w:val="24"/>
                <w:szCs w:val="24"/>
              </w:rPr>
              <w:fldChar w:fldCharType="end"/>
            </w:r>
          </w:hyperlink>
        </w:p>
        <w:p w:rsidR="00755318" w:rsidRPr="00755318" w:rsidRDefault="00E712DA">
          <w:pPr>
            <w:pStyle w:val="TOC1"/>
            <w:tabs>
              <w:tab w:val="right" w:leader="dot" w:pos="9350"/>
            </w:tabs>
            <w:rPr>
              <w:rFonts w:ascii="Times New Roman" w:eastAsiaTheme="minorEastAsia" w:hAnsi="Times New Roman" w:cs="Times New Roman"/>
              <w:noProof/>
              <w:sz w:val="24"/>
              <w:szCs w:val="24"/>
            </w:rPr>
          </w:pPr>
          <w:hyperlink w:anchor="_Toc52898610" w:history="1">
            <w:r w:rsidR="00755318" w:rsidRPr="00755318">
              <w:rPr>
                <w:rStyle w:val="Hyperlink"/>
                <w:rFonts w:ascii="Times New Roman" w:hAnsi="Times New Roman" w:cs="Times New Roman"/>
                <w:noProof/>
                <w:sz w:val="24"/>
                <w:szCs w:val="24"/>
              </w:rPr>
              <w:t>Recommendations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_Toc52898610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24</w:t>
            </w:r>
            <w:r w:rsidRPr="00755318">
              <w:rPr>
                <w:rFonts w:ascii="Times New Roman" w:hAnsi="Times New Roman" w:cs="Times New Roman"/>
                <w:noProof/>
                <w:webHidden/>
                <w:sz w:val="24"/>
                <w:szCs w:val="24"/>
              </w:rPr>
              <w:fldChar w:fldCharType="end"/>
            </w:r>
          </w:hyperlink>
        </w:p>
        <w:p w:rsidR="00755318" w:rsidRPr="00755318" w:rsidRDefault="00E712DA">
          <w:pPr>
            <w:pStyle w:val="TOC1"/>
            <w:tabs>
              <w:tab w:val="right" w:leader="dot" w:pos="9350"/>
            </w:tabs>
            <w:rPr>
              <w:rFonts w:ascii="Times New Roman" w:eastAsiaTheme="minorEastAsia" w:hAnsi="Times New Roman" w:cs="Times New Roman"/>
              <w:noProof/>
              <w:sz w:val="24"/>
              <w:szCs w:val="24"/>
            </w:rPr>
          </w:pPr>
          <w:hyperlink w:anchor="_Toc52898611" w:history="1">
            <w:r w:rsidR="00755318" w:rsidRPr="00755318">
              <w:rPr>
                <w:rStyle w:val="Hyperlink"/>
                <w:rFonts w:ascii="Times New Roman" w:hAnsi="Times New Roman" w:cs="Times New Roman"/>
                <w:noProof/>
                <w:sz w:val="24"/>
                <w:szCs w:val="24"/>
              </w:rPr>
              <w:t>References</w:t>
            </w:r>
            <w:r w:rsidR="00755318" w:rsidRPr="00755318">
              <w:rPr>
                <w:rFonts w:ascii="Times New Roman" w:hAnsi="Times New Roman" w:cs="Times New Roman"/>
                <w:noProof/>
                <w:webHidden/>
                <w:sz w:val="24"/>
                <w:szCs w:val="24"/>
              </w:rPr>
              <w:tab/>
            </w:r>
            <w:r w:rsidRPr="00755318">
              <w:rPr>
                <w:rFonts w:ascii="Times New Roman" w:hAnsi="Times New Roman" w:cs="Times New Roman"/>
                <w:noProof/>
                <w:webHidden/>
                <w:sz w:val="24"/>
                <w:szCs w:val="24"/>
              </w:rPr>
              <w:fldChar w:fldCharType="begin"/>
            </w:r>
            <w:r w:rsidR="00755318" w:rsidRPr="00755318">
              <w:rPr>
                <w:rFonts w:ascii="Times New Roman" w:hAnsi="Times New Roman" w:cs="Times New Roman"/>
                <w:noProof/>
                <w:webHidden/>
                <w:sz w:val="24"/>
                <w:szCs w:val="24"/>
              </w:rPr>
              <w:instrText xml:space="preserve"> PAGEREF _Toc52898611 \h </w:instrText>
            </w:r>
            <w:r w:rsidRPr="00755318">
              <w:rPr>
                <w:rFonts w:ascii="Times New Roman" w:hAnsi="Times New Roman" w:cs="Times New Roman"/>
                <w:noProof/>
                <w:webHidden/>
                <w:sz w:val="24"/>
                <w:szCs w:val="24"/>
              </w:rPr>
            </w:r>
            <w:r w:rsidRPr="00755318">
              <w:rPr>
                <w:rFonts w:ascii="Times New Roman" w:hAnsi="Times New Roman" w:cs="Times New Roman"/>
                <w:noProof/>
                <w:webHidden/>
                <w:sz w:val="24"/>
                <w:szCs w:val="24"/>
              </w:rPr>
              <w:fldChar w:fldCharType="separate"/>
            </w:r>
            <w:r w:rsidR="00755318" w:rsidRPr="00755318">
              <w:rPr>
                <w:rFonts w:ascii="Times New Roman" w:hAnsi="Times New Roman" w:cs="Times New Roman"/>
                <w:noProof/>
                <w:webHidden/>
                <w:sz w:val="24"/>
                <w:szCs w:val="24"/>
              </w:rPr>
              <w:t>25</w:t>
            </w:r>
            <w:r w:rsidRPr="00755318">
              <w:rPr>
                <w:rFonts w:ascii="Times New Roman" w:hAnsi="Times New Roman" w:cs="Times New Roman"/>
                <w:noProof/>
                <w:webHidden/>
                <w:sz w:val="24"/>
                <w:szCs w:val="24"/>
              </w:rPr>
              <w:fldChar w:fldCharType="end"/>
            </w:r>
          </w:hyperlink>
        </w:p>
        <w:p w:rsidR="00AC1EF6" w:rsidRPr="00755318" w:rsidRDefault="00E712DA" w:rsidP="006D6F34">
          <w:pPr>
            <w:spacing w:after="0" w:line="360" w:lineRule="auto"/>
            <w:rPr>
              <w:rFonts w:ascii="Times New Roman" w:hAnsi="Times New Roman" w:cs="Times New Roman"/>
              <w:sz w:val="24"/>
              <w:szCs w:val="24"/>
            </w:rPr>
          </w:pPr>
          <w:r w:rsidRPr="00755318">
            <w:rPr>
              <w:rFonts w:ascii="Times New Roman" w:hAnsi="Times New Roman" w:cs="Times New Roman"/>
              <w:sz w:val="24"/>
              <w:szCs w:val="24"/>
            </w:rPr>
            <w:fldChar w:fldCharType="end"/>
          </w:r>
        </w:p>
      </w:sdtContent>
    </w:sdt>
    <w:p w:rsidR="00AC1EF6" w:rsidRPr="00755318" w:rsidRDefault="00AC1EF6" w:rsidP="006D6F34">
      <w:pPr>
        <w:spacing w:line="480" w:lineRule="auto"/>
        <w:rPr>
          <w:rFonts w:ascii="Times New Roman" w:hAnsi="Times New Roman" w:cs="Times New Roman"/>
          <w:b/>
          <w:sz w:val="24"/>
          <w:szCs w:val="24"/>
        </w:rPr>
      </w:pPr>
    </w:p>
    <w:p w:rsidR="000A5F68" w:rsidRPr="00755318" w:rsidRDefault="000A5F68" w:rsidP="006D6F34">
      <w:pPr>
        <w:spacing w:line="480" w:lineRule="auto"/>
        <w:jc w:val="center"/>
        <w:rPr>
          <w:rFonts w:ascii="Times New Roman" w:hAnsi="Times New Roman" w:cs="Times New Roman"/>
          <w:b/>
          <w:sz w:val="24"/>
          <w:szCs w:val="24"/>
        </w:rPr>
      </w:pPr>
    </w:p>
    <w:p w:rsidR="000A5F68" w:rsidRPr="00755318" w:rsidRDefault="000A5F68" w:rsidP="006D6F34">
      <w:pPr>
        <w:spacing w:line="480" w:lineRule="auto"/>
        <w:jc w:val="center"/>
        <w:rPr>
          <w:rFonts w:ascii="Times New Roman" w:hAnsi="Times New Roman" w:cs="Times New Roman"/>
          <w:b/>
          <w:sz w:val="24"/>
          <w:szCs w:val="24"/>
        </w:rPr>
      </w:pPr>
    </w:p>
    <w:p w:rsidR="001B4008" w:rsidRPr="006450BC" w:rsidRDefault="001B4008" w:rsidP="006D6F34">
      <w:pPr>
        <w:spacing w:line="480" w:lineRule="auto"/>
        <w:jc w:val="center"/>
        <w:rPr>
          <w:rFonts w:ascii="Times New Roman" w:hAnsi="Times New Roman" w:cs="Times New Roman"/>
          <w:b/>
          <w:sz w:val="24"/>
          <w:szCs w:val="24"/>
        </w:rPr>
      </w:pPr>
    </w:p>
    <w:p w:rsidR="00584F9D" w:rsidRPr="006450BC" w:rsidRDefault="00584F9D" w:rsidP="006D6F34">
      <w:pPr>
        <w:spacing w:line="480" w:lineRule="auto"/>
        <w:jc w:val="center"/>
        <w:rPr>
          <w:rFonts w:ascii="Times New Roman" w:hAnsi="Times New Roman" w:cs="Times New Roman"/>
          <w:b/>
          <w:sz w:val="24"/>
          <w:szCs w:val="24"/>
        </w:rPr>
      </w:pPr>
      <w:r w:rsidRPr="006450BC">
        <w:rPr>
          <w:rFonts w:ascii="Times New Roman" w:hAnsi="Times New Roman" w:cs="Times New Roman"/>
          <w:b/>
          <w:sz w:val="24"/>
          <w:szCs w:val="24"/>
        </w:rPr>
        <w:lastRenderedPageBreak/>
        <w:t>Abstract</w:t>
      </w:r>
    </w:p>
    <w:p w:rsidR="00867466"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Due to the advancements in technology, globalization has gre</w:t>
      </w:r>
      <w:bookmarkStart w:id="0" w:name="_GoBack"/>
      <w:bookmarkEnd w:id="0"/>
      <w:r w:rsidRPr="006450BC">
        <w:rPr>
          <w:rFonts w:ascii="Times New Roman" w:hAnsi="Times New Roman" w:cs="Times New Roman"/>
          <w:sz w:val="24"/>
          <w:szCs w:val="24"/>
        </w:rPr>
        <w:t xml:space="preserve">atly increased, thereby making the world a global village. In recent times, people can </w:t>
      </w:r>
      <w:r w:rsidR="00B34BEA" w:rsidRPr="006450BC">
        <w:rPr>
          <w:rFonts w:ascii="Times New Roman" w:hAnsi="Times New Roman" w:cs="Times New Roman"/>
          <w:sz w:val="24"/>
          <w:szCs w:val="24"/>
        </w:rPr>
        <w:t xml:space="preserve">move freely since </w:t>
      </w:r>
      <w:r w:rsidRPr="006450BC">
        <w:rPr>
          <w:rFonts w:ascii="Times New Roman" w:hAnsi="Times New Roman" w:cs="Times New Roman"/>
          <w:sz w:val="24"/>
          <w:szCs w:val="24"/>
        </w:rPr>
        <w:t xml:space="preserve">movement restrictions have been eased, and transport infrastructure </w:t>
      </w:r>
      <w:r w:rsidR="00B34BEA" w:rsidRPr="006450BC">
        <w:rPr>
          <w:rFonts w:ascii="Times New Roman" w:hAnsi="Times New Roman" w:cs="Times New Roman"/>
          <w:sz w:val="24"/>
          <w:szCs w:val="24"/>
        </w:rPr>
        <w:t xml:space="preserve">has been </w:t>
      </w:r>
      <w:r w:rsidRPr="006450BC">
        <w:rPr>
          <w:rFonts w:ascii="Times New Roman" w:hAnsi="Times New Roman" w:cs="Times New Roman"/>
          <w:sz w:val="24"/>
          <w:szCs w:val="24"/>
        </w:rPr>
        <w:t xml:space="preserve">greatly enhanced to facilitate the movement of goods and people to different places globally. Due to the concept of globalization, business organizations have tapped to enjoy the benefits of workplace diversity. However, the concept of globalization has come with different issues for organizations. Therefore, this capstone project provides a literature review of the workplace diversity concerns that have arisen as a result of globalization and the possible solutions that can be applied to counter such concerns. Some of the workplace diversity concerns experienced by the majority of business organizations include communication barriers, discrimination, cost concerns, stereotyping, resistance to change, psychological issues, gender equality issues, disability issues, both physical and mental, cultural and ethnic issues, generation issues, conflict in the workplace and a significant number of opinions. More importantly, workplace diversity concerns need to be addressed in order to promote effective working relationships among employees, the management, and customers, to spearhead innovation and creativity among the diverse workforce, develop the diverse workforce professionally, strengthen the financial base of organizations, and ultimately achieve the organizational objectives of the various business organizations. Besides, solving workplace diversity issues would help business organizations employ and retain talented employees, provide a working environment that values cultural diversity, and enhance the public image of the concerned business organizations. </w:t>
      </w:r>
    </w:p>
    <w:p w:rsidR="00DA12B5" w:rsidRPr="006450BC" w:rsidRDefault="00DA12B5" w:rsidP="006D6F34">
      <w:pPr>
        <w:spacing w:line="480" w:lineRule="auto"/>
        <w:ind w:firstLine="720"/>
        <w:rPr>
          <w:rFonts w:ascii="Times New Roman" w:hAnsi="Times New Roman" w:cs="Times New Roman"/>
          <w:sz w:val="24"/>
          <w:szCs w:val="24"/>
        </w:rPr>
      </w:pPr>
    </w:p>
    <w:p w:rsidR="00867466" w:rsidRPr="006450BC" w:rsidRDefault="00867466" w:rsidP="006D6F34">
      <w:pPr>
        <w:spacing w:line="240" w:lineRule="auto"/>
        <w:jc w:val="center"/>
        <w:rPr>
          <w:rFonts w:ascii="Times New Roman" w:hAnsi="Times New Roman" w:cs="Times New Roman"/>
          <w:sz w:val="24"/>
          <w:szCs w:val="24"/>
        </w:rPr>
      </w:pPr>
      <w:r w:rsidRPr="006450BC">
        <w:rPr>
          <w:rFonts w:ascii="Times New Roman" w:hAnsi="Times New Roman" w:cs="Times New Roman"/>
          <w:sz w:val="24"/>
          <w:szCs w:val="24"/>
        </w:rPr>
        <w:lastRenderedPageBreak/>
        <w:t>Workplace Diversity Concerns in Business Context</w:t>
      </w:r>
    </w:p>
    <w:p w:rsidR="00584F9D" w:rsidRPr="006450BC" w:rsidRDefault="00584F9D" w:rsidP="006D6F34">
      <w:pPr>
        <w:pStyle w:val="Heading1"/>
        <w:spacing w:after="200" w:line="240" w:lineRule="auto"/>
        <w:jc w:val="center"/>
        <w:rPr>
          <w:rFonts w:ascii="Times New Roman" w:hAnsi="Times New Roman" w:cs="Times New Roman"/>
          <w:color w:val="auto"/>
          <w:sz w:val="24"/>
          <w:szCs w:val="24"/>
        </w:rPr>
      </w:pPr>
      <w:bookmarkStart w:id="1" w:name="_Toc52898589"/>
      <w:r w:rsidRPr="006450BC">
        <w:rPr>
          <w:rFonts w:ascii="Times New Roman" w:hAnsi="Times New Roman" w:cs="Times New Roman"/>
          <w:color w:val="auto"/>
          <w:sz w:val="24"/>
          <w:szCs w:val="24"/>
        </w:rPr>
        <w:t>Introduction</w:t>
      </w:r>
      <w:bookmarkEnd w:id="1"/>
    </w:p>
    <w:p w:rsidR="00DA7693"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The world has become a 'global village' owing to the improvements in technology and infrastructural development, which has facilitated the interaction between different persons and cultures. Beyond social media platforms, these interactions are also being reflected in most companies as they continue to employ individuals from different ages, gender, races, and culture, resulting in what is referred to as workplace diversity (Guillaume et al., 2017). As the global connections in business and social interactions become a global trend, workplace diversity has become a necessity rather than a requirement and is closely associated with organizational productivity and image (Guillaume et al., 2017). Workplace diversity is associated with positive impacts such as increased flexibility, a talented pool of workforce, increased productivity, profit maximization, and the ability to access different markets readily. However, it may create numerous concerns s</w:t>
      </w:r>
      <w:r w:rsidR="00DA12B5" w:rsidRPr="006450BC">
        <w:rPr>
          <w:rFonts w:ascii="Times New Roman" w:hAnsi="Times New Roman" w:cs="Times New Roman"/>
          <w:sz w:val="24"/>
          <w:szCs w:val="24"/>
        </w:rPr>
        <w:t>uch as communication barriers, respect issues, d</w:t>
      </w:r>
      <w:r w:rsidRPr="006450BC">
        <w:rPr>
          <w:rFonts w:ascii="Times New Roman" w:hAnsi="Times New Roman" w:cs="Times New Roman"/>
          <w:sz w:val="24"/>
          <w:szCs w:val="24"/>
        </w:rPr>
        <w:t>iscrimination, cost concerns, stereotyping, resistance to change, psychological issues, gender equality issues, disability issues, both physical and mental, cultural and ethnic issues, generation issues, conflict in the workplace and a significant number of opinions (Vaux, 2018).</w:t>
      </w:r>
      <w:r w:rsidR="00867466" w:rsidRPr="006450BC">
        <w:rPr>
          <w:rFonts w:ascii="Times New Roman" w:hAnsi="Times New Roman" w:cs="Times New Roman"/>
          <w:sz w:val="24"/>
          <w:szCs w:val="24"/>
        </w:rPr>
        <w:t xml:space="preserve"> Such</w:t>
      </w:r>
      <w:r w:rsidRPr="006450BC">
        <w:rPr>
          <w:rFonts w:ascii="Times New Roman" w:hAnsi="Times New Roman" w:cs="Times New Roman"/>
          <w:sz w:val="24"/>
          <w:szCs w:val="24"/>
        </w:rPr>
        <w:t xml:space="preserve"> issues need to be attended to in good time to avoid the creation of a ripple effect that may end up affecting the company or organizational operations. The capstone project paper also elaborates on </w:t>
      </w:r>
      <w:r w:rsidR="0034377C" w:rsidRPr="006450BC">
        <w:rPr>
          <w:rFonts w:ascii="Times New Roman" w:hAnsi="Times New Roman" w:cs="Times New Roman"/>
          <w:sz w:val="24"/>
          <w:szCs w:val="24"/>
        </w:rPr>
        <w:t xml:space="preserve">the effects that the various workplace diversity concerns have on employees and the organizations at large alongside </w:t>
      </w:r>
      <w:r w:rsidRPr="006450BC">
        <w:rPr>
          <w:rFonts w:ascii="Times New Roman" w:hAnsi="Times New Roman" w:cs="Times New Roman"/>
          <w:sz w:val="24"/>
          <w:szCs w:val="24"/>
        </w:rPr>
        <w:t>some of the measures that can be applied to solve workplace diversity concerns. Solving workplace diversity concerns is essential for the sustainability of the concerned business organizations.</w:t>
      </w:r>
    </w:p>
    <w:p w:rsidR="0088493C" w:rsidRPr="006450BC" w:rsidRDefault="0088493C" w:rsidP="006D6F34">
      <w:pPr>
        <w:pStyle w:val="Heading1"/>
        <w:spacing w:after="200"/>
        <w:rPr>
          <w:rFonts w:ascii="Times New Roman" w:hAnsi="Times New Roman" w:cs="Times New Roman"/>
          <w:color w:val="auto"/>
          <w:sz w:val="24"/>
          <w:szCs w:val="24"/>
        </w:rPr>
      </w:pPr>
      <w:bookmarkStart w:id="2" w:name="_Toc52898590"/>
      <w:r w:rsidRPr="006450BC">
        <w:rPr>
          <w:rFonts w:ascii="Times New Roman" w:hAnsi="Times New Roman" w:cs="Times New Roman"/>
          <w:color w:val="auto"/>
          <w:sz w:val="24"/>
          <w:szCs w:val="24"/>
        </w:rPr>
        <w:lastRenderedPageBreak/>
        <w:t>Aims and Objectives</w:t>
      </w:r>
      <w:bookmarkEnd w:id="2"/>
    </w:p>
    <w:p w:rsidR="0088493C" w:rsidRPr="006450BC" w:rsidRDefault="0088493C" w:rsidP="006D6F34">
      <w:pPr>
        <w:spacing w:line="480" w:lineRule="auto"/>
        <w:rPr>
          <w:rFonts w:ascii="Times New Roman" w:hAnsi="Times New Roman" w:cs="Times New Roman"/>
          <w:sz w:val="24"/>
          <w:szCs w:val="24"/>
        </w:rPr>
      </w:pPr>
      <w:r w:rsidRPr="006450BC">
        <w:rPr>
          <w:rFonts w:ascii="Times New Roman" w:hAnsi="Times New Roman" w:cs="Times New Roman"/>
          <w:sz w:val="24"/>
          <w:szCs w:val="24"/>
        </w:rPr>
        <w:t>The thesis is centered on the following aims and objectives;</w:t>
      </w:r>
    </w:p>
    <w:p w:rsidR="0088493C" w:rsidRPr="006450BC" w:rsidRDefault="0088493C" w:rsidP="006D6F34">
      <w:pPr>
        <w:pStyle w:val="ListParagraph"/>
        <w:numPr>
          <w:ilvl w:val="0"/>
          <w:numId w:val="3"/>
        </w:numPr>
        <w:spacing w:line="480" w:lineRule="auto"/>
        <w:rPr>
          <w:rFonts w:ascii="Times New Roman" w:hAnsi="Times New Roman" w:cs="Times New Roman"/>
          <w:sz w:val="24"/>
          <w:szCs w:val="24"/>
        </w:rPr>
      </w:pPr>
      <w:r w:rsidRPr="006450BC">
        <w:rPr>
          <w:rFonts w:ascii="Times New Roman" w:hAnsi="Times New Roman" w:cs="Times New Roman"/>
          <w:sz w:val="24"/>
          <w:szCs w:val="24"/>
        </w:rPr>
        <w:t>To identify the various examples of workplace diversity concerns that have occurred due to globalization.</w:t>
      </w:r>
    </w:p>
    <w:p w:rsidR="0088493C" w:rsidRPr="006450BC" w:rsidRDefault="0088493C" w:rsidP="006D6F34">
      <w:pPr>
        <w:pStyle w:val="ListParagraph"/>
        <w:numPr>
          <w:ilvl w:val="0"/>
          <w:numId w:val="3"/>
        </w:numPr>
        <w:spacing w:line="480" w:lineRule="auto"/>
        <w:rPr>
          <w:rFonts w:ascii="Times New Roman" w:hAnsi="Times New Roman" w:cs="Times New Roman"/>
          <w:sz w:val="24"/>
          <w:szCs w:val="24"/>
        </w:rPr>
      </w:pPr>
      <w:r w:rsidRPr="006450BC">
        <w:rPr>
          <w:rFonts w:ascii="Times New Roman" w:hAnsi="Times New Roman" w:cs="Times New Roman"/>
          <w:sz w:val="24"/>
          <w:szCs w:val="24"/>
        </w:rPr>
        <w:t xml:space="preserve">To determine how the various workplace diversity concerns affect both employees and organizations in the business context. </w:t>
      </w:r>
    </w:p>
    <w:p w:rsidR="0088493C" w:rsidRPr="006450BC" w:rsidRDefault="0088493C" w:rsidP="006D6F34">
      <w:pPr>
        <w:pStyle w:val="ListParagraph"/>
        <w:numPr>
          <w:ilvl w:val="0"/>
          <w:numId w:val="3"/>
        </w:numPr>
        <w:spacing w:line="480" w:lineRule="auto"/>
        <w:rPr>
          <w:rFonts w:ascii="Times New Roman" w:hAnsi="Times New Roman" w:cs="Times New Roman"/>
          <w:sz w:val="24"/>
          <w:szCs w:val="24"/>
        </w:rPr>
      </w:pPr>
      <w:r w:rsidRPr="006450BC">
        <w:rPr>
          <w:rFonts w:ascii="Times New Roman" w:hAnsi="Times New Roman" w:cs="Times New Roman"/>
          <w:sz w:val="24"/>
          <w:szCs w:val="24"/>
        </w:rPr>
        <w:t>To identify some of the measures that can be employed to counter the negative effects of workplace diversity concerns.</w:t>
      </w:r>
    </w:p>
    <w:p w:rsidR="0088493C" w:rsidRPr="006450BC" w:rsidRDefault="00DA7693" w:rsidP="006D6F34">
      <w:pPr>
        <w:pStyle w:val="Heading1"/>
        <w:spacing w:after="200"/>
        <w:rPr>
          <w:rFonts w:ascii="Times New Roman" w:hAnsi="Times New Roman" w:cs="Times New Roman"/>
          <w:color w:val="auto"/>
          <w:sz w:val="24"/>
          <w:szCs w:val="24"/>
        </w:rPr>
      </w:pPr>
      <w:bookmarkStart w:id="3" w:name="_Toc52898591"/>
      <w:r w:rsidRPr="006450BC">
        <w:rPr>
          <w:rFonts w:ascii="Times New Roman" w:hAnsi="Times New Roman" w:cs="Times New Roman"/>
          <w:color w:val="auto"/>
          <w:sz w:val="24"/>
          <w:szCs w:val="24"/>
        </w:rPr>
        <w:t>Hypotheses</w:t>
      </w:r>
      <w:bookmarkEnd w:id="3"/>
    </w:p>
    <w:p w:rsidR="00DA7693" w:rsidRPr="006450BC" w:rsidRDefault="0088493C" w:rsidP="006D6F34">
      <w:pPr>
        <w:pStyle w:val="ListParagraph"/>
        <w:numPr>
          <w:ilvl w:val="0"/>
          <w:numId w:val="4"/>
        </w:numPr>
        <w:spacing w:line="480" w:lineRule="auto"/>
        <w:rPr>
          <w:rFonts w:ascii="Times New Roman" w:hAnsi="Times New Roman" w:cs="Times New Roman"/>
          <w:sz w:val="24"/>
          <w:szCs w:val="24"/>
        </w:rPr>
      </w:pPr>
      <w:r w:rsidRPr="006450BC">
        <w:rPr>
          <w:rFonts w:ascii="Times New Roman" w:hAnsi="Times New Roman" w:cs="Times New Roman"/>
          <w:sz w:val="24"/>
          <w:szCs w:val="24"/>
        </w:rPr>
        <w:t xml:space="preserve">Globalization has affected workplace diversity negatively. </w:t>
      </w:r>
    </w:p>
    <w:p w:rsidR="0088493C" w:rsidRPr="006450BC" w:rsidRDefault="00DA7693" w:rsidP="006D6F34">
      <w:pPr>
        <w:pStyle w:val="ListParagraph"/>
        <w:numPr>
          <w:ilvl w:val="0"/>
          <w:numId w:val="4"/>
        </w:numPr>
        <w:spacing w:line="480" w:lineRule="auto"/>
        <w:rPr>
          <w:rFonts w:ascii="Times New Roman" w:hAnsi="Times New Roman" w:cs="Times New Roman"/>
          <w:sz w:val="24"/>
          <w:szCs w:val="24"/>
        </w:rPr>
      </w:pPr>
      <w:r w:rsidRPr="006450BC">
        <w:rPr>
          <w:rFonts w:ascii="Times New Roman" w:hAnsi="Times New Roman" w:cs="Times New Roman"/>
          <w:sz w:val="24"/>
          <w:szCs w:val="24"/>
        </w:rPr>
        <w:t>Workplace diversity concerns weaken effective relations in workplace and reduce both individual and organizational performance.</w:t>
      </w:r>
    </w:p>
    <w:p w:rsidR="00DA7693" w:rsidRPr="006450BC" w:rsidRDefault="00DA7693" w:rsidP="006D6F34">
      <w:pPr>
        <w:spacing w:line="480" w:lineRule="auto"/>
        <w:jc w:val="center"/>
        <w:rPr>
          <w:rFonts w:ascii="Times New Roman" w:hAnsi="Times New Roman" w:cs="Times New Roman"/>
          <w:b/>
          <w:sz w:val="24"/>
          <w:szCs w:val="24"/>
        </w:rPr>
      </w:pPr>
    </w:p>
    <w:p w:rsidR="00DA7693" w:rsidRPr="006450BC" w:rsidRDefault="00DA7693" w:rsidP="006D6F34">
      <w:pPr>
        <w:spacing w:line="480" w:lineRule="auto"/>
        <w:jc w:val="center"/>
        <w:rPr>
          <w:rFonts w:ascii="Times New Roman" w:hAnsi="Times New Roman" w:cs="Times New Roman"/>
          <w:b/>
          <w:sz w:val="24"/>
          <w:szCs w:val="24"/>
        </w:rPr>
      </w:pPr>
    </w:p>
    <w:p w:rsidR="00DA7693" w:rsidRPr="006450BC" w:rsidRDefault="00DA7693" w:rsidP="006D6F34">
      <w:pPr>
        <w:spacing w:line="480" w:lineRule="auto"/>
        <w:jc w:val="center"/>
        <w:rPr>
          <w:rFonts w:ascii="Times New Roman" w:hAnsi="Times New Roman" w:cs="Times New Roman"/>
          <w:b/>
          <w:sz w:val="24"/>
          <w:szCs w:val="24"/>
        </w:rPr>
      </w:pPr>
    </w:p>
    <w:p w:rsidR="00DA7693" w:rsidRPr="006450BC" w:rsidRDefault="00DA7693" w:rsidP="006D6F34">
      <w:pPr>
        <w:spacing w:line="480" w:lineRule="auto"/>
        <w:jc w:val="center"/>
        <w:rPr>
          <w:rFonts w:ascii="Times New Roman" w:hAnsi="Times New Roman" w:cs="Times New Roman"/>
          <w:b/>
          <w:sz w:val="24"/>
          <w:szCs w:val="24"/>
        </w:rPr>
      </w:pPr>
    </w:p>
    <w:p w:rsidR="00DA7693" w:rsidRPr="006450BC" w:rsidRDefault="00DA7693" w:rsidP="006D6F34">
      <w:pPr>
        <w:spacing w:line="480" w:lineRule="auto"/>
        <w:jc w:val="center"/>
        <w:rPr>
          <w:rFonts w:ascii="Times New Roman" w:hAnsi="Times New Roman" w:cs="Times New Roman"/>
          <w:b/>
          <w:sz w:val="24"/>
          <w:szCs w:val="24"/>
        </w:rPr>
      </w:pPr>
    </w:p>
    <w:p w:rsidR="00DA7693" w:rsidRPr="006450BC" w:rsidRDefault="00DA7693" w:rsidP="006D6F34">
      <w:pPr>
        <w:spacing w:line="480" w:lineRule="auto"/>
        <w:jc w:val="center"/>
        <w:rPr>
          <w:rFonts w:ascii="Times New Roman" w:hAnsi="Times New Roman" w:cs="Times New Roman"/>
          <w:b/>
          <w:sz w:val="24"/>
          <w:szCs w:val="24"/>
        </w:rPr>
      </w:pPr>
    </w:p>
    <w:p w:rsidR="00DA7693" w:rsidRPr="006450BC" w:rsidRDefault="00DA7693" w:rsidP="006D6F34">
      <w:pPr>
        <w:spacing w:line="480" w:lineRule="auto"/>
        <w:rPr>
          <w:rFonts w:ascii="Times New Roman" w:hAnsi="Times New Roman" w:cs="Times New Roman"/>
          <w:b/>
          <w:sz w:val="24"/>
          <w:szCs w:val="24"/>
        </w:rPr>
      </w:pPr>
    </w:p>
    <w:p w:rsidR="00DE2929" w:rsidRPr="006450BC" w:rsidRDefault="00DE2929" w:rsidP="006D6F34">
      <w:pPr>
        <w:spacing w:line="480" w:lineRule="auto"/>
        <w:jc w:val="center"/>
        <w:rPr>
          <w:rFonts w:ascii="Times New Roman" w:hAnsi="Times New Roman" w:cs="Times New Roman"/>
          <w:b/>
          <w:sz w:val="24"/>
          <w:szCs w:val="24"/>
        </w:rPr>
      </w:pPr>
    </w:p>
    <w:p w:rsidR="00584F9D" w:rsidRPr="006450BC" w:rsidRDefault="00584F9D" w:rsidP="006D6F34">
      <w:pPr>
        <w:pStyle w:val="Heading1"/>
        <w:spacing w:after="200"/>
        <w:jc w:val="center"/>
        <w:rPr>
          <w:rFonts w:ascii="Times New Roman" w:hAnsi="Times New Roman" w:cs="Times New Roman"/>
          <w:color w:val="auto"/>
          <w:sz w:val="24"/>
          <w:szCs w:val="24"/>
        </w:rPr>
      </w:pPr>
      <w:bookmarkStart w:id="4" w:name="_Toc52898592"/>
      <w:r w:rsidRPr="006450BC">
        <w:rPr>
          <w:rFonts w:ascii="Times New Roman" w:hAnsi="Times New Roman" w:cs="Times New Roman"/>
          <w:color w:val="auto"/>
          <w:sz w:val="24"/>
          <w:szCs w:val="24"/>
        </w:rPr>
        <w:t>Literature Review</w:t>
      </w:r>
      <w:bookmarkEnd w:id="4"/>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5" w:name="_Toc52898593"/>
      <w:r w:rsidRPr="006450BC">
        <w:rPr>
          <w:rFonts w:ascii="Times New Roman" w:hAnsi="Times New Roman" w:cs="Times New Roman"/>
          <w:color w:val="auto"/>
          <w:sz w:val="24"/>
          <w:szCs w:val="24"/>
        </w:rPr>
        <w:t>Communication Concerns</w:t>
      </w:r>
      <w:bookmarkEnd w:id="5"/>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Communication challenges are among the numerous concerns raised regarding workplace diversity since different cultures have diverse interpretations and forms of communication (Vaux, 2018). Diversity in communication involves language barriers, and how the various forms of non-verbal communication are understood, their impact on information sharing, decision-making, and approaches to conflict management (Vaux, 2018). In many instances, the application of universal languages like English and French as the official communication languages in the workplace make communication to be regarded as a non-issue in the workplace. However, there are various aspects of language that results in serious concerns. One such aspect relates to accents and fluency (Hussain, 2018). </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Despite the general acceptance of English as the universal standard language in business interactions, individuals from generally non-English speaking countries often feel neglected and unappreciated due</w:t>
      </w:r>
      <w:r w:rsidR="00867466" w:rsidRPr="006450BC">
        <w:rPr>
          <w:rFonts w:ascii="Times New Roman" w:hAnsi="Times New Roman" w:cs="Times New Roman"/>
          <w:sz w:val="24"/>
          <w:szCs w:val="24"/>
        </w:rPr>
        <w:t xml:space="preserve"> to</w:t>
      </w:r>
      <w:r w:rsidRPr="006450BC">
        <w:rPr>
          <w:rFonts w:ascii="Times New Roman" w:hAnsi="Times New Roman" w:cs="Times New Roman"/>
          <w:sz w:val="24"/>
          <w:szCs w:val="24"/>
        </w:rPr>
        <w:t xml:space="preserve"> their difficulty in conveying information because of their accents and fluency, which make it difficult to pass information (Vasile&amp;Nicolescu, 2016). According to Schein (2010), the macro culture has a significant influence on individual subcultures, including language and personal feelings, affecting business ethics, and in some instances, business transactions. These factors often push the affected employees to take a back seat due to personal frustrations, which may also translate to the strained interpersonal relationship between employees. The third category relates to the response to hierarchy and authority. Though companies may pride themselves with having developed a common company culture, described </w:t>
      </w:r>
      <w:r w:rsidRPr="006450BC">
        <w:rPr>
          <w:rFonts w:ascii="Times New Roman" w:hAnsi="Times New Roman" w:cs="Times New Roman"/>
          <w:sz w:val="24"/>
          <w:szCs w:val="24"/>
        </w:rPr>
        <w:lastRenderedPageBreak/>
        <w:t>as artifacts in Schein's Model of Organizational Culture, different cultures have diverse ways of presenting their concerns to their managers (Vasile&amp;Nicolescu, 2016).</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However, a lack of cultural awareness, which often causes disruptions in communication channels, often results in disconnection in the workforce, affecting organization performance and interactions within the organization (Hussain, 2018). The Schein's Model of Organizational Culture identifies three levels of cultural awareness within organizations, with basic assumptions being at the top of the model's pyramid. According to the model, basic assumptions refer to the values and beliefs that individuals hold while making day-to-day decisions within an organization (Dimitrov, 2013). For instance, individuals in an organization may find it challenging to address their seniors, like the CEO, while presenting their ideas due to their diverse ways of interaction as described in different cultures. Finally, communication has significant impacts on negotiation and decision-making. Generally, different cultures have various means of conducting negotiations and agreeing on settlements (Vasile&amp;Nicolescu, 2016). For instance, Eastern cultures usually base negotiations on personal interactions and common traits, including language, making negotiations, and, consequently, decision-making a long process.</w:t>
      </w:r>
    </w:p>
    <w:p w:rsidR="0034377C" w:rsidRPr="006450BC" w:rsidRDefault="0034377C" w:rsidP="006D6F34">
      <w:pPr>
        <w:pStyle w:val="Heading2"/>
        <w:spacing w:after="200"/>
        <w:jc w:val="center"/>
        <w:rPr>
          <w:rFonts w:ascii="Times New Roman" w:hAnsi="Times New Roman" w:cs="Times New Roman"/>
          <w:color w:val="auto"/>
          <w:sz w:val="24"/>
          <w:szCs w:val="24"/>
        </w:rPr>
      </w:pPr>
      <w:bookmarkStart w:id="6" w:name="_Toc52898594"/>
      <w:r w:rsidRPr="006450BC">
        <w:rPr>
          <w:rFonts w:ascii="Times New Roman" w:hAnsi="Times New Roman" w:cs="Times New Roman"/>
          <w:color w:val="auto"/>
          <w:sz w:val="24"/>
          <w:szCs w:val="24"/>
        </w:rPr>
        <w:t>Effects of Communication Concerns</w:t>
      </w:r>
      <w:bookmarkEnd w:id="6"/>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Communication concerns are risky in work environments because they result in the inactiveness of employees</w:t>
      </w:r>
      <w:r w:rsidR="00D16CA2" w:rsidRPr="006450BC">
        <w:rPr>
          <w:rFonts w:ascii="Times New Roman" w:hAnsi="Times New Roman" w:cs="Times New Roman"/>
          <w:sz w:val="24"/>
          <w:szCs w:val="24"/>
        </w:rPr>
        <w:t xml:space="preserve"> (Vaux, 2018)</w:t>
      </w:r>
      <w:r w:rsidRPr="006450BC">
        <w:rPr>
          <w:rFonts w:ascii="Times New Roman" w:hAnsi="Times New Roman" w:cs="Times New Roman"/>
          <w:sz w:val="24"/>
          <w:szCs w:val="24"/>
        </w:rPr>
        <w:t xml:space="preserve">. Notably, communication concerns make it impossible for employees to deliver their responsibilities on time. Additionally, communication barriers result in poor delivery of messages. Poor delivery of messages, in turn, makes employees less active due to the failure to comprehend the delivered information. Communication barriers also result in misinterpretation. Misinterpretation of information leads to poor execution of duties, </w:t>
      </w:r>
      <w:r w:rsidRPr="006450BC">
        <w:rPr>
          <w:rFonts w:ascii="Times New Roman" w:hAnsi="Times New Roman" w:cs="Times New Roman"/>
          <w:sz w:val="24"/>
          <w:szCs w:val="24"/>
        </w:rPr>
        <w:lastRenderedPageBreak/>
        <w:t xml:space="preserve">and </w:t>
      </w:r>
      <w:r w:rsidR="00D16CA2" w:rsidRPr="006450BC">
        <w:rPr>
          <w:rFonts w:ascii="Times New Roman" w:hAnsi="Times New Roman" w:cs="Times New Roman"/>
          <w:sz w:val="24"/>
          <w:szCs w:val="24"/>
        </w:rPr>
        <w:t>this result</w:t>
      </w:r>
      <w:r w:rsidRPr="006450BC">
        <w:rPr>
          <w:rFonts w:ascii="Times New Roman" w:hAnsi="Times New Roman" w:cs="Times New Roman"/>
          <w:sz w:val="24"/>
          <w:szCs w:val="24"/>
        </w:rPr>
        <w:t xml:space="preserve"> in poor organizational performance. Besides, communication concerns ruin the working relationships in business organizations since some employees feel disengaged and dissociated</w:t>
      </w:r>
      <w:r w:rsidR="00D16CA2" w:rsidRPr="006450BC">
        <w:rPr>
          <w:rFonts w:ascii="Times New Roman" w:hAnsi="Times New Roman" w:cs="Times New Roman"/>
          <w:sz w:val="24"/>
          <w:szCs w:val="24"/>
        </w:rPr>
        <w:t xml:space="preserve"> from their colleagues. Also,</w:t>
      </w:r>
      <w:r w:rsidRPr="006450BC">
        <w:rPr>
          <w:rFonts w:ascii="Times New Roman" w:hAnsi="Times New Roman" w:cs="Times New Roman"/>
          <w:sz w:val="24"/>
          <w:szCs w:val="24"/>
        </w:rPr>
        <w:t xml:space="preserve"> communication barriers may lead to emotional outbursts among the employees. The emotional outburst of a single employee may weaken effective relationships in organizations. If there are no effective communication channels in an organization, </w:t>
      </w:r>
      <w:r w:rsidR="00D16CA2" w:rsidRPr="006450BC">
        <w:rPr>
          <w:rFonts w:ascii="Times New Roman" w:hAnsi="Times New Roman" w:cs="Times New Roman"/>
          <w:sz w:val="24"/>
          <w:szCs w:val="24"/>
        </w:rPr>
        <w:t xml:space="preserve">a </w:t>
      </w:r>
      <w:r w:rsidRPr="006450BC">
        <w:rPr>
          <w:rFonts w:ascii="Times New Roman" w:hAnsi="Times New Roman" w:cs="Times New Roman"/>
          <w:sz w:val="24"/>
          <w:szCs w:val="24"/>
        </w:rPr>
        <w:t>knowledge gap among the employees</w:t>
      </w:r>
      <w:r w:rsidR="00D16CA2" w:rsidRPr="006450BC">
        <w:rPr>
          <w:rFonts w:ascii="Times New Roman" w:hAnsi="Times New Roman" w:cs="Times New Roman"/>
          <w:sz w:val="24"/>
          <w:szCs w:val="24"/>
        </w:rPr>
        <w:t xml:space="preserve"> may arise</w:t>
      </w:r>
      <w:r w:rsidRPr="006450BC">
        <w:rPr>
          <w:rFonts w:ascii="Times New Roman" w:hAnsi="Times New Roman" w:cs="Times New Roman"/>
          <w:sz w:val="24"/>
          <w:szCs w:val="24"/>
        </w:rPr>
        <w:t>. Notably, the employees may not apprehend their companies in terms of understanding the products or services of the organization as well as their responsibilities.</w:t>
      </w:r>
    </w:p>
    <w:p w:rsidR="0034377C" w:rsidRPr="006450BC" w:rsidRDefault="0034377C" w:rsidP="006D6F34">
      <w:pPr>
        <w:pStyle w:val="Heading2"/>
        <w:spacing w:after="200"/>
        <w:jc w:val="center"/>
        <w:rPr>
          <w:rFonts w:ascii="Times New Roman" w:hAnsi="Times New Roman" w:cs="Times New Roman"/>
          <w:color w:val="auto"/>
          <w:sz w:val="24"/>
          <w:szCs w:val="24"/>
        </w:rPr>
      </w:pPr>
      <w:bookmarkStart w:id="7" w:name="_Toc52898595"/>
      <w:r w:rsidRPr="006450BC">
        <w:rPr>
          <w:rFonts w:ascii="Times New Roman" w:hAnsi="Times New Roman" w:cs="Times New Roman"/>
          <w:color w:val="auto"/>
          <w:sz w:val="24"/>
          <w:szCs w:val="24"/>
        </w:rPr>
        <w:t>Resolution</w:t>
      </w:r>
      <w:bookmarkEnd w:id="7"/>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The management of </w:t>
      </w:r>
      <w:r w:rsidR="00D16CA2" w:rsidRPr="006450BC">
        <w:rPr>
          <w:rFonts w:ascii="Times New Roman" w:hAnsi="Times New Roman" w:cs="Times New Roman"/>
          <w:sz w:val="24"/>
          <w:szCs w:val="24"/>
        </w:rPr>
        <w:t xml:space="preserve">the various global </w:t>
      </w:r>
      <w:r w:rsidRPr="006450BC">
        <w:rPr>
          <w:rFonts w:ascii="Times New Roman" w:hAnsi="Times New Roman" w:cs="Times New Roman"/>
          <w:sz w:val="24"/>
          <w:szCs w:val="24"/>
        </w:rPr>
        <w:t xml:space="preserve">business organizations should act with urgency to solve communication concerns to guarantee the efficiency and effectiveness of their ventures.One of the strategies that the management of business organizations may employ to counter communication concerns is standardizing communication channels. There should be standard methods of communication for different messages. For example, crucial announcements and updates should be communicated using emails, meetings should be held through zoom, </w:t>
      </w:r>
      <w:r w:rsidR="00D16CA2" w:rsidRPr="006450BC">
        <w:rPr>
          <w:rFonts w:ascii="Times New Roman" w:hAnsi="Times New Roman" w:cs="Times New Roman"/>
          <w:sz w:val="24"/>
          <w:szCs w:val="24"/>
        </w:rPr>
        <w:t xml:space="preserve">while </w:t>
      </w:r>
      <w:r w:rsidRPr="006450BC">
        <w:rPr>
          <w:rFonts w:ascii="Times New Roman" w:hAnsi="Times New Roman" w:cs="Times New Roman"/>
          <w:sz w:val="24"/>
          <w:szCs w:val="24"/>
        </w:rPr>
        <w:t>messages that require urgent feedback should be communicated through chatting applications. Another strategy that can be applied to counter communication challenges is striving to understand other employees. Every employee should have a clue about the responsibilities of their coworkers. Research shows that the majority of the communication problems arise because employees do not understand the responsibilities of their coworkers</w:t>
      </w:r>
      <w:r w:rsidR="00D16CA2" w:rsidRPr="006450BC">
        <w:rPr>
          <w:rFonts w:ascii="Times New Roman" w:hAnsi="Times New Roman" w:cs="Times New Roman"/>
          <w:sz w:val="24"/>
          <w:szCs w:val="24"/>
        </w:rPr>
        <w:t xml:space="preserve"> (Dimitrov, 2013)</w:t>
      </w:r>
      <w:r w:rsidRPr="006450BC">
        <w:rPr>
          <w:rFonts w:ascii="Times New Roman" w:hAnsi="Times New Roman" w:cs="Times New Roman"/>
          <w:sz w:val="24"/>
          <w:szCs w:val="24"/>
        </w:rPr>
        <w:t xml:space="preserve">. Therefore, it would be prudent for managers to provide handbooks that contain the company's positions and their responsibilities. In addition, organizational managers should ensure that there are plain languages of communication in the workplace. The use of jargon and </w:t>
      </w:r>
      <w:r w:rsidRPr="006450BC">
        <w:rPr>
          <w:rFonts w:ascii="Times New Roman" w:hAnsi="Times New Roman" w:cs="Times New Roman"/>
          <w:sz w:val="24"/>
          <w:szCs w:val="24"/>
        </w:rPr>
        <w:lastRenderedPageBreak/>
        <w:t>local languages for communication in workplaces leads to misinformation and misunderstanding</w:t>
      </w:r>
      <w:r w:rsidR="00D16CA2" w:rsidRPr="006450BC">
        <w:rPr>
          <w:rFonts w:ascii="Times New Roman" w:hAnsi="Times New Roman" w:cs="Times New Roman"/>
          <w:sz w:val="24"/>
          <w:szCs w:val="24"/>
        </w:rPr>
        <w:t>, and should thus be shunned</w:t>
      </w:r>
      <w:r w:rsidRPr="006450BC">
        <w:rPr>
          <w:rFonts w:ascii="Times New Roman" w:hAnsi="Times New Roman" w:cs="Times New Roman"/>
          <w:sz w:val="24"/>
          <w:szCs w:val="24"/>
        </w:rPr>
        <w:t xml:space="preserve">. </w:t>
      </w:r>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8" w:name="_Toc52898596"/>
      <w:r w:rsidRPr="006450BC">
        <w:rPr>
          <w:rFonts w:ascii="Times New Roman" w:hAnsi="Times New Roman" w:cs="Times New Roman"/>
          <w:color w:val="auto"/>
          <w:sz w:val="24"/>
          <w:szCs w:val="24"/>
        </w:rPr>
        <w:t>Stereotyping</w:t>
      </w:r>
      <w:bookmarkEnd w:id="8"/>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The second concern associated with diversity in the workplace is stereotyping, which is based on judging individuals based on pre-conceived perceptions and is considered to be one of the most common concerns. While stereotyping may occur naturally, in extreme situations, it may be derogatory, translating to outright prejudice (Vaux, 2018). Stereotyping occurs on various levels of an organization and is generally propagated in different forms, with the most common form being gender stereotyping, especially against women. Though statistics show women make up approximately fifty per-cent of the general labor force in the United States, this data also shows a variation in compensation and remuneration</w:t>
      </w:r>
      <w:r w:rsidR="00D16CA2" w:rsidRPr="006450BC">
        <w:rPr>
          <w:rFonts w:ascii="Times New Roman" w:hAnsi="Times New Roman" w:cs="Times New Roman"/>
          <w:sz w:val="24"/>
          <w:szCs w:val="24"/>
        </w:rPr>
        <w:t xml:space="preserve"> (Heilman, 2016)</w:t>
      </w:r>
      <w:r w:rsidRPr="006450BC">
        <w:rPr>
          <w:rFonts w:ascii="Times New Roman" w:hAnsi="Times New Roman" w:cs="Times New Roman"/>
          <w:sz w:val="24"/>
          <w:szCs w:val="24"/>
        </w:rPr>
        <w:t>. Generally, women are paid much less than men, especially in professions considered as male-dominated (Heilman, 2016). For instance, though women continue to be encouraged to take careers in finance and technology-based industries, they continue to be considered inferior, which translates to an unfair variation in remuneration compared to their male counterparts. In most cases, gender-based stereotyping is usually used to fulfill the general social perceptions of the victims. For instance, women are generally considered to be inferior to men, meaning they are not supposed to be leaders, but rather, should remain in men's shadow. Such perceptions prompt for the same presentation at the workplace.</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Traditionally, it was believed that certain obstacles, commonly referred to using the phrase 'glass ceiling,' were explicitly placed in corporate organizations to prevent women from rising the corporate ladder. These obstacles included policies that confine them to economic and political inferiority, social expectations requiring women to play subordinate to men, biased </w:t>
      </w:r>
      <w:r w:rsidRPr="006450BC">
        <w:rPr>
          <w:rFonts w:ascii="Times New Roman" w:hAnsi="Times New Roman" w:cs="Times New Roman"/>
          <w:sz w:val="24"/>
          <w:szCs w:val="24"/>
        </w:rPr>
        <w:lastRenderedPageBreak/>
        <w:t>recruitment protocols, and male-branded jobs and positions in organizations. The phrase was widely used in the 80s to describe impediments present in the different industries preventing women and minorities from achieving professional success (Heilman, 2016). Gender-based stereotyping is commonly used to explain why women generally shy away from specific professions or the general reluctance in women to contribute to group meetings in the workplace. Furthermore, gender-based stereotyping contributes to generally low self-esteem in women operating in male-dominated professions (Heilman, 2016).</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Age-related stereotyping is also a significant concern for a majority of companies and organizations seeking to establish a diverse workplace. In this form of stereotyping, characteristics generalized to individuals in specific age brackets and generations are considered to significantly influence how employees in different age spectrums work together (Pytlovany&amp;Truxillo, 2015). For instance, older persons are stereotypically thought to be physically weak,</w:t>
      </w:r>
      <w:r w:rsidR="004F271E" w:rsidRPr="006450BC">
        <w:rPr>
          <w:rFonts w:ascii="Times New Roman" w:hAnsi="Times New Roman" w:cs="Times New Roman"/>
          <w:sz w:val="24"/>
          <w:szCs w:val="24"/>
        </w:rPr>
        <w:t xml:space="preserve"> thereby</w:t>
      </w:r>
      <w:r w:rsidRPr="006450BC">
        <w:rPr>
          <w:rFonts w:ascii="Times New Roman" w:hAnsi="Times New Roman" w:cs="Times New Roman"/>
          <w:sz w:val="24"/>
          <w:szCs w:val="24"/>
        </w:rPr>
        <w:t xml:space="preserve"> side-lining them from specific job descriptions, while the young generation is generally considered to be physically fit, and mostly preferred by organizations. In terms of cognitive abilities, the older generation is generally considered to have a traditional form of thinking while young people are more tech-savvy with generally advanced cognitive abilities. Therefore, the interactions between individuals from the two age brackets may be strenuous, thus becoming a significant concern (Pytlovany&amp;Truxillo, 2015). </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Another age-related concern for a diverse workforce is the unmatched capabilities between the various age groups. Since diversification involves working with individuals from multiple age brackets, grouping individuals from different age brackets often impacts productivity negatively (Pytlovany&amp;Truxillo, 2015). Generally, older individuals are associated with a reduction in cognitive abilities alongside physical changes. Therefore, when placed in the </w:t>
      </w:r>
      <w:r w:rsidRPr="006450BC">
        <w:rPr>
          <w:rFonts w:ascii="Times New Roman" w:hAnsi="Times New Roman" w:cs="Times New Roman"/>
          <w:sz w:val="24"/>
          <w:szCs w:val="24"/>
        </w:rPr>
        <w:lastRenderedPageBreak/>
        <w:t>same group with the younger and more vibrant individuals, the older employees are bound to affect productivity adversely</w:t>
      </w:r>
      <w:r w:rsidR="004F271E" w:rsidRPr="006450BC">
        <w:rPr>
          <w:rFonts w:ascii="Times New Roman" w:hAnsi="Times New Roman" w:cs="Times New Roman"/>
          <w:sz w:val="24"/>
          <w:szCs w:val="24"/>
        </w:rPr>
        <w:t>, something that may render organizations dysfunctional</w:t>
      </w:r>
      <w:r w:rsidRPr="006450BC">
        <w:rPr>
          <w:rFonts w:ascii="Times New Roman" w:hAnsi="Times New Roman" w:cs="Times New Roman"/>
          <w:sz w:val="24"/>
          <w:szCs w:val="24"/>
        </w:rPr>
        <w:t xml:space="preserve"> (Pytlovany&amp;Truxillo, 2015). Therefore, age difference poses major concerns in highly diverse workplaces. </w:t>
      </w:r>
    </w:p>
    <w:p w:rsidR="0034377C" w:rsidRPr="006450BC" w:rsidRDefault="0034377C" w:rsidP="006D6F34">
      <w:pPr>
        <w:pStyle w:val="Heading2"/>
        <w:spacing w:after="200"/>
        <w:jc w:val="center"/>
        <w:rPr>
          <w:rFonts w:ascii="Times New Roman" w:hAnsi="Times New Roman" w:cs="Times New Roman"/>
          <w:color w:val="auto"/>
          <w:sz w:val="24"/>
          <w:szCs w:val="24"/>
        </w:rPr>
      </w:pPr>
      <w:bookmarkStart w:id="9" w:name="_Toc52898597"/>
      <w:r w:rsidRPr="006450BC">
        <w:rPr>
          <w:rFonts w:ascii="Times New Roman" w:hAnsi="Times New Roman" w:cs="Times New Roman"/>
          <w:color w:val="auto"/>
          <w:sz w:val="24"/>
          <w:szCs w:val="24"/>
        </w:rPr>
        <w:t>Effects of Stereotyping</w:t>
      </w:r>
      <w:bookmarkEnd w:id="9"/>
    </w:p>
    <w:p w:rsidR="00584F9D" w:rsidRPr="006450BC" w:rsidRDefault="004F271E"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In addition, s</w:t>
      </w:r>
      <w:r w:rsidR="00584F9D" w:rsidRPr="006450BC">
        <w:rPr>
          <w:rFonts w:ascii="Times New Roman" w:hAnsi="Times New Roman" w:cs="Times New Roman"/>
          <w:sz w:val="24"/>
          <w:szCs w:val="24"/>
        </w:rPr>
        <w:t>tereotyping poses a threat to the survival of business organizations. Notably, stereotyping causes stress in the workforce. Stereotyped employees in an organization experience anxiety that translates into stress. When employees are stressed, they experience both emotional and mental suffering, and this, in turn, leads to a reduction in both individual and organizational performance</w:t>
      </w:r>
      <w:r w:rsidRPr="006450BC">
        <w:rPr>
          <w:rFonts w:ascii="Times New Roman" w:hAnsi="Times New Roman" w:cs="Times New Roman"/>
          <w:sz w:val="24"/>
          <w:szCs w:val="24"/>
        </w:rPr>
        <w:t xml:space="preserve"> (Heilman, 2016)</w:t>
      </w:r>
      <w:r w:rsidR="00584F9D" w:rsidRPr="006450BC">
        <w:rPr>
          <w:rFonts w:ascii="Times New Roman" w:hAnsi="Times New Roman" w:cs="Times New Roman"/>
          <w:sz w:val="24"/>
          <w:szCs w:val="24"/>
        </w:rPr>
        <w:t xml:space="preserve">. </w:t>
      </w:r>
      <w:r w:rsidRPr="006450BC">
        <w:rPr>
          <w:rFonts w:ascii="Times New Roman" w:hAnsi="Times New Roman" w:cs="Times New Roman"/>
          <w:sz w:val="24"/>
          <w:szCs w:val="24"/>
        </w:rPr>
        <w:t>Besides</w:t>
      </w:r>
      <w:r w:rsidR="00584F9D" w:rsidRPr="006450BC">
        <w:rPr>
          <w:rFonts w:ascii="Times New Roman" w:hAnsi="Times New Roman" w:cs="Times New Roman"/>
          <w:sz w:val="24"/>
          <w:szCs w:val="24"/>
        </w:rPr>
        <w:t>, stereotypes, especially among females, may result in a change of career aspirations. Women subjected to stereotypes in their workplace may opt for different career paths. Managers may also experience frustrations when they fail to achieve their objectives, specifically due to organizational factors. Stereotypes also result in disengagement and dissociation among the employees</w:t>
      </w:r>
      <w:r w:rsidRPr="006450BC">
        <w:rPr>
          <w:rFonts w:ascii="Times New Roman" w:hAnsi="Times New Roman" w:cs="Times New Roman"/>
          <w:sz w:val="24"/>
          <w:szCs w:val="24"/>
        </w:rPr>
        <w:t xml:space="preserve"> since the discriminated employees may detach themselves from the rest of the organizational workforce</w:t>
      </w:r>
      <w:r w:rsidR="00584F9D" w:rsidRPr="006450BC">
        <w:rPr>
          <w:rFonts w:ascii="Times New Roman" w:hAnsi="Times New Roman" w:cs="Times New Roman"/>
          <w:sz w:val="24"/>
          <w:szCs w:val="24"/>
        </w:rPr>
        <w:t>. The stereotyped employees lose interest and become demoralized, and this hinders the effective accomplishment of objectives. Business organizations practicing stereotyping may find it difficult to retain top talent or hire talented employees. As a result of stereotyping, talented employees may leave their organizations, and this implies that the organization will miss the services of such employees</w:t>
      </w:r>
      <w:r w:rsidRPr="006450BC">
        <w:rPr>
          <w:rFonts w:ascii="Times New Roman" w:hAnsi="Times New Roman" w:cs="Times New Roman"/>
          <w:sz w:val="24"/>
          <w:szCs w:val="24"/>
        </w:rPr>
        <w:t xml:space="preserve"> (Pytlovany&amp;Truxillo, 2015)</w:t>
      </w:r>
      <w:r w:rsidR="00584F9D" w:rsidRPr="006450BC">
        <w:rPr>
          <w:rFonts w:ascii="Times New Roman" w:hAnsi="Times New Roman" w:cs="Times New Roman"/>
          <w:sz w:val="24"/>
          <w:szCs w:val="24"/>
        </w:rPr>
        <w:t xml:space="preserve">. Some of the stereotyped employees may be the most central for the survival of their organizations. Therefore, their departure implies that the production of the organization may greatly decline, posing survival threats. </w:t>
      </w:r>
    </w:p>
    <w:p w:rsidR="0034377C" w:rsidRPr="006450BC" w:rsidRDefault="0034377C" w:rsidP="006D6F34">
      <w:pPr>
        <w:pStyle w:val="Heading2"/>
        <w:spacing w:after="200"/>
        <w:jc w:val="center"/>
        <w:rPr>
          <w:rFonts w:ascii="Times New Roman" w:hAnsi="Times New Roman" w:cs="Times New Roman"/>
          <w:color w:val="auto"/>
          <w:sz w:val="24"/>
          <w:szCs w:val="24"/>
        </w:rPr>
      </w:pPr>
      <w:bookmarkStart w:id="10" w:name="_Toc52898598"/>
      <w:r w:rsidRPr="006450BC">
        <w:rPr>
          <w:rFonts w:ascii="Times New Roman" w:hAnsi="Times New Roman" w:cs="Times New Roman"/>
          <w:color w:val="auto"/>
          <w:sz w:val="24"/>
          <w:szCs w:val="24"/>
        </w:rPr>
        <w:lastRenderedPageBreak/>
        <w:t>Resolution</w:t>
      </w:r>
      <w:bookmarkEnd w:id="10"/>
    </w:p>
    <w:p w:rsidR="00E90231"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However, stereotyping in business organizations is preventable. For example, business organizations should offer diversified training to their employees as well as managers. Such training should be centered on observing ethics in work environments, generational differences, and styles of working. In the training sessions, the facilitators should embrace open discussions. In addition, business organizations should initiate and execute anti-discrimination policies in work environments. Such policies should align with those executed by the Equal Employment Opportunity Commission of the United States</w:t>
      </w:r>
      <w:r w:rsidR="004F271E" w:rsidRPr="006450BC">
        <w:rPr>
          <w:rFonts w:ascii="Times New Roman" w:hAnsi="Times New Roman" w:cs="Times New Roman"/>
          <w:sz w:val="24"/>
          <w:szCs w:val="24"/>
        </w:rPr>
        <w:t xml:space="preserve"> (Pytlovany&amp;Truxillo, 2015)</w:t>
      </w:r>
      <w:r w:rsidRPr="006450BC">
        <w:rPr>
          <w:rFonts w:ascii="Times New Roman" w:hAnsi="Times New Roman" w:cs="Times New Roman"/>
          <w:sz w:val="24"/>
          <w:szCs w:val="24"/>
        </w:rPr>
        <w:t xml:space="preserve">. </w:t>
      </w:r>
      <w:r w:rsidR="004F271E" w:rsidRPr="006450BC">
        <w:rPr>
          <w:rFonts w:ascii="Times New Roman" w:hAnsi="Times New Roman" w:cs="Times New Roman"/>
          <w:sz w:val="24"/>
          <w:szCs w:val="24"/>
        </w:rPr>
        <w:t>Equal Employment Opportunity Commission advocates for equal treatment of all employees</w:t>
      </w:r>
      <w:r w:rsidR="00E90231" w:rsidRPr="006450BC">
        <w:rPr>
          <w:rFonts w:ascii="Times New Roman" w:hAnsi="Times New Roman" w:cs="Times New Roman"/>
          <w:sz w:val="24"/>
          <w:szCs w:val="24"/>
        </w:rPr>
        <w:t xml:space="preserve"> with the primary objectives of spearheading diversity alongside shunning bullying and discrimination in the workplace. </w:t>
      </w:r>
      <w:r w:rsidRPr="006450BC">
        <w:rPr>
          <w:rFonts w:ascii="Times New Roman" w:hAnsi="Times New Roman" w:cs="Times New Roman"/>
          <w:sz w:val="24"/>
          <w:szCs w:val="24"/>
        </w:rPr>
        <w:t xml:space="preserve">In addition, the management of business organizations should plan for regular meetings where managers chart some of the most effective measures that can be implemented in their organizations to counter stereotypes. </w:t>
      </w:r>
    </w:p>
    <w:p w:rsidR="00AC1EF6"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Managers should be role models in averting stereotyping by upholding fair practices in their working organizations. Supervisors should also initiate working groups for employees to work with one another. Working together creates a sense of unity and thus limits the chances of stereotyping. </w:t>
      </w:r>
      <w:r w:rsidR="00E90231" w:rsidRPr="006450BC">
        <w:rPr>
          <w:rFonts w:ascii="Times New Roman" w:hAnsi="Times New Roman" w:cs="Times New Roman"/>
          <w:sz w:val="24"/>
          <w:szCs w:val="24"/>
        </w:rPr>
        <w:t>However, t</w:t>
      </w:r>
      <w:r w:rsidRPr="006450BC">
        <w:rPr>
          <w:rFonts w:ascii="Times New Roman" w:hAnsi="Times New Roman" w:cs="Times New Roman"/>
          <w:sz w:val="24"/>
          <w:szCs w:val="24"/>
        </w:rPr>
        <w:t>he working groups should comprise of employees from diverse cultural groups and those who exhibit different working styles. The employees should also assume personal responsibilities of learning more about their coworkers as well as their attitudes as some of the measures to prevent stereotyping. Enlightening the employees on the dangers of s</w:t>
      </w:r>
      <w:r w:rsidR="00E90231" w:rsidRPr="006450BC">
        <w:rPr>
          <w:rFonts w:ascii="Times New Roman" w:hAnsi="Times New Roman" w:cs="Times New Roman"/>
          <w:sz w:val="24"/>
          <w:szCs w:val="24"/>
        </w:rPr>
        <w:t>tereotyping would also reduce the vice</w:t>
      </w:r>
      <w:r w:rsidRPr="006450BC">
        <w:rPr>
          <w:rFonts w:ascii="Times New Roman" w:hAnsi="Times New Roman" w:cs="Times New Roman"/>
          <w:sz w:val="24"/>
          <w:szCs w:val="24"/>
        </w:rPr>
        <w:t xml:space="preserve"> in business organizations. Employees should be aware that stereotyping causes mental and emotional suffering to coworkers, reduces individual and </w:t>
      </w:r>
      <w:r w:rsidRPr="006450BC">
        <w:rPr>
          <w:rFonts w:ascii="Times New Roman" w:hAnsi="Times New Roman" w:cs="Times New Roman"/>
          <w:sz w:val="24"/>
          <w:szCs w:val="24"/>
        </w:rPr>
        <w:lastRenderedPageBreak/>
        <w:t xml:space="preserve">organizational performance, and tarnishes the public image of the concerned organizations. Therefore, employees should try as much as possible to shun it.   </w:t>
      </w:r>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11" w:name="_Toc52898599"/>
      <w:r w:rsidRPr="006450BC">
        <w:rPr>
          <w:rFonts w:ascii="Times New Roman" w:hAnsi="Times New Roman" w:cs="Times New Roman"/>
          <w:color w:val="auto"/>
          <w:sz w:val="24"/>
          <w:szCs w:val="24"/>
        </w:rPr>
        <w:t>Discrimination Concerns</w:t>
      </w:r>
      <w:bookmarkEnd w:id="11"/>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The other concern commonly associated with diversity in the workplace is racial discrimination (Vaux, 2018). By definition, diversity in the workplace entails creating a workforce comprised of individuals from different races and cultures. While such a workforce may be significantly beneficial for an organization, it is commonly associated with racial discrimination concerns. Racial discrimination in the workplace refers to a general exclusion or side-lining of individuals based on descent, nationality, or ethnic origin. Racial discrimination often translates to a general impairment of the target employee's ability to exercise their roles in the workplace (Jones et al., 2017). </w:t>
      </w:r>
      <w:r w:rsidR="00E90231" w:rsidRPr="006450BC">
        <w:rPr>
          <w:rFonts w:ascii="Times New Roman" w:hAnsi="Times New Roman" w:cs="Times New Roman"/>
          <w:sz w:val="24"/>
          <w:szCs w:val="24"/>
        </w:rPr>
        <w:t>In addition, racial discrimination is</w:t>
      </w:r>
      <w:r w:rsidRPr="006450BC">
        <w:rPr>
          <w:rFonts w:ascii="Times New Roman" w:hAnsi="Times New Roman" w:cs="Times New Roman"/>
          <w:sz w:val="24"/>
          <w:szCs w:val="24"/>
        </w:rPr>
        <w:t xml:space="preserve"> a significant impediment to career development for the minority ethnic groups present in a specific organization. Generally, individuals from particular minority groups, such as black communities, often face discriminatory reactions from their peers. Additionally, specific job descriptions are associated with individuals from particular races, for instance, manual and low paying jobs are associated with Hispanic communities, which may have adverse impacts on their productivity and their potential to experience career development, especially when operating outside the 'normal' fields (Jones et al., 2017). Furthermore, though most organizations strive to achieve a common organizational culture, subcultures in various workgroups in the organization are largely driven by race. Often, individuals in these groups are defined on the basis of their culture and race, resulting in side-lining and discrimination against persons from specific races or cultures (Dimitrov, 2017). </w:t>
      </w:r>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12" w:name="_Toc52898600"/>
      <w:r w:rsidRPr="006450BC">
        <w:rPr>
          <w:rFonts w:ascii="Times New Roman" w:hAnsi="Times New Roman" w:cs="Times New Roman"/>
          <w:color w:val="auto"/>
          <w:sz w:val="24"/>
          <w:szCs w:val="24"/>
        </w:rPr>
        <w:lastRenderedPageBreak/>
        <w:t>Cost Concerns</w:t>
      </w:r>
      <w:bookmarkEnd w:id="12"/>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Companies and organizations embracing diversity in the workplace stand to benefit from numerous benefits of a diverse workforce, as mentioned above. However, obtaining a diverse workforce can be an expensive affair for most organizations (Vaux, 2018). Generally, a diverse workplace translates to increased investments to meet different employee needs. For instance, an employee workforce that includes physically disabled individuals like the blind may require the organization to invest in providing the necessary equipment and resources to meet these individuals' needs. Furthermore, having employees using wheelchairs may require the construction of a ramp to facilitate their access to the business premises. In other instances, diversification of the workforce results from the organization expanding its operations to various physical locations across the world (Vaux, 2018). In such instances, the organization has to spend a significant amount of resources to acquire various individuals in the new locations and in training them with regards to organizational culture. </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Besides, diversification involves hiring and acquiring professionals from varied areas of specialization and with different professional backgrounds and perspectives regarding specific ideologies to help improve business operations (Vaux, 2018). However, the process of doing so may prove to be an expensive endeavor for organizations in terms of resources and time invested. In general, building a team that truly reflects the diversity of the current world is a relatively expensive affair that may require capital-intensive approaches (Vaux, 2018). Where differences arise between these individuals, the organization may incur huge expenses in dealing with the differences through activities like teambuilding and training. </w:t>
      </w:r>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13" w:name="_Toc52898601"/>
      <w:r w:rsidRPr="006450BC">
        <w:rPr>
          <w:rFonts w:ascii="Times New Roman" w:hAnsi="Times New Roman" w:cs="Times New Roman"/>
          <w:color w:val="auto"/>
          <w:sz w:val="24"/>
          <w:szCs w:val="24"/>
        </w:rPr>
        <w:lastRenderedPageBreak/>
        <w:t>Resistance to Change</w:t>
      </w:r>
      <w:bookmarkEnd w:id="13"/>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Additionally, resistance to chang</w:t>
      </w:r>
      <w:r w:rsidR="00497E13" w:rsidRPr="006450BC">
        <w:rPr>
          <w:rFonts w:ascii="Times New Roman" w:hAnsi="Times New Roman" w:cs="Times New Roman"/>
          <w:sz w:val="24"/>
          <w:szCs w:val="24"/>
        </w:rPr>
        <w:t>e in the organization is a</w:t>
      </w:r>
      <w:r w:rsidRPr="006450BC">
        <w:rPr>
          <w:rFonts w:ascii="Times New Roman" w:hAnsi="Times New Roman" w:cs="Times New Roman"/>
          <w:sz w:val="24"/>
          <w:szCs w:val="24"/>
        </w:rPr>
        <w:t xml:space="preserve"> factor that is highly overlooked in various organizations (Vaux, 2018). Despite the numerous benefits that organizations stand to obtain from a diversified workplace, a general resistance to change that follows the process of getting a diverse workforce is another considerable concern for the organization. One source of resistance to change is from the human resource department, which may argue against the employment of diverse employees, for instance, including the physically disabled, based on the difficulty of managing such a workforce. As discussed, diversification, especially when including these physically disabled persons, can be a relatively expensive affair. However, under the federal Americans with Disabilities Act of 1990 (ADA), employers are discouraged from discrimination against qualified individuals with disabilities, with such actions attracting penalties (Ellis, 2020). Another source of resistance is the employee workforce. As discussed, diversification may mean acquiring more qualified individuals, which could mean the current </w:t>
      </w:r>
      <w:r w:rsidR="00E90231" w:rsidRPr="006450BC">
        <w:rPr>
          <w:rFonts w:ascii="Times New Roman" w:hAnsi="Times New Roman" w:cs="Times New Roman"/>
          <w:sz w:val="24"/>
          <w:szCs w:val="24"/>
        </w:rPr>
        <w:t>employees,</w:t>
      </w:r>
      <w:r w:rsidRPr="006450BC">
        <w:rPr>
          <w:rFonts w:ascii="Times New Roman" w:hAnsi="Times New Roman" w:cs="Times New Roman"/>
          <w:sz w:val="24"/>
          <w:szCs w:val="24"/>
        </w:rPr>
        <w:t xml:space="preserve"> may feel threatened. Such feelings could significantly impact the organization negatively, affecting its productivity and performance. </w:t>
      </w:r>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14" w:name="_Toc52898602"/>
      <w:r w:rsidRPr="006450BC">
        <w:rPr>
          <w:rFonts w:ascii="Times New Roman" w:hAnsi="Times New Roman" w:cs="Times New Roman"/>
          <w:color w:val="auto"/>
          <w:sz w:val="24"/>
          <w:szCs w:val="24"/>
        </w:rPr>
        <w:t>Respect Issues</w:t>
      </w:r>
      <w:bookmarkEnd w:id="14"/>
    </w:p>
    <w:p w:rsidR="00AC1EF6"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Another concern associated with diversification in the workplace that is also not considered by many institutions as significant is the issue of respect between the different employees (Vaux, 2018). Workplace diversification brings together individuals of different calibers, who hold different personal values, and who are generally different on varies basis. With a highly heterogeneous workforce, issues of respect between the various individuals can be a factor of considerable debate. When individuals stay together for an extended period, they tend to get used to each other, and such may contribute to general erosion in fundamental values like </w:t>
      </w:r>
      <w:r w:rsidRPr="006450BC">
        <w:rPr>
          <w:rFonts w:ascii="Times New Roman" w:hAnsi="Times New Roman" w:cs="Times New Roman"/>
          <w:sz w:val="24"/>
          <w:szCs w:val="24"/>
        </w:rPr>
        <w:lastRenderedPageBreak/>
        <w:t>interpersonal respect (Jones et al., 2017). Additionally, issues like unprofessional behaviors, such as bullying, are bound to crop up in the organization, resulting in strained relationships and the creation of sterile environments.Respect issues are also closely associated with the age difference issue, which is also an issue of considerable concern in a diverse workforce.</w:t>
      </w:r>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15" w:name="_Toc52898603"/>
      <w:r w:rsidRPr="006450BC">
        <w:rPr>
          <w:rFonts w:ascii="Times New Roman" w:hAnsi="Times New Roman" w:cs="Times New Roman"/>
          <w:color w:val="auto"/>
          <w:sz w:val="24"/>
          <w:szCs w:val="24"/>
        </w:rPr>
        <w:t>Psychology of Change</w:t>
      </w:r>
      <w:bookmarkEnd w:id="15"/>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A major misconception among the business elites is that workplace diversity refers to the process of meeting specific needs, as mentioned in classification criteria, including race and gender classifications. However, diversification involves processes that are more complex and may sometimes take an entirely new direction on employee outlook regarding their perceptions of the working environment and the relationships existing between individual employees (Hilton &amp; Anderson, 2018). However, diversity impacts more than the physically visible factors in an organization, such as employee productivity and company productivity. Diversity can significantly impact the human side of change, which, according to the psychology of change, refers to the science and art of studying human </w:t>
      </w:r>
      <w:r w:rsidR="00E90231" w:rsidRPr="006450BC">
        <w:rPr>
          <w:rFonts w:ascii="Times New Roman" w:hAnsi="Times New Roman" w:cs="Times New Roman"/>
          <w:sz w:val="24"/>
          <w:szCs w:val="24"/>
        </w:rPr>
        <w:t>behavior</w:t>
      </w:r>
      <w:r w:rsidRPr="006450BC">
        <w:rPr>
          <w:rFonts w:ascii="Times New Roman" w:hAnsi="Times New Roman" w:cs="Times New Roman"/>
          <w:sz w:val="24"/>
          <w:szCs w:val="24"/>
        </w:rPr>
        <w:t xml:space="preserve"> as it relates to transformations in their environments (Hilton &amp; Anderson, 2018).</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As organizations and companies contemplate improving diversity in the workforce, one major concern is the impact of these changes on employees psychologically. In the psychology of change framework, agency, which is the cognitive desire to work with purpose, comprises two major components, power and courage (Hilton &amp; Anderson, 2018). Diversity has considerable impacts on both elements of agency, which are a reflection of the individual employees. One of the areas of concern for the psychology of change is in unleashing intrinsic motivation. In general, triggering inherent motivation refers to the process of providing an enabling environment where individuals can provide services based on individually held values, to </w:t>
      </w:r>
      <w:r w:rsidRPr="006450BC">
        <w:rPr>
          <w:rFonts w:ascii="Times New Roman" w:hAnsi="Times New Roman" w:cs="Times New Roman"/>
          <w:sz w:val="24"/>
          <w:szCs w:val="24"/>
        </w:rPr>
        <w:lastRenderedPageBreak/>
        <w:t xml:space="preserve">achieve a common objective (Hilton &amp; Anderson, 2018). However, the diversification of the labor force may make this entirely impossible to achieve. As mentioned earlier, having a diversified labor force translates to a wide range of individual needs, which may be impossible to meet. Therefore, diversification poses significant challenges for organizations that rely on employee self-drive to achieve specified organizational goals. </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Additionally, in terms of interpersonal relations, the psychology of change is concerned with positive interpersonal relationships that encourage purposeful actions among employees. At the interpersonal level in the psychology of change framework, the objective is to create a conducive environment that promotes the positive operation of the individual employees and the group as a whole (Vaux, 2018). However, the numerous shortcomings of diversity present significant challenges that threaten to impede positive interpersonal interactions between employees, thus, forming a substantial issue of concern for the relevant organization.</w:t>
      </w:r>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16" w:name="_Toc52898604"/>
      <w:r w:rsidRPr="006450BC">
        <w:rPr>
          <w:rFonts w:ascii="Times New Roman" w:hAnsi="Times New Roman" w:cs="Times New Roman"/>
          <w:color w:val="auto"/>
          <w:sz w:val="24"/>
          <w:szCs w:val="24"/>
        </w:rPr>
        <w:t xml:space="preserve">Gender </w:t>
      </w:r>
      <w:r w:rsidR="00935FBE" w:rsidRPr="006450BC">
        <w:rPr>
          <w:rFonts w:ascii="Times New Roman" w:hAnsi="Times New Roman" w:cs="Times New Roman"/>
          <w:color w:val="auto"/>
          <w:sz w:val="24"/>
          <w:szCs w:val="24"/>
        </w:rPr>
        <w:t>Equality Issues</w:t>
      </w:r>
      <w:bookmarkEnd w:id="16"/>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Workplace diversity is highly associated with gender equality issues. Gender equality issues as a result of workplace diversity happen in </w:t>
      </w:r>
      <w:r w:rsidR="00497E13" w:rsidRPr="006450BC">
        <w:rPr>
          <w:rFonts w:ascii="Times New Roman" w:hAnsi="Times New Roman" w:cs="Times New Roman"/>
          <w:sz w:val="24"/>
          <w:szCs w:val="24"/>
        </w:rPr>
        <w:t xml:space="preserve">organizational </w:t>
      </w:r>
      <w:r w:rsidRPr="006450BC">
        <w:rPr>
          <w:rFonts w:ascii="Times New Roman" w:hAnsi="Times New Roman" w:cs="Times New Roman"/>
          <w:sz w:val="24"/>
          <w:szCs w:val="24"/>
        </w:rPr>
        <w:t xml:space="preserve">activities such as hiring, salary range, and promotions. The literature review hints that around 40 percent of individuals have the perception that in terms of hiring, men are highly likely to hire their fellow men, while women are also likely to hire their fellow women (Vaux, 2018). In addition, the literature review holds that a more significant percentage of people believe that men have greater chances of being promoted as compared to women. Similarly, male employees are perceived to have higher pay, contrary to their female counterparts. Such concerns have made it difficult for companies to achieve effective workplace diversity. Although the idea of men employees being paid huge </w:t>
      </w:r>
      <w:r w:rsidRPr="006450BC">
        <w:rPr>
          <w:rFonts w:ascii="Times New Roman" w:hAnsi="Times New Roman" w:cs="Times New Roman"/>
          <w:sz w:val="24"/>
          <w:szCs w:val="24"/>
        </w:rPr>
        <w:lastRenderedPageBreak/>
        <w:t>wages as compared to their female counterparts was practiced in the old days, currently, the adoption of the Equal Pay Act has normalized everything regarding salaries.</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Another gender equality issue that has become a significant concern in achieving workplace diversity is the issue of women in senior positions. Research reveals that the percentage of women holding senior positions in companies, both in the private and public </w:t>
      </w:r>
      <w:r w:rsidR="00497E13" w:rsidRPr="006450BC">
        <w:rPr>
          <w:rFonts w:ascii="Times New Roman" w:hAnsi="Times New Roman" w:cs="Times New Roman"/>
          <w:sz w:val="24"/>
          <w:szCs w:val="24"/>
        </w:rPr>
        <w:t>sectors</w:t>
      </w:r>
      <w:r w:rsidRPr="006450BC">
        <w:rPr>
          <w:rFonts w:ascii="Times New Roman" w:hAnsi="Times New Roman" w:cs="Times New Roman"/>
          <w:sz w:val="24"/>
          <w:szCs w:val="24"/>
        </w:rPr>
        <w:t xml:space="preserve"> is twice lower than that of their male colleagues. Notably, the Grant Thornton International Business Report reveals that the percentage of women holding senior positions in corporations is 24 per cent (Hilton &amp; Anderson, 2018). Although this concern is prevalent in the United States, it is worse in countries in North Africa and Asian countries</w:t>
      </w:r>
      <w:r w:rsidR="00497E13" w:rsidRPr="006450BC">
        <w:rPr>
          <w:rFonts w:ascii="Times New Roman" w:hAnsi="Times New Roman" w:cs="Times New Roman"/>
          <w:sz w:val="24"/>
          <w:szCs w:val="24"/>
        </w:rPr>
        <w:t xml:space="preserve"> (Hilton &amp; Anderson, 2018)</w:t>
      </w:r>
      <w:r w:rsidRPr="006450BC">
        <w:rPr>
          <w:rFonts w:ascii="Times New Roman" w:hAnsi="Times New Roman" w:cs="Times New Roman"/>
          <w:sz w:val="24"/>
          <w:szCs w:val="24"/>
        </w:rPr>
        <w:t xml:space="preserve">. Also, women are highly associated with temporary job opportunities as well as part-time ones, as compared to their male colleagues who are highly associated with full time and permanent employment opportunities. Gender equality issues are also witnessed in professional careers, whereby certain careers are deemed to be dominated by male employees. For example, engineering, technology, and mathematics professions are dominated by male employees. Such gender discrepancy issues have tainted the image of workplace diversity and ultimately made it difficult for companies to achieve it fully. </w:t>
      </w:r>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17" w:name="_Toc52898605"/>
      <w:r w:rsidRPr="006450BC">
        <w:rPr>
          <w:rFonts w:ascii="Times New Roman" w:hAnsi="Times New Roman" w:cs="Times New Roman"/>
          <w:color w:val="auto"/>
          <w:sz w:val="24"/>
          <w:szCs w:val="24"/>
        </w:rPr>
        <w:t xml:space="preserve">Disability </w:t>
      </w:r>
      <w:r w:rsidR="00935FBE" w:rsidRPr="006450BC">
        <w:rPr>
          <w:rFonts w:ascii="Times New Roman" w:hAnsi="Times New Roman" w:cs="Times New Roman"/>
          <w:color w:val="auto"/>
          <w:sz w:val="24"/>
          <w:szCs w:val="24"/>
        </w:rPr>
        <w:t>Issues</w:t>
      </w:r>
      <w:bookmarkEnd w:id="17"/>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In addition, workplace diversity has been greatly affected by disability issues such as mental and physical. It has been difficult for workplace diversity to be achieved in organizations due to the failure to accommodate employees with mental and physical challenges. Many organizations are not able to accommodate employees with disabilities due to the absence of support tools like wheelchairs (Jones et al., 2017). Other organizations do not have smooth floors and lifts that can fasten the movement of physically disadvantaged employees. Therefore, if </w:t>
      </w:r>
      <w:r w:rsidRPr="006450BC">
        <w:rPr>
          <w:rFonts w:ascii="Times New Roman" w:hAnsi="Times New Roman" w:cs="Times New Roman"/>
          <w:sz w:val="24"/>
          <w:szCs w:val="24"/>
        </w:rPr>
        <w:lastRenderedPageBreak/>
        <w:t xml:space="preserve">employees </w:t>
      </w:r>
      <w:r w:rsidR="00A86C55" w:rsidRPr="006450BC">
        <w:rPr>
          <w:rFonts w:ascii="Times New Roman" w:hAnsi="Times New Roman" w:cs="Times New Roman"/>
          <w:sz w:val="24"/>
          <w:szCs w:val="24"/>
        </w:rPr>
        <w:t xml:space="preserve">with such physical disabilities </w:t>
      </w:r>
      <w:r w:rsidRPr="006450BC">
        <w:rPr>
          <w:rFonts w:ascii="Times New Roman" w:hAnsi="Times New Roman" w:cs="Times New Roman"/>
          <w:sz w:val="24"/>
          <w:szCs w:val="24"/>
        </w:rPr>
        <w:t xml:space="preserve">are hired by an organization, the working environment becomes unfavorable to them. Consequently, they may develop mental suffering that ultimately reduces their concentration in working activities. Similarly, organizations that practice discrimination among their employees cause mental challenges to such a workforce. Employee discrimination may be practiced on the basis of race, nationality, language, religion, and gender. </w:t>
      </w:r>
      <w:r w:rsidR="00A86C55" w:rsidRPr="006450BC">
        <w:rPr>
          <w:rFonts w:ascii="Times New Roman" w:hAnsi="Times New Roman" w:cs="Times New Roman"/>
          <w:sz w:val="24"/>
          <w:szCs w:val="24"/>
        </w:rPr>
        <w:t>To add on, e</w:t>
      </w:r>
      <w:r w:rsidRPr="006450BC">
        <w:rPr>
          <w:rFonts w:ascii="Times New Roman" w:hAnsi="Times New Roman" w:cs="Times New Roman"/>
          <w:sz w:val="24"/>
          <w:szCs w:val="24"/>
        </w:rPr>
        <w:t xml:space="preserve">mployee discrimination is an unethical practice in the workplace because it results in mental stress that ultimately causes mental disorders such as depression and anxiety.  </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Depression and anxiety, in turn, causes mental suffering to the affected employees, and this greatly reduces their concentration and commitment in their activities. Mental and physical disabilities in workplace diversity are also witnessed in hiring opportunities, whereby persons with disabilities have low chances of being selected for various organizational positions, despite the majority of them having more potential to contribute to the success of organizations tremendously (Jones et al., 2017). The acceptance of employees with physical and mental disabilities in working organizations is also another challenge. It becomes difficult for the majority of physically and mentally fit employees to recognize and appreciate their counterparts with physical and mental disabilities, and this negatively affects such employees. Due to the discrimination and the suffering faced by employees with mental and physical disabilities, such employees are unlikely to expedite the potential in their organizations, while others are unable to persevere such an environment, and they just quit their positions. To other mentally and physically disabled employees, such discriminatory actions increase their suffering.</w:t>
      </w:r>
    </w:p>
    <w:p w:rsidR="00584F9D" w:rsidRPr="006450BC" w:rsidRDefault="00584F9D" w:rsidP="006D6F34">
      <w:pPr>
        <w:pStyle w:val="Heading2"/>
        <w:spacing w:after="200"/>
        <w:jc w:val="center"/>
        <w:rPr>
          <w:rFonts w:ascii="Times New Roman" w:hAnsi="Times New Roman" w:cs="Times New Roman"/>
          <w:color w:val="auto"/>
          <w:sz w:val="24"/>
          <w:szCs w:val="24"/>
        </w:rPr>
      </w:pPr>
      <w:bookmarkStart w:id="18" w:name="_Toc52898606"/>
      <w:r w:rsidRPr="006450BC">
        <w:rPr>
          <w:rFonts w:ascii="Times New Roman" w:hAnsi="Times New Roman" w:cs="Times New Roman"/>
          <w:color w:val="auto"/>
          <w:sz w:val="24"/>
          <w:szCs w:val="24"/>
        </w:rPr>
        <w:t xml:space="preserve">Cultural </w:t>
      </w:r>
      <w:r w:rsidR="00EA4410" w:rsidRPr="006450BC">
        <w:rPr>
          <w:rFonts w:ascii="Times New Roman" w:hAnsi="Times New Roman" w:cs="Times New Roman"/>
          <w:color w:val="auto"/>
          <w:sz w:val="24"/>
          <w:szCs w:val="24"/>
        </w:rPr>
        <w:t>and Ethnic Issues</w:t>
      </w:r>
      <w:bookmarkEnd w:id="18"/>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Moreover, cultural and ethnic issues have become more prevalent in workplace diversity. The United States is predominantly perceived to be occupied by the white population. However, </w:t>
      </w:r>
      <w:r w:rsidRPr="006450BC">
        <w:rPr>
          <w:rFonts w:ascii="Times New Roman" w:hAnsi="Times New Roman" w:cs="Times New Roman"/>
          <w:sz w:val="24"/>
          <w:szCs w:val="24"/>
        </w:rPr>
        <w:lastRenderedPageBreak/>
        <w:t xml:space="preserve">due to the increasing concept of globalization, many racial groups are migrating into the country, making it a country for all persons. Notably, the United States comprises the whites, Hispanics, black Americans, and Asians, among others. However, the higher rate of immigration into the country due to globalization has greatly presented certain challenges to workplace diversity. In the majority of the companies in the country, a very small percentage of the chief executives are African-Americans. According to research conducted by the New York Times, out of possible 500 corporations, there are only 5 chief executive officers who happen to be African-Americans (Jones et al., 2017). In terms of employment opportunities, the whites are primarily considered in hiring opportunities. In fact, during recruitment, it is very rare for black Americans to receive a callback.  </w:t>
      </w:r>
    </w:p>
    <w:p w:rsidR="00584F9D" w:rsidRPr="006450BC" w:rsidRDefault="00584F9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Surprisingly, despite the global calls to make the global working environment a favorable environment for all persons, there are still some employees who practice prejudice toward their colleagues from different cultural groups. In addition, cultural issues such as religion are a concern in workplace diversity. For example, the Muslims are perceived to be very strict in their worshipping, and whenever the time to worship comes, they practice it irrespective of the place (Jones et al., 2017). Therefore, worshipping in working environments may not be received well by some of the other employees. Some employees may also present their anger, biasness, and frustrations to their fellow employees from different cultural groups. Cultural and ethnic issues in workplace diversity result in a lack of respect, conflicts, and discrimination among the employees. As a result, there emerge weak relations among the employees, and this reduces both individual and organizational performance. Consequently, it becomes difficult for the organization to achieve its objectives because there is no unity of purpose among the employees. </w:t>
      </w:r>
    </w:p>
    <w:p w:rsidR="00DA7693" w:rsidRPr="006450BC" w:rsidRDefault="00DA7693" w:rsidP="006D6F34">
      <w:pPr>
        <w:pStyle w:val="Heading1"/>
        <w:spacing w:after="200"/>
        <w:jc w:val="center"/>
        <w:rPr>
          <w:rFonts w:ascii="Times New Roman" w:hAnsi="Times New Roman" w:cs="Times New Roman"/>
          <w:color w:val="auto"/>
          <w:sz w:val="24"/>
          <w:szCs w:val="24"/>
        </w:rPr>
      </w:pPr>
      <w:bookmarkStart w:id="19" w:name="_Toc52898607"/>
      <w:r w:rsidRPr="006450BC">
        <w:rPr>
          <w:rFonts w:ascii="Times New Roman" w:hAnsi="Times New Roman" w:cs="Times New Roman"/>
          <w:color w:val="auto"/>
          <w:sz w:val="24"/>
          <w:szCs w:val="24"/>
        </w:rPr>
        <w:lastRenderedPageBreak/>
        <w:t>Methodology</w:t>
      </w:r>
      <w:bookmarkEnd w:id="19"/>
    </w:p>
    <w:p w:rsidR="00425C7F" w:rsidRPr="006450BC" w:rsidRDefault="00425C7F" w:rsidP="006D6F34">
      <w:pPr>
        <w:spacing w:line="480" w:lineRule="auto"/>
        <w:ind w:firstLine="720"/>
        <w:rPr>
          <w:rFonts w:ascii="Times New Roman" w:hAnsi="Times New Roman" w:cs="Times New Roman"/>
          <w:b/>
          <w:sz w:val="24"/>
          <w:szCs w:val="24"/>
        </w:rPr>
      </w:pPr>
      <w:r w:rsidRPr="006450BC">
        <w:rPr>
          <w:rFonts w:ascii="Times New Roman" w:hAnsi="Times New Roman" w:cs="Times New Roman"/>
          <w:sz w:val="24"/>
          <w:szCs w:val="24"/>
        </w:rPr>
        <w:t xml:space="preserve">The thesis used secondary data to develop the findings. Several articles from various credible sources such as PubMed, </w:t>
      </w:r>
      <w:r w:rsidR="00353A7F" w:rsidRPr="006450BC">
        <w:rPr>
          <w:rFonts w:ascii="Times New Roman" w:hAnsi="Times New Roman" w:cs="Times New Roman"/>
          <w:iCs/>
          <w:sz w:val="24"/>
          <w:szCs w:val="24"/>
        </w:rPr>
        <w:t>Nature; PLoS ONE</w:t>
      </w:r>
      <w:r w:rsidR="00353A7F" w:rsidRPr="006450BC">
        <w:rPr>
          <w:rFonts w:ascii="Times New Roman" w:hAnsi="Times New Roman" w:cs="Times New Roman"/>
          <w:sz w:val="24"/>
          <w:szCs w:val="24"/>
        </w:rPr>
        <w:t xml:space="preserve"> and </w:t>
      </w:r>
      <w:r w:rsidRPr="006450BC">
        <w:rPr>
          <w:rFonts w:ascii="Times New Roman" w:hAnsi="Times New Roman" w:cs="Times New Roman"/>
          <w:sz w:val="24"/>
          <w:szCs w:val="24"/>
        </w:rPr>
        <w:t>Google Scholar were reviewed</w:t>
      </w:r>
      <w:r w:rsidR="00353A7F" w:rsidRPr="006450BC">
        <w:rPr>
          <w:rFonts w:ascii="Times New Roman" w:hAnsi="Times New Roman" w:cs="Times New Roman"/>
          <w:sz w:val="24"/>
          <w:szCs w:val="24"/>
        </w:rPr>
        <w:t xml:space="preserve">. Business magazines such as the Havard Business Review, reports from research organizations like National Bureau of Economic Research and reports from international organizations like the World Economic Forum were also reviewed. </w:t>
      </w:r>
    </w:p>
    <w:p w:rsidR="00E80A60" w:rsidRPr="006450BC" w:rsidRDefault="00E80A60" w:rsidP="006D6F34">
      <w:pPr>
        <w:pStyle w:val="Heading1"/>
        <w:spacing w:after="200"/>
        <w:jc w:val="center"/>
        <w:rPr>
          <w:rFonts w:ascii="Times New Roman" w:hAnsi="Times New Roman" w:cs="Times New Roman"/>
          <w:color w:val="auto"/>
          <w:sz w:val="24"/>
          <w:szCs w:val="24"/>
        </w:rPr>
      </w:pPr>
      <w:bookmarkStart w:id="20" w:name="_Toc52898608"/>
      <w:r w:rsidRPr="006450BC">
        <w:rPr>
          <w:rFonts w:ascii="Times New Roman" w:hAnsi="Times New Roman" w:cs="Times New Roman"/>
          <w:color w:val="auto"/>
          <w:sz w:val="24"/>
          <w:szCs w:val="24"/>
        </w:rPr>
        <w:t>Results and Discussion</w:t>
      </w:r>
      <w:bookmarkEnd w:id="20"/>
    </w:p>
    <w:p w:rsidR="009F6F41" w:rsidRPr="006450BC" w:rsidRDefault="00E80A60"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The primary aims and objectives of the thesis were to identify the various examples of workplace diversity concerns that have occurred</w:t>
      </w:r>
      <w:r w:rsidR="009F6F41" w:rsidRPr="006450BC">
        <w:rPr>
          <w:rFonts w:ascii="Times New Roman" w:hAnsi="Times New Roman" w:cs="Times New Roman"/>
          <w:sz w:val="24"/>
          <w:szCs w:val="24"/>
        </w:rPr>
        <w:t xml:space="preserve"> due to globalization, </w:t>
      </w:r>
      <w:r w:rsidRPr="006450BC">
        <w:rPr>
          <w:rFonts w:ascii="Times New Roman" w:hAnsi="Times New Roman" w:cs="Times New Roman"/>
          <w:sz w:val="24"/>
          <w:szCs w:val="24"/>
        </w:rPr>
        <w:t>to determine how the various workplace diversity concerns affect both employees and organizations in the business context, to identify some of the measures that can be employed to counter the negative effects of workplace diversity concerns. The hypotheses of the thesis were that globalization has affected workplace diversity negatively, and workplace diversity concerns weaken effective relations in workplace and reduce both individual and organizational performance. The findings from the literature review revealed that</w:t>
      </w:r>
      <w:r w:rsidR="009F6F41" w:rsidRPr="006450BC">
        <w:rPr>
          <w:rFonts w:ascii="Times New Roman" w:hAnsi="Times New Roman" w:cs="Times New Roman"/>
          <w:sz w:val="24"/>
          <w:szCs w:val="24"/>
        </w:rPr>
        <w:t xml:space="preserve"> there are various concerns that affect workplace diversity. Such factors include communication barriers, discrimination, cost concerns, stereotyping, resistance to change, psychological issues, gender equality issues, disability issues, both physical and mental, and cultural and ethnic issues</w:t>
      </w:r>
      <w:r w:rsidR="00663522" w:rsidRPr="006450BC">
        <w:rPr>
          <w:rFonts w:ascii="Times New Roman" w:hAnsi="Times New Roman" w:cs="Times New Roman"/>
          <w:sz w:val="24"/>
          <w:szCs w:val="24"/>
        </w:rPr>
        <w:t xml:space="preserve"> (Vaux, 2018)</w:t>
      </w:r>
      <w:r w:rsidR="009F6F41" w:rsidRPr="006450BC">
        <w:rPr>
          <w:rFonts w:ascii="Times New Roman" w:hAnsi="Times New Roman" w:cs="Times New Roman"/>
          <w:sz w:val="24"/>
          <w:szCs w:val="24"/>
        </w:rPr>
        <w:t>.</w:t>
      </w:r>
      <w:r w:rsidR="00307EDB" w:rsidRPr="006450BC">
        <w:rPr>
          <w:rFonts w:ascii="Times New Roman" w:hAnsi="Times New Roman" w:cs="Times New Roman"/>
          <w:sz w:val="24"/>
          <w:szCs w:val="24"/>
        </w:rPr>
        <w:t xml:space="preserve"> Communication concerns include language barrier that limits effective communication in business organizations. English is perceived as the standard language in business transactions. However, not all employees from diverse cultural groups communicate and understand the language. </w:t>
      </w:r>
      <w:r w:rsidR="00EB7899" w:rsidRPr="006450BC">
        <w:rPr>
          <w:rFonts w:ascii="Times New Roman" w:hAnsi="Times New Roman" w:cs="Times New Roman"/>
          <w:sz w:val="24"/>
          <w:szCs w:val="24"/>
        </w:rPr>
        <w:t xml:space="preserve">Therefore, employees who do not understand English language may feel neglected and detached from the other employees. </w:t>
      </w:r>
      <w:r w:rsidR="00307EDB" w:rsidRPr="006450BC">
        <w:rPr>
          <w:rFonts w:ascii="Times New Roman" w:hAnsi="Times New Roman" w:cs="Times New Roman"/>
          <w:sz w:val="24"/>
          <w:szCs w:val="24"/>
        </w:rPr>
        <w:t xml:space="preserve">The most common form of stereotyping is gender stereotyping, specifically against women. Despite women </w:t>
      </w:r>
      <w:r w:rsidR="00307EDB" w:rsidRPr="006450BC">
        <w:rPr>
          <w:rFonts w:ascii="Times New Roman" w:hAnsi="Times New Roman" w:cs="Times New Roman"/>
          <w:sz w:val="24"/>
          <w:szCs w:val="24"/>
        </w:rPr>
        <w:lastRenderedPageBreak/>
        <w:t>contributing to almost 50 percent of the entire workforce in the United States, there are still variations in remuneration and compensation</w:t>
      </w:r>
      <w:r w:rsidR="00663522" w:rsidRPr="006450BC">
        <w:rPr>
          <w:rFonts w:ascii="Times New Roman" w:hAnsi="Times New Roman" w:cs="Times New Roman"/>
          <w:sz w:val="24"/>
          <w:szCs w:val="24"/>
        </w:rPr>
        <w:t xml:space="preserve"> (Hilton &amp; Anderson, 2018)</w:t>
      </w:r>
      <w:r w:rsidR="00307EDB" w:rsidRPr="006450BC">
        <w:rPr>
          <w:rFonts w:ascii="Times New Roman" w:hAnsi="Times New Roman" w:cs="Times New Roman"/>
          <w:sz w:val="24"/>
          <w:szCs w:val="24"/>
        </w:rPr>
        <w:t xml:space="preserve">. The literature review revealed that women are paid less than men, especially in the fields of Mathematics and Engineering that are perceived to be dominated by males.  </w:t>
      </w:r>
    </w:p>
    <w:p w:rsidR="00EB7899" w:rsidRPr="006450BC" w:rsidRDefault="00B6170D"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In addition, the review</w:t>
      </w:r>
      <w:r w:rsidR="009F6F41" w:rsidRPr="006450BC">
        <w:rPr>
          <w:rFonts w:ascii="Times New Roman" w:hAnsi="Times New Roman" w:cs="Times New Roman"/>
          <w:sz w:val="24"/>
          <w:szCs w:val="24"/>
        </w:rPr>
        <w:t xml:space="preserve"> findings revealed that the various identified workplace diversity concerns had negative impacts to both the diverse workforce and the business organizations at large. Notably, communication challenges make it difficult for employees to accomplish their responsibilities on time. Whenever, there are communication barriers in </w:t>
      </w:r>
      <w:r w:rsidR="00307EDB" w:rsidRPr="006450BC">
        <w:rPr>
          <w:rFonts w:ascii="Times New Roman" w:hAnsi="Times New Roman" w:cs="Times New Roman"/>
          <w:sz w:val="24"/>
          <w:szCs w:val="24"/>
        </w:rPr>
        <w:t>business</w:t>
      </w:r>
      <w:r w:rsidR="009F6F41" w:rsidRPr="006450BC">
        <w:rPr>
          <w:rFonts w:ascii="Times New Roman" w:hAnsi="Times New Roman" w:cs="Times New Roman"/>
          <w:sz w:val="24"/>
          <w:szCs w:val="24"/>
        </w:rPr>
        <w:t xml:space="preserve"> organization</w:t>
      </w:r>
      <w:r w:rsidR="00307EDB" w:rsidRPr="006450BC">
        <w:rPr>
          <w:rFonts w:ascii="Times New Roman" w:hAnsi="Times New Roman" w:cs="Times New Roman"/>
          <w:sz w:val="24"/>
          <w:szCs w:val="24"/>
        </w:rPr>
        <w:t>,</w:t>
      </w:r>
      <w:r w:rsidR="009F6F41" w:rsidRPr="006450BC">
        <w:rPr>
          <w:rFonts w:ascii="Times New Roman" w:hAnsi="Times New Roman" w:cs="Times New Roman"/>
          <w:sz w:val="24"/>
          <w:szCs w:val="24"/>
        </w:rPr>
        <w:t xml:space="preserve"> critical information or messages are poorly delivered, and </w:t>
      </w:r>
      <w:r w:rsidR="00307EDB" w:rsidRPr="006450BC">
        <w:rPr>
          <w:rFonts w:ascii="Times New Roman" w:hAnsi="Times New Roman" w:cs="Times New Roman"/>
          <w:sz w:val="24"/>
          <w:szCs w:val="24"/>
        </w:rPr>
        <w:t>this result</w:t>
      </w:r>
      <w:r w:rsidR="009F6F41" w:rsidRPr="006450BC">
        <w:rPr>
          <w:rFonts w:ascii="Times New Roman" w:hAnsi="Times New Roman" w:cs="Times New Roman"/>
          <w:sz w:val="24"/>
          <w:szCs w:val="24"/>
        </w:rPr>
        <w:t xml:space="preserve"> in misinformation and misunderstanding. Misinformation, and misunderstanding, in turn, leads to poor execution of responsibilities and ultimately poor performance of the concerned business organizations</w:t>
      </w:r>
      <w:r w:rsidR="00663522" w:rsidRPr="006450BC">
        <w:rPr>
          <w:rFonts w:ascii="Times New Roman" w:hAnsi="Times New Roman" w:cs="Times New Roman"/>
          <w:sz w:val="24"/>
          <w:szCs w:val="24"/>
        </w:rPr>
        <w:t xml:space="preserve"> (Jones et al., 2017)</w:t>
      </w:r>
      <w:r w:rsidR="009F6F41" w:rsidRPr="006450BC">
        <w:rPr>
          <w:rFonts w:ascii="Times New Roman" w:hAnsi="Times New Roman" w:cs="Times New Roman"/>
          <w:sz w:val="24"/>
          <w:szCs w:val="24"/>
        </w:rPr>
        <w:t>.</w:t>
      </w:r>
      <w:r w:rsidR="00307EDB" w:rsidRPr="006450BC">
        <w:rPr>
          <w:rFonts w:ascii="Times New Roman" w:hAnsi="Times New Roman" w:cs="Times New Roman"/>
          <w:sz w:val="24"/>
          <w:szCs w:val="24"/>
        </w:rPr>
        <w:t xml:space="preserve"> Stereotyping, on the other hand, causes stress among the workforce. Stress is a negative condition because it causes emotional and mental suffering among the employees, and this limits the performance of both employees and the organization at large. Additionally, stereotyped employees may not embrace teamwork and collaboration, and therefore achieving the organizational objectives becomes a daunting task. </w:t>
      </w:r>
    </w:p>
    <w:p w:rsidR="00E80A60" w:rsidRPr="006450BC" w:rsidRDefault="00EB7899"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Besides, </w:t>
      </w:r>
      <w:r w:rsidR="00B6170D" w:rsidRPr="006450BC">
        <w:rPr>
          <w:rFonts w:ascii="Times New Roman" w:hAnsi="Times New Roman" w:cs="Times New Roman"/>
          <w:sz w:val="24"/>
          <w:szCs w:val="24"/>
        </w:rPr>
        <w:t>the findings revealed that the workplace diversity concerns can be prevented and managed. For example, communication concerns can be managed and prevented by implementing standard communication channels. For example, business organizations may make it a general rule that all meetings to be held through zoom</w:t>
      </w:r>
      <w:r w:rsidR="00663522" w:rsidRPr="006450BC">
        <w:rPr>
          <w:rFonts w:ascii="Times New Roman" w:hAnsi="Times New Roman" w:cs="Times New Roman"/>
          <w:sz w:val="24"/>
          <w:szCs w:val="24"/>
        </w:rPr>
        <w:t xml:space="preserve"> (Jones et al., 2017)</w:t>
      </w:r>
      <w:r w:rsidR="00B6170D" w:rsidRPr="006450BC">
        <w:rPr>
          <w:rFonts w:ascii="Times New Roman" w:hAnsi="Times New Roman" w:cs="Times New Roman"/>
          <w:sz w:val="24"/>
          <w:szCs w:val="24"/>
        </w:rPr>
        <w:t xml:space="preserve">. Moreover, the managers of the various business organizations should develop and implement anti-discriminatory policies to counter instances of stereotyping in their organizations.   </w:t>
      </w:r>
    </w:p>
    <w:p w:rsidR="00584F9D" w:rsidRPr="006450BC" w:rsidRDefault="00584F9D" w:rsidP="006D6F34">
      <w:pPr>
        <w:pStyle w:val="Heading1"/>
        <w:spacing w:after="200"/>
        <w:jc w:val="center"/>
        <w:rPr>
          <w:rFonts w:ascii="Times New Roman" w:hAnsi="Times New Roman" w:cs="Times New Roman"/>
          <w:color w:val="auto"/>
          <w:sz w:val="24"/>
          <w:szCs w:val="24"/>
        </w:rPr>
      </w:pPr>
      <w:bookmarkStart w:id="21" w:name="_Toc52898609"/>
      <w:r w:rsidRPr="006450BC">
        <w:rPr>
          <w:rFonts w:ascii="Times New Roman" w:hAnsi="Times New Roman" w:cs="Times New Roman"/>
          <w:color w:val="auto"/>
          <w:sz w:val="24"/>
          <w:szCs w:val="24"/>
        </w:rPr>
        <w:lastRenderedPageBreak/>
        <w:t>Conclusion</w:t>
      </w:r>
      <w:bookmarkEnd w:id="21"/>
    </w:p>
    <w:p w:rsidR="00A86C55" w:rsidRPr="006450BC" w:rsidRDefault="00A86C55"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In summation, workplace diversity is associated with positive impacts such as increased flexibility, a talented pool of workforce, increased productivity, profit maximization, and the ability to access different markets readily. However, it may create numerous concerns such as communication barriers, discrimination, cost concerns, stereotyping, resistance to change, psychological issues, gender equality issues, disability issues, both physical and mental, cultural and ethnic issues, generation issues, conflict in the workplace and a significant number of opinions. </w:t>
      </w:r>
      <w:r w:rsidR="00584F9D" w:rsidRPr="006450BC">
        <w:rPr>
          <w:rFonts w:ascii="Times New Roman" w:hAnsi="Times New Roman" w:cs="Times New Roman"/>
          <w:sz w:val="24"/>
          <w:szCs w:val="24"/>
        </w:rPr>
        <w:t xml:space="preserve">The increasing demands for the diversification of workplaces have seen many organizations bring on-board individuals from various cultures, races, age brackets, genders, and nationalities into the same working space (Guillaume et al., 2017). These trends in diversification have seen organizations experience numerous advantages that would otherwise not have been experienced. However, diversification has brought with it a fair share of challenges and concerns. These include communication concerns, where information sharing is negatively impacted by such issues as fluency and accents, stereotyping of individuals, where individual employees are judged based on generally held perceptions relating to their age and gender (Vaux, 2018). Discrimination is another concern associated with diversification in the workplace, where individuals from specific groups are often side-lined in organizational operations. Furthermore, diversification has also been associated with increased costs regarding investments that come with a diverse population. Finally, a concern that is often overlooked by businesses is the psychological impacts of change, which has significant implications on employee interactions and productivity (Vaux, 2018). </w:t>
      </w:r>
    </w:p>
    <w:p w:rsidR="004C3D22" w:rsidRPr="006450BC" w:rsidRDefault="004C3D22" w:rsidP="006D6F34">
      <w:pPr>
        <w:pStyle w:val="Heading1"/>
        <w:spacing w:after="200"/>
        <w:jc w:val="center"/>
        <w:rPr>
          <w:rFonts w:ascii="Times New Roman" w:hAnsi="Times New Roman" w:cs="Times New Roman"/>
          <w:color w:val="auto"/>
          <w:sz w:val="24"/>
          <w:szCs w:val="24"/>
        </w:rPr>
      </w:pPr>
      <w:bookmarkStart w:id="22" w:name="_Toc52898610"/>
      <w:r w:rsidRPr="006450BC">
        <w:rPr>
          <w:rFonts w:ascii="Times New Roman" w:hAnsi="Times New Roman" w:cs="Times New Roman"/>
          <w:color w:val="auto"/>
          <w:sz w:val="24"/>
          <w:szCs w:val="24"/>
        </w:rPr>
        <w:lastRenderedPageBreak/>
        <w:t>Recommendations</w:t>
      </w:r>
      <w:bookmarkEnd w:id="22"/>
    </w:p>
    <w:p w:rsidR="004C3D22" w:rsidRPr="006450BC" w:rsidRDefault="004C3D22" w:rsidP="006D6F34">
      <w:pPr>
        <w:spacing w:line="480" w:lineRule="auto"/>
        <w:ind w:firstLine="720"/>
        <w:rPr>
          <w:rFonts w:ascii="Times New Roman" w:hAnsi="Times New Roman" w:cs="Times New Roman"/>
          <w:sz w:val="24"/>
          <w:szCs w:val="24"/>
        </w:rPr>
      </w:pPr>
      <w:r w:rsidRPr="006450BC">
        <w:rPr>
          <w:rFonts w:ascii="Times New Roman" w:hAnsi="Times New Roman" w:cs="Times New Roman"/>
          <w:sz w:val="24"/>
          <w:szCs w:val="24"/>
        </w:rPr>
        <w:t xml:space="preserve">The review revealed that </w:t>
      </w:r>
      <w:r w:rsidR="0060435D" w:rsidRPr="006450BC">
        <w:rPr>
          <w:rFonts w:ascii="Times New Roman" w:hAnsi="Times New Roman" w:cs="Times New Roman"/>
          <w:sz w:val="24"/>
          <w:szCs w:val="24"/>
        </w:rPr>
        <w:t>despite the negative impacts associated with workplace diversity concerns, there is still hope that such concerns can be solved for effectiveness and efficiency in business organizations. However, I would like to make the following suggestions;</w:t>
      </w:r>
    </w:p>
    <w:p w:rsidR="0060435D" w:rsidRPr="006450BC" w:rsidRDefault="0060435D" w:rsidP="006D6F34">
      <w:pPr>
        <w:pStyle w:val="ListParagraph"/>
        <w:numPr>
          <w:ilvl w:val="0"/>
          <w:numId w:val="5"/>
        </w:numPr>
        <w:spacing w:line="480" w:lineRule="auto"/>
        <w:rPr>
          <w:rFonts w:ascii="Times New Roman" w:hAnsi="Times New Roman" w:cs="Times New Roman"/>
          <w:sz w:val="24"/>
          <w:szCs w:val="24"/>
        </w:rPr>
      </w:pPr>
      <w:r w:rsidRPr="006450BC">
        <w:rPr>
          <w:rFonts w:ascii="Times New Roman" w:hAnsi="Times New Roman" w:cs="Times New Roman"/>
          <w:sz w:val="24"/>
          <w:szCs w:val="24"/>
        </w:rPr>
        <w:t>The literature review confirmed that emails are among the communication channels that may reduce communication barriers in workplace, owing to the rapid revolution of technology. As a result, I recommend future literature review to determine how technology can be used to counter some of the workplace diversity concerns.</w:t>
      </w:r>
    </w:p>
    <w:p w:rsidR="0060435D" w:rsidRPr="006450BC" w:rsidRDefault="0060435D" w:rsidP="006D6F34">
      <w:pPr>
        <w:pStyle w:val="ListParagraph"/>
        <w:numPr>
          <w:ilvl w:val="0"/>
          <w:numId w:val="5"/>
        </w:numPr>
        <w:spacing w:line="480" w:lineRule="auto"/>
        <w:rPr>
          <w:rFonts w:ascii="Times New Roman" w:hAnsi="Times New Roman" w:cs="Times New Roman"/>
          <w:sz w:val="24"/>
          <w:szCs w:val="24"/>
        </w:rPr>
      </w:pPr>
      <w:r w:rsidRPr="006450BC">
        <w:rPr>
          <w:rFonts w:ascii="Times New Roman" w:hAnsi="Times New Roman" w:cs="Times New Roman"/>
          <w:sz w:val="24"/>
          <w:szCs w:val="24"/>
        </w:rPr>
        <w:t xml:space="preserve">Business organization managers should allocate training fees in their budgetary allocations as one of the strategies of actualizing training sessions among their workforce. Training may be central in solving some of the concerns such as communication barriers. </w:t>
      </w:r>
    </w:p>
    <w:p w:rsidR="00AC1EF6" w:rsidRPr="006450BC" w:rsidRDefault="00AC1EF6" w:rsidP="006D6F34">
      <w:pPr>
        <w:spacing w:line="480" w:lineRule="auto"/>
        <w:jc w:val="center"/>
        <w:rPr>
          <w:rFonts w:ascii="Times New Roman" w:hAnsi="Times New Roman" w:cs="Times New Roman"/>
          <w:b/>
          <w:sz w:val="24"/>
          <w:szCs w:val="24"/>
        </w:rPr>
      </w:pPr>
    </w:p>
    <w:p w:rsidR="00AC1EF6" w:rsidRPr="006450BC" w:rsidRDefault="00AC1EF6" w:rsidP="006D6F34">
      <w:pPr>
        <w:spacing w:line="480" w:lineRule="auto"/>
        <w:jc w:val="center"/>
        <w:rPr>
          <w:rFonts w:ascii="Times New Roman" w:hAnsi="Times New Roman" w:cs="Times New Roman"/>
          <w:b/>
          <w:sz w:val="24"/>
          <w:szCs w:val="24"/>
        </w:rPr>
      </w:pPr>
    </w:p>
    <w:p w:rsidR="00AC1EF6" w:rsidRPr="006450BC" w:rsidRDefault="00AC1EF6" w:rsidP="006D6F34">
      <w:pPr>
        <w:spacing w:line="480" w:lineRule="auto"/>
        <w:jc w:val="center"/>
        <w:rPr>
          <w:rFonts w:ascii="Times New Roman" w:hAnsi="Times New Roman" w:cs="Times New Roman"/>
          <w:b/>
          <w:sz w:val="24"/>
          <w:szCs w:val="24"/>
        </w:rPr>
      </w:pPr>
    </w:p>
    <w:p w:rsidR="00390BC1" w:rsidRPr="006450BC" w:rsidRDefault="00390BC1" w:rsidP="006D6F34">
      <w:pPr>
        <w:spacing w:line="480" w:lineRule="auto"/>
        <w:rPr>
          <w:rFonts w:ascii="Times New Roman" w:hAnsi="Times New Roman" w:cs="Times New Roman"/>
          <w:b/>
          <w:sz w:val="24"/>
          <w:szCs w:val="24"/>
        </w:rPr>
      </w:pPr>
    </w:p>
    <w:p w:rsidR="00E677BE" w:rsidRDefault="00E677BE" w:rsidP="006D6F34">
      <w:pPr>
        <w:spacing w:line="480" w:lineRule="auto"/>
        <w:rPr>
          <w:rFonts w:ascii="Times New Roman" w:hAnsi="Times New Roman" w:cs="Times New Roman"/>
          <w:b/>
          <w:sz w:val="24"/>
          <w:szCs w:val="24"/>
        </w:rPr>
      </w:pPr>
    </w:p>
    <w:p w:rsidR="00162C1D" w:rsidRDefault="00162C1D" w:rsidP="006D6F34">
      <w:pPr>
        <w:spacing w:line="480" w:lineRule="auto"/>
        <w:rPr>
          <w:rFonts w:ascii="Times New Roman" w:hAnsi="Times New Roman" w:cs="Times New Roman"/>
          <w:b/>
          <w:sz w:val="24"/>
          <w:szCs w:val="24"/>
        </w:rPr>
      </w:pPr>
    </w:p>
    <w:p w:rsidR="00162C1D" w:rsidRDefault="00162C1D" w:rsidP="006D6F34">
      <w:pPr>
        <w:spacing w:line="480" w:lineRule="auto"/>
        <w:rPr>
          <w:rFonts w:ascii="Times New Roman" w:hAnsi="Times New Roman" w:cs="Times New Roman"/>
          <w:b/>
          <w:sz w:val="24"/>
          <w:szCs w:val="24"/>
        </w:rPr>
      </w:pPr>
    </w:p>
    <w:p w:rsidR="00162C1D" w:rsidRDefault="00162C1D" w:rsidP="006D6F34">
      <w:pPr>
        <w:spacing w:line="480" w:lineRule="auto"/>
        <w:rPr>
          <w:rFonts w:ascii="Times New Roman" w:hAnsi="Times New Roman" w:cs="Times New Roman"/>
          <w:b/>
          <w:sz w:val="24"/>
          <w:szCs w:val="24"/>
        </w:rPr>
      </w:pPr>
    </w:p>
    <w:p w:rsidR="00DA12B5" w:rsidRPr="006450BC" w:rsidRDefault="00584F9D" w:rsidP="006D6F34">
      <w:pPr>
        <w:pStyle w:val="Heading1"/>
        <w:spacing w:after="200"/>
        <w:jc w:val="center"/>
        <w:rPr>
          <w:rFonts w:ascii="Times New Roman" w:hAnsi="Times New Roman" w:cs="Times New Roman"/>
          <w:color w:val="auto"/>
          <w:sz w:val="24"/>
          <w:szCs w:val="24"/>
        </w:rPr>
      </w:pPr>
      <w:bookmarkStart w:id="23" w:name="_Toc52898611"/>
      <w:r w:rsidRPr="006450BC">
        <w:rPr>
          <w:rFonts w:ascii="Times New Roman" w:hAnsi="Times New Roman" w:cs="Times New Roman"/>
          <w:color w:val="auto"/>
          <w:sz w:val="24"/>
          <w:szCs w:val="24"/>
        </w:rPr>
        <w:lastRenderedPageBreak/>
        <w:t>References</w:t>
      </w:r>
      <w:bookmarkEnd w:id="23"/>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Dimitrov, K. (2013). Edgar Schein's Model of Organizational Culture Levels as a Hologram. Economic Research (4), 3-36.</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Ellis, S. (2020). Making It Work: Managing Your Health Condition Through ADA Workplace Accommodations. Augmented HR Solutions, LLC.</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Guillaume, Y. R., Dawson, J. F., Otaye‐Ebede, L., Woods, S. A., &amp; West, M. A. (2017). Harnessing demographic differences in organizations: What moderates the effects of workplace diversity? Journal of Organizational Behavior, 38(2), 276-303.</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Heilman, M. E. (2016). Gender stereotypes and workplace bias.Research in organizational behavior, 32, 113-135.</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Hilton, K., &amp; Anderson, A. (2018). IHI Psychology of change framework to advance and sustain improvement. Boston, MA: Institute for Healthcare Improvement.</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Hussain, S. (2018).Managing Communication Challenges in Multicultural Organizations. International Journal of Media, Journalism, and Mass Communications (IJMJMC), 4(2), 44-49.</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Jones, K. P., Arena, D. F., Nittrouer, C. L., Alonso, N. M., &amp; Lindsey, A. P. (2017). Subtle discrimination in the workplace: A vicious cycle. Industrial and Organizational Psychology, 10(1), 51-76.</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Pytlovany, A. C. &amp;Truxillo, D. M. (2015).Age Diversity at Work.Encyclopedia of Geropsychology. Retrieved from https://link.springer.com/referenceworkentry/10.1007%2F978-981-287-080-3_21-1</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lastRenderedPageBreak/>
        <w:t>Schein, E. H. (2010). Organizational culture and leadership (Vol. 2).John Wiley &amp; Sons.</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Vasile, A. C., &amp;Nicolescu, L. (2016). Corporate communication challenges in multicultural environments. Cross-Cultural Management Journal, 18(1).</w:t>
      </w:r>
    </w:p>
    <w:p w:rsidR="00DA12B5" w:rsidRPr="006450BC" w:rsidRDefault="00DA12B5" w:rsidP="006D6F34">
      <w:pPr>
        <w:spacing w:line="480" w:lineRule="auto"/>
        <w:ind w:left="720" w:hanging="720"/>
        <w:rPr>
          <w:rFonts w:ascii="Times New Roman" w:hAnsi="Times New Roman" w:cs="Times New Roman"/>
          <w:sz w:val="24"/>
          <w:szCs w:val="24"/>
        </w:rPr>
      </w:pPr>
      <w:r w:rsidRPr="006450BC">
        <w:rPr>
          <w:rFonts w:ascii="Times New Roman" w:hAnsi="Times New Roman" w:cs="Times New Roman"/>
          <w:sz w:val="24"/>
          <w:szCs w:val="24"/>
        </w:rPr>
        <w:t>Vaux, R. (2018). Diversity Issues Affecting the Workplace.Small Business. Retrieved from https://smallbusiness.chron.com/diversity-issues-affecting-workplace-10238.html</w:t>
      </w:r>
    </w:p>
    <w:p w:rsidR="00AC1EF6" w:rsidRPr="006450BC" w:rsidRDefault="00AC1EF6" w:rsidP="006D6F34">
      <w:pPr>
        <w:spacing w:line="480" w:lineRule="auto"/>
        <w:ind w:left="720" w:hanging="720"/>
        <w:rPr>
          <w:rFonts w:ascii="Times New Roman" w:hAnsi="Times New Roman" w:cs="Times New Roman"/>
          <w:sz w:val="24"/>
          <w:szCs w:val="24"/>
        </w:rPr>
      </w:pPr>
    </w:p>
    <w:sectPr w:rsidR="00AC1EF6" w:rsidRPr="006450BC" w:rsidSect="00A04F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2F68" w:rsidRDefault="00A12F68" w:rsidP="00A04F6C">
      <w:pPr>
        <w:spacing w:after="0" w:line="240" w:lineRule="auto"/>
      </w:pPr>
      <w:r>
        <w:separator/>
      </w:r>
    </w:p>
  </w:endnote>
  <w:endnote w:type="continuationSeparator" w:id="1">
    <w:p w:rsidR="00A12F68" w:rsidRDefault="00A12F68" w:rsidP="00A04F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2F68" w:rsidRDefault="00A12F68" w:rsidP="00A04F6C">
      <w:pPr>
        <w:spacing w:after="0" w:line="240" w:lineRule="auto"/>
      </w:pPr>
      <w:r>
        <w:separator/>
      </w:r>
    </w:p>
  </w:footnote>
  <w:footnote w:type="continuationSeparator" w:id="1">
    <w:p w:rsidR="00A12F68" w:rsidRDefault="00A12F68" w:rsidP="00A04F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4238564"/>
      <w:docPartObj>
        <w:docPartGallery w:val="Page Numbers (Top of Page)"/>
        <w:docPartUnique/>
      </w:docPartObj>
    </w:sdtPr>
    <w:sdtEndPr>
      <w:rPr>
        <w:noProof/>
      </w:rPr>
    </w:sdtEndPr>
    <w:sdtContent>
      <w:p w:rsidR="006450BC" w:rsidRDefault="00E712DA">
        <w:pPr>
          <w:pStyle w:val="Header"/>
          <w:jc w:val="right"/>
        </w:pPr>
        <w:r w:rsidRPr="006450BC">
          <w:rPr>
            <w:rFonts w:ascii="Times New Roman" w:hAnsi="Times New Roman" w:cs="Times New Roman"/>
            <w:sz w:val="24"/>
            <w:szCs w:val="24"/>
          </w:rPr>
          <w:fldChar w:fldCharType="begin"/>
        </w:r>
        <w:r w:rsidR="006450BC" w:rsidRPr="006450BC">
          <w:rPr>
            <w:rFonts w:ascii="Times New Roman" w:hAnsi="Times New Roman" w:cs="Times New Roman"/>
            <w:sz w:val="24"/>
            <w:szCs w:val="24"/>
          </w:rPr>
          <w:instrText xml:space="preserve"> PAGE   \* MERGEFORMAT </w:instrText>
        </w:r>
        <w:r w:rsidRPr="006450BC">
          <w:rPr>
            <w:rFonts w:ascii="Times New Roman" w:hAnsi="Times New Roman" w:cs="Times New Roman"/>
            <w:sz w:val="24"/>
            <w:szCs w:val="24"/>
          </w:rPr>
          <w:fldChar w:fldCharType="separate"/>
        </w:r>
        <w:r w:rsidR="00B50244">
          <w:rPr>
            <w:rFonts w:ascii="Times New Roman" w:hAnsi="Times New Roman" w:cs="Times New Roman"/>
            <w:noProof/>
            <w:sz w:val="24"/>
            <w:szCs w:val="24"/>
          </w:rPr>
          <w:t>2</w:t>
        </w:r>
        <w:r w:rsidRPr="006450BC">
          <w:rPr>
            <w:rFonts w:ascii="Times New Roman" w:hAnsi="Times New Roman" w:cs="Times New Roman"/>
            <w:noProof/>
            <w:sz w:val="24"/>
            <w:szCs w:val="24"/>
          </w:rPr>
          <w:fldChar w:fldCharType="end"/>
        </w:r>
      </w:p>
    </w:sdtContent>
  </w:sdt>
  <w:p w:rsidR="00A04F6C" w:rsidRDefault="006450BC" w:rsidP="006450BC">
    <w:pPr>
      <w:pStyle w:val="Header"/>
    </w:pPr>
    <w:r w:rsidRPr="00A04F6C">
      <w:rPr>
        <w:rFonts w:ascii="Times New Roman" w:hAnsi="Times New Roman" w:cs="Times New Roman"/>
        <w:sz w:val="24"/>
        <w:szCs w:val="24"/>
      </w:rPr>
      <w:t>WORKPLACE DIVERSITY</w:t>
    </w:r>
    <w:r>
      <w:rPr>
        <w:rFonts w:ascii="Times New Roman" w:hAnsi="Times New Roman" w:cs="Times New Roman"/>
        <w:sz w:val="24"/>
        <w:szCs w:val="24"/>
      </w:rPr>
      <w:t xml:space="preserve"> CONCERNS IN BUSINESS CONTEXT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6C" w:rsidRPr="00A04F6C" w:rsidRDefault="00A04F6C" w:rsidP="006450BC">
    <w:pPr>
      <w:pStyle w:val="Header"/>
      <w:rPr>
        <w:rFonts w:ascii="Times New Roman" w:hAnsi="Times New Roman" w:cs="Times New Roman"/>
        <w:sz w:val="24"/>
        <w:szCs w:val="24"/>
      </w:rPr>
    </w:pPr>
    <w:r w:rsidRPr="00A04F6C">
      <w:rPr>
        <w:rFonts w:ascii="Times New Roman" w:hAnsi="Times New Roman" w:cs="Times New Roman"/>
        <w:sz w:val="24"/>
        <w:szCs w:val="24"/>
      </w:rPr>
      <w:t>Running head: WORKPLACE DIVERSITY</w:t>
    </w:r>
    <w:r>
      <w:rPr>
        <w:rFonts w:ascii="Times New Roman" w:hAnsi="Times New Roman" w:cs="Times New Roman"/>
        <w:sz w:val="24"/>
        <w:szCs w:val="24"/>
      </w:rPr>
      <w:t xml:space="preserve"> CONCERNS</w:t>
    </w:r>
    <w:r w:rsidR="006450BC">
      <w:rPr>
        <w:rFonts w:ascii="Times New Roman" w:hAnsi="Times New Roman" w:cs="Times New Roman"/>
        <w:sz w:val="24"/>
        <w:szCs w:val="24"/>
      </w:rPr>
      <w:t xml:space="preserve"> IN BUSINESS C</w:t>
    </w:r>
    <w:r w:rsidR="0088493C">
      <w:rPr>
        <w:rFonts w:ascii="Times New Roman" w:hAnsi="Times New Roman" w:cs="Times New Roman"/>
        <w:sz w:val="24"/>
        <w:szCs w:val="24"/>
      </w:rPr>
      <w:t>ONTEXT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F50AA"/>
    <w:multiLevelType w:val="hybridMultilevel"/>
    <w:tmpl w:val="59428AA8"/>
    <w:lvl w:ilvl="0" w:tplc="20DCFA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63300F"/>
    <w:multiLevelType w:val="hybridMultilevel"/>
    <w:tmpl w:val="307EB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EF1424"/>
    <w:multiLevelType w:val="hybridMultilevel"/>
    <w:tmpl w:val="54C0A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3E2CF0"/>
    <w:multiLevelType w:val="hybridMultilevel"/>
    <w:tmpl w:val="9B8017EC"/>
    <w:lvl w:ilvl="0" w:tplc="E50819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A962643"/>
    <w:multiLevelType w:val="hybridMultilevel"/>
    <w:tmpl w:val="474A4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TMxMze2NDExNzA1NjNX0lEKTi0uzszPAykwrAUApoP/KCwAAAA="/>
  </w:docVars>
  <w:rsids>
    <w:rsidRoot w:val="002F5DD9"/>
    <w:rsid w:val="00012D84"/>
    <w:rsid w:val="00033721"/>
    <w:rsid w:val="00056119"/>
    <w:rsid w:val="000A5F68"/>
    <w:rsid w:val="000B2F0F"/>
    <w:rsid w:val="000F3F6F"/>
    <w:rsid w:val="00162C1D"/>
    <w:rsid w:val="001B4008"/>
    <w:rsid w:val="00271D0F"/>
    <w:rsid w:val="00280223"/>
    <w:rsid w:val="0029262C"/>
    <w:rsid w:val="002E249A"/>
    <w:rsid w:val="002F5DD9"/>
    <w:rsid w:val="00307EDB"/>
    <w:rsid w:val="0034377C"/>
    <w:rsid w:val="00350EC6"/>
    <w:rsid w:val="00353A7F"/>
    <w:rsid w:val="00366071"/>
    <w:rsid w:val="00370A4C"/>
    <w:rsid w:val="00390BC1"/>
    <w:rsid w:val="00423B59"/>
    <w:rsid w:val="00425C7F"/>
    <w:rsid w:val="004804C3"/>
    <w:rsid w:val="00497E13"/>
    <w:rsid w:val="004C3290"/>
    <w:rsid w:val="004C3D22"/>
    <w:rsid w:val="004F271E"/>
    <w:rsid w:val="004F65E5"/>
    <w:rsid w:val="00540A24"/>
    <w:rsid w:val="00584F9D"/>
    <w:rsid w:val="005A6A1C"/>
    <w:rsid w:val="0060435D"/>
    <w:rsid w:val="006141D6"/>
    <w:rsid w:val="006450BC"/>
    <w:rsid w:val="00663522"/>
    <w:rsid w:val="006743A6"/>
    <w:rsid w:val="00675FE7"/>
    <w:rsid w:val="006B3BE5"/>
    <w:rsid w:val="006D6F34"/>
    <w:rsid w:val="006D7E3E"/>
    <w:rsid w:val="007203AC"/>
    <w:rsid w:val="00754CEB"/>
    <w:rsid w:val="00755318"/>
    <w:rsid w:val="00796F2E"/>
    <w:rsid w:val="007D0D03"/>
    <w:rsid w:val="007D1C58"/>
    <w:rsid w:val="007D713F"/>
    <w:rsid w:val="007F286F"/>
    <w:rsid w:val="007F57DC"/>
    <w:rsid w:val="0080311B"/>
    <w:rsid w:val="0082135A"/>
    <w:rsid w:val="00855759"/>
    <w:rsid w:val="00864640"/>
    <w:rsid w:val="00867466"/>
    <w:rsid w:val="0088493C"/>
    <w:rsid w:val="008A5A98"/>
    <w:rsid w:val="009163EB"/>
    <w:rsid w:val="00935FBE"/>
    <w:rsid w:val="0096003B"/>
    <w:rsid w:val="009F6F41"/>
    <w:rsid w:val="00A04F6C"/>
    <w:rsid w:val="00A11F53"/>
    <w:rsid w:val="00A12F68"/>
    <w:rsid w:val="00A61638"/>
    <w:rsid w:val="00A86C55"/>
    <w:rsid w:val="00AB105A"/>
    <w:rsid w:val="00AC1EF6"/>
    <w:rsid w:val="00AD21D0"/>
    <w:rsid w:val="00B0147C"/>
    <w:rsid w:val="00B162D8"/>
    <w:rsid w:val="00B34BEA"/>
    <w:rsid w:val="00B50244"/>
    <w:rsid w:val="00B6170D"/>
    <w:rsid w:val="00B75B55"/>
    <w:rsid w:val="00B82A06"/>
    <w:rsid w:val="00B87068"/>
    <w:rsid w:val="00B91C30"/>
    <w:rsid w:val="00BA0760"/>
    <w:rsid w:val="00BA5FA4"/>
    <w:rsid w:val="00BE2BF9"/>
    <w:rsid w:val="00C66F2D"/>
    <w:rsid w:val="00C708DC"/>
    <w:rsid w:val="00CB013C"/>
    <w:rsid w:val="00D02DDA"/>
    <w:rsid w:val="00D16CA2"/>
    <w:rsid w:val="00D174D5"/>
    <w:rsid w:val="00DA12B5"/>
    <w:rsid w:val="00DA7693"/>
    <w:rsid w:val="00DE2929"/>
    <w:rsid w:val="00E677BE"/>
    <w:rsid w:val="00E712DA"/>
    <w:rsid w:val="00E80A60"/>
    <w:rsid w:val="00E90231"/>
    <w:rsid w:val="00E9387F"/>
    <w:rsid w:val="00EA2369"/>
    <w:rsid w:val="00EA4410"/>
    <w:rsid w:val="00EB7899"/>
    <w:rsid w:val="00EE5F15"/>
    <w:rsid w:val="00F650A1"/>
    <w:rsid w:val="00F6793A"/>
    <w:rsid w:val="00F700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2DA"/>
  </w:style>
  <w:style w:type="paragraph" w:styleId="Heading1">
    <w:name w:val="heading 1"/>
    <w:basedOn w:val="Normal"/>
    <w:next w:val="Normal"/>
    <w:link w:val="Heading1Char"/>
    <w:uiPriority w:val="9"/>
    <w:qFormat/>
    <w:rsid w:val="00AC1E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C1EF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F6C"/>
    <w:rPr>
      <w:color w:val="0000FF"/>
      <w:u w:val="single"/>
    </w:rPr>
  </w:style>
  <w:style w:type="paragraph" w:styleId="Header">
    <w:name w:val="header"/>
    <w:basedOn w:val="Normal"/>
    <w:link w:val="HeaderChar"/>
    <w:uiPriority w:val="99"/>
    <w:unhideWhenUsed/>
    <w:rsid w:val="00A04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F6C"/>
  </w:style>
  <w:style w:type="paragraph" w:styleId="Footer">
    <w:name w:val="footer"/>
    <w:basedOn w:val="Normal"/>
    <w:link w:val="FooterChar"/>
    <w:uiPriority w:val="99"/>
    <w:unhideWhenUsed/>
    <w:rsid w:val="00A04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F6C"/>
  </w:style>
  <w:style w:type="paragraph" w:styleId="BalloonText">
    <w:name w:val="Balloon Text"/>
    <w:basedOn w:val="Normal"/>
    <w:link w:val="BalloonTextChar"/>
    <w:uiPriority w:val="99"/>
    <w:semiHidden/>
    <w:unhideWhenUsed/>
    <w:rsid w:val="00A04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F6C"/>
    <w:rPr>
      <w:rFonts w:ascii="Tahoma" w:hAnsi="Tahoma" w:cs="Tahoma"/>
      <w:sz w:val="16"/>
      <w:szCs w:val="16"/>
    </w:rPr>
  </w:style>
  <w:style w:type="paragraph" w:styleId="ListParagraph">
    <w:name w:val="List Paragraph"/>
    <w:basedOn w:val="Normal"/>
    <w:uiPriority w:val="34"/>
    <w:qFormat/>
    <w:rsid w:val="0034377C"/>
    <w:pPr>
      <w:ind w:left="720"/>
      <w:contextualSpacing/>
    </w:pPr>
  </w:style>
  <w:style w:type="character" w:customStyle="1" w:styleId="Heading1Char">
    <w:name w:val="Heading 1 Char"/>
    <w:basedOn w:val="DefaultParagraphFont"/>
    <w:link w:val="Heading1"/>
    <w:uiPriority w:val="9"/>
    <w:rsid w:val="00AC1EF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C1EF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AC1EF6"/>
    <w:pPr>
      <w:outlineLvl w:val="9"/>
    </w:pPr>
  </w:style>
  <w:style w:type="paragraph" w:styleId="TOC1">
    <w:name w:val="toc 1"/>
    <w:basedOn w:val="Normal"/>
    <w:next w:val="Normal"/>
    <w:autoRedefine/>
    <w:uiPriority w:val="39"/>
    <w:unhideWhenUsed/>
    <w:rsid w:val="00AC1EF6"/>
    <w:pPr>
      <w:spacing w:after="100"/>
    </w:pPr>
  </w:style>
  <w:style w:type="paragraph" w:styleId="TOC2">
    <w:name w:val="toc 2"/>
    <w:basedOn w:val="Normal"/>
    <w:next w:val="Normal"/>
    <w:autoRedefine/>
    <w:uiPriority w:val="39"/>
    <w:unhideWhenUsed/>
    <w:rsid w:val="00AC1EF6"/>
    <w:pPr>
      <w:spacing w:after="100"/>
      <w:ind w:left="220"/>
    </w:pPr>
  </w:style>
  <w:style w:type="paragraph" w:styleId="NoSpacing">
    <w:name w:val="No Spacing"/>
    <w:uiPriority w:val="1"/>
    <w:qFormat/>
    <w:rsid w:val="00AC1EF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7164F-286C-456E-8DC9-CAC1C8189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6514</Words>
  <Characters>37133</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2020-10-06T14:44:00Z</dcterms:created>
  <dcterms:modified xsi:type="dcterms:W3CDTF">2020-10-06T14:44:00Z</dcterms:modified>
</cp:coreProperties>
</file>