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Underwriting &amp; Risk Classification</w:t>
      </w:r>
    </w:p>
    <w:p w:rsidR="009D429D" w:rsidRDefault="009D429D" w:rsidP="009D429D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Institution</w:t>
      </w:r>
    </w:p>
    <w:p w:rsidR="009D429D" w:rsidRDefault="009D429D" w:rsidP="009D429D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</w:t>
      </w:r>
    </w:p>
    <w:p w:rsidR="009D429D" w:rsidRDefault="009D429D" w:rsidP="009D429D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443E0F" w:rsidRPr="009D429D" w:rsidRDefault="00FD6194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D429D">
        <w:rPr>
          <w:rFonts w:ascii="Times New Roman" w:hAnsi="Times New Roman" w:cs="Times New Roman"/>
          <w:sz w:val="24"/>
        </w:rPr>
        <w:lastRenderedPageBreak/>
        <w:t>Underwriting</w:t>
      </w:r>
    </w:p>
    <w:p w:rsidR="00FD6194" w:rsidRPr="009D429D" w:rsidRDefault="00FD6194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D429D">
        <w:rPr>
          <w:rFonts w:ascii="Times New Roman" w:hAnsi="Times New Roman" w:cs="Times New Roman"/>
          <w:sz w:val="24"/>
        </w:rPr>
        <w:t xml:space="preserve">Underwriting is establishing </w:t>
      </w:r>
      <w:r w:rsidR="007D6629" w:rsidRPr="009D429D">
        <w:rPr>
          <w:rFonts w:ascii="Times New Roman" w:hAnsi="Times New Roman" w:cs="Times New Roman"/>
          <w:sz w:val="24"/>
        </w:rPr>
        <w:t>a certain value</w:t>
      </w:r>
      <w:r w:rsidRPr="009D429D">
        <w:rPr>
          <w:rFonts w:ascii="Times New Roman" w:hAnsi="Times New Roman" w:cs="Times New Roman"/>
          <w:sz w:val="24"/>
        </w:rPr>
        <w:t xml:space="preserve"> for accepted insurable risks.</w:t>
      </w:r>
      <w:r w:rsidR="007D6629" w:rsidRPr="009D429D">
        <w:rPr>
          <w:rFonts w:ascii="Times New Roman" w:hAnsi="Times New Roman" w:cs="Times New Roman"/>
          <w:sz w:val="24"/>
        </w:rPr>
        <w:t xml:space="preserve"> The insurance underwriters carr</w:t>
      </w:r>
      <w:r w:rsidR="00F82371">
        <w:rPr>
          <w:rFonts w:ascii="Times New Roman" w:hAnsi="Times New Roman" w:cs="Times New Roman"/>
          <w:sz w:val="24"/>
        </w:rPr>
        <w:t>y</w:t>
      </w:r>
      <w:r w:rsidR="007D6629" w:rsidRPr="009D429D">
        <w:rPr>
          <w:rFonts w:ascii="Times New Roman" w:hAnsi="Times New Roman" w:cs="Times New Roman"/>
          <w:sz w:val="24"/>
        </w:rPr>
        <w:t xml:space="preserve"> </w:t>
      </w:r>
      <w:r w:rsidR="00F82371">
        <w:rPr>
          <w:rFonts w:ascii="Times New Roman" w:hAnsi="Times New Roman" w:cs="Times New Roman"/>
          <w:sz w:val="24"/>
        </w:rPr>
        <w:t xml:space="preserve">a </w:t>
      </w:r>
      <w:r w:rsidR="007D6629" w:rsidRPr="009D429D">
        <w:rPr>
          <w:rFonts w:ascii="Times New Roman" w:hAnsi="Times New Roman" w:cs="Times New Roman"/>
          <w:sz w:val="24"/>
        </w:rPr>
        <w:t xml:space="preserve">valuation process upon which they end up coming up with an amount that will be acceptable </w:t>
      </w:r>
      <w:r w:rsidR="00CA0C53" w:rsidRPr="009D429D">
        <w:rPr>
          <w:rFonts w:ascii="Times New Roman" w:hAnsi="Times New Roman" w:cs="Times New Roman"/>
          <w:sz w:val="24"/>
        </w:rPr>
        <w:t>and which the insurance companies will be</w:t>
      </w:r>
      <w:r w:rsidR="00C26D24">
        <w:rPr>
          <w:rFonts w:ascii="Times New Roman" w:hAnsi="Times New Roman" w:cs="Times New Roman"/>
          <w:sz w:val="24"/>
        </w:rPr>
        <w:t xml:space="preserve"> willing to pay in case the insurer incurs loss when the insurance policy is in force</w:t>
      </w:r>
      <w:r w:rsidR="00024B8B">
        <w:rPr>
          <w:rFonts w:ascii="Times New Roman" w:hAnsi="Times New Roman" w:cs="Times New Roman"/>
          <w:sz w:val="24"/>
        </w:rPr>
        <w:t xml:space="preserve"> and no principle has been breached</w:t>
      </w:r>
      <w:r w:rsidR="009D429D">
        <w:rPr>
          <w:rFonts w:ascii="Times New Roman" w:hAnsi="Times New Roman" w:cs="Times New Roman"/>
          <w:sz w:val="24"/>
        </w:rPr>
        <w:t xml:space="preserve"> (</w:t>
      </w:r>
      <w:r w:rsidR="009D429D" w:rsidRP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>Boobier,</w:t>
      </w:r>
      <w:r w:rsid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 xml:space="preserve"> 2016</w:t>
      </w:r>
      <w:r w:rsidR="009D429D">
        <w:rPr>
          <w:rFonts w:ascii="Times New Roman" w:hAnsi="Times New Roman" w:cs="Times New Roman"/>
          <w:sz w:val="24"/>
        </w:rPr>
        <w:t>)</w:t>
      </w:r>
      <w:r w:rsidR="00CA0C53" w:rsidRPr="009D429D">
        <w:rPr>
          <w:rFonts w:ascii="Times New Roman" w:hAnsi="Times New Roman" w:cs="Times New Roman"/>
          <w:sz w:val="24"/>
        </w:rPr>
        <w:t>.</w:t>
      </w:r>
    </w:p>
    <w:p w:rsidR="00F47556" w:rsidRPr="009D429D" w:rsidRDefault="00F47556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D429D">
        <w:rPr>
          <w:rFonts w:ascii="Times New Roman" w:hAnsi="Times New Roman" w:cs="Times New Roman"/>
          <w:sz w:val="24"/>
        </w:rPr>
        <w:t>Understanding Risk Selection</w:t>
      </w:r>
    </w:p>
    <w:p w:rsidR="00F47556" w:rsidRPr="009D429D" w:rsidRDefault="00B74D84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D429D">
        <w:rPr>
          <w:rFonts w:ascii="Times New Roman" w:hAnsi="Times New Roman" w:cs="Times New Roman"/>
          <w:sz w:val="24"/>
        </w:rPr>
        <w:t xml:space="preserve">The phrase “understanding risk selection” </w:t>
      </w:r>
      <w:r w:rsidR="00DF3427" w:rsidRPr="009D429D">
        <w:rPr>
          <w:rFonts w:ascii="Times New Roman" w:hAnsi="Times New Roman" w:cs="Times New Roman"/>
          <w:sz w:val="24"/>
        </w:rPr>
        <w:t>refers to one of the ways through which the insurers screen applicants for insurance covers.</w:t>
      </w:r>
      <w:r w:rsidR="00BD7FBB" w:rsidRPr="009D429D">
        <w:rPr>
          <w:rFonts w:ascii="Times New Roman" w:hAnsi="Times New Roman" w:cs="Times New Roman"/>
          <w:sz w:val="24"/>
        </w:rPr>
        <w:t xml:space="preserve"> </w:t>
      </w:r>
      <w:r w:rsidR="00DC01D9" w:rsidRPr="009D429D">
        <w:rPr>
          <w:rFonts w:ascii="Times New Roman" w:hAnsi="Times New Roman" w:cs="Times New Roman"/>
          <w:sz w:val="24"/>
        </w:rPr>
        <w:t xml:space="preserve">Once the insurers have gone through the forms filled by the applicants, they </w:t>
      </w:r>
      <w:r w:rsidR="00D45F61" w:rsidRPr="009D429D">
        <w:rPr>
          <w:rFonts w:ascii="Times New Roman" w:hAnsi="Times New Roman" w:cs="Times New Roman"/>
          <w:sz w:val="24"/>
        </w:rPr>
        <w:t xml:space="preserve">group </w:t>
      </w:r>
      <w:bookmarkStart w:id="0" w:name="_GoBack"/>
      <w:bookmarkEnd w:id="0"/>
      <w:r w:rsidR="00F82371" w:rsidRPr="009D429D">
        <w:rPr>
          <w:rFonts w:ascii="Times New Roman" w:hAnsi="Times New Roman" w:cs="Times New Roman"/>
          <w:sz w:val="24"/>
        </w:rPr>
        <w:t>those</w:t>
      </w:r>
      <w:r w:rsidR="00D45F61" w:rsidRPr="009D429D">
        <w:rPr>
          <w:rFonts w:ascii="Times New Roman" w:hAnsi="Times New Roman" w:cs="Times New Roman"/>
          <w:sz w:val="24"/>
        </w:rPr>
        <w:t xml:space="preserve"> following underwriting principles</w:t>
      </w:r>
      <w:r w:rsidR="009D429D">
        <w:rPr>
          <w:rFonts w:ascii="Times New Roman" w:hAnsi="Times New Roman" w:cs="Times New Roman"/>
          <w:sz w:val="24"/>
        </w:rPr>
        <w:t xml:space="preserve"> (</w:t>
      </w:r>
      <w:r w:rsidR="009D429D" w:rsidRP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>Boobier,</w:t>
      </w:r>
      <w:r w:rsid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 xml:space="preserve"> 2016</w:t>
      </w:r>
      <w:r w:rsidR="009D429D">
        <w:rPr>
          <w:rFonts w:ascii="Times New Roman" w:hAnsi="Times New Roman" w:cs="Times New Roman"/>
          <w:sz w:val="24"/>
        </w:rPr>
        <w:t>)</w:t>
      </w:r>
      <w:r w:rsidR="00770868" w:rsidRPr="009D429D">
        <w:rPr>
          <w:rFonts w:ascii="Times New Roman" w:hAnsi="Times New Roman" w:cs="Times New Roman"/>
          <w:sz w:val="24"/>
        </w:rPr>
        <w:t xml:space="preserve">. </w:t>
      </w:r>
      <w:r w:rsidR="00F82371">
        <w:rPr>
          <w:rFonts w:ascii="Times New Roman" w:hAnsi="Times New Roman" w:cs="Times New Roman"/>
          <w:sz w:val="24"/>
        </w:rPr>
        <w:t>Besides</w:t>
      </w:r>
      <w:r w:rsidR="00770868" w:rsidRPr="009D429D">
        <w:rPr>
          <w:rFonts w:ascii="Times New Roman" w:hAnsi="Times New Roman" w:cs="Times New Roman"/>
          <w:sz w:val="24"/>
        </w:rPr>
        <w:t xml:space="preserve">, they also set the amount that each of the insurance applicants should pay in form of </w:t>
      </w:r>
      <w:r w:rsidR="00F82371">
        <w:rPr>
          <w:rFonts w:ascii="Times New Roman" w:hAnsi="Times New Roman" w:cs="Times New Roman"/>
          <w:sz w:val="24"/>
        </w:rPr>
        <w:t xml:space="preserve">a </w:t>
      </w:r>
      <w:r w:rsidR="00770868" w:rsidRPr="009D429D">
        <w:rPr>
          <w:rFonts w:ascii="Times New Roman" w:hAnsi="Times New Roman" w:cs="Times New Roman"/>
          <w:sz w:val="24"/>
        </w:rPr>
        <w:t>premium.</w:t>
      </w:r>
      <w:r w:rsidR="001665FD" w:rsidRPr="009D429D">
        <w:rPr>
          <w:rFonts w:ascii="Times New Roman" w:hAnsi="Times New Roman" w:cs="Times New Roman"/>
          <w:sz w:val="24"/>
        </w:rPr>
        <w:t xml:space="preserve"> </w:t>
      </w:r>
    </w:p>
    <w:p w:rsidR="009251A3" w:rsidRPr="009D429D" w:rsidRDefault="009626B0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D429D">
        <w:rPr>
          <w:rFonts w:ascii="Times New Roman" w:hAnsi="Times New Roman" w:cs="Times New Roman"/>
          <w:sz w:val="24"/>
        </w:rPr>
        <w:t>Risk Classification</w:t>
      </w:r>
    </w:p>
    <w:p w:rsidR="009626B0" w:rsidRPr="009D429D" w:rsidRDefault="00942A0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D429D">
        <w:rPr>
          <w:rFonts w:ascii="Times New Roman" w:hAnsi="Times New Roman" w:cs="Times New Roman"/>
          <w:sz w:val="24"/>
        </w:rPr>
        <w:t>Preferred</w:t>
      </w:r>
      <w:r w:rsidR="0019748A" w:rsidRPr="009D429D">
        <w:rPr>
          <w:rFonts w:ascii="Times New Roman" w:hAnsi="Times New Roman" w:cs="Times New Roman"/>
          <w:sz w:val="24"/>
        </w:rPr>
        <w:t xml:space="preserve">; </w:t>
      </w:r>
      <w:r w:rsidR="00F12BE9" w:rsidRPr="009D429D">
        <w:rPr>
          <w:rFonts w:ascii="Times New Roman" w:hAnsi="Times New Roman" w:cs="Times New Roman"/>
          <w:sz w:val="24"/>
        </w:rPr>
        <w:t xml:space="preserve">preferred risk comprises people who indicate a low risk for the insurance company. </w:t>
      </w:r>
      <w:r w:rsidR="000052E2" w:rsidRPr="009D429D">
        <w:rPr>
          <w:rFonts w:ascii="Times New Roman" w:hAnsi="Times New Roman" w:cs="Times New Roman"/>
          <w:sz w:val="24"/>
        </w:rPr>
        <w:t>Since</w:t>
      </w:r>
      <w:r w:rsidR="00F12BE9" w:rsidRPr="009D429D">
        <w:rPr>
          <w:rFonts w:ascii="Times New Roman" w:hAnsi="Times New Roman" w:cs="Times New Roman"/>
          <w:sz w:val="24"/>
        </w:rPr>
        <w:t xml:space="preserve"> they offer a lower risk, the insurance company ends up rewarding them </w:t>
      </w:r>
      <w:r w:rsidR="00F82371">
        <w:rPr>
          <w:rFonts w:ascii="Times New Roman" w:hAnsi="Times New Roman" w:cs="Times New Roman"/>
          <w:sz w:val="24"/>
        </w:rPr>
        <w:t xml:space="preserve">with </w:t>
      </w:r>
      <w:r w:rsidR="00F12BE9" w:rsidRPr="009D429D">
        <w:rPr>
          <w:rFonts w:ascii="Times New Roman" w:hAnsi="Times New Roman" w:cs="Times New Roman"/>
          <w:sz w:val="24"/>
        </w:rPr>
        <w:t>a lower premium rate. They are charged a lower rate since the prevalence of the risk is lower and even if it occurs, the insurer will be required to compensate them a lower amount than that which they would have paid in case of a standard risk</w:t>
      </w:r>
      <w:r w:rsidR="00921141">
        <w:rPr>
          <w:rFonts w:ascii="Times New Roman" w:hAnsi="Times New Roman" w:cs="Times New Roman"/>
          <w:sz w:val="24"/>
        </w:rPr>
        <w:t xml:space="preserve"> (</w:t>
      </w:r>
      <w:r w:rsidR="00921141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>Cummins, Smith,</w:t>
      </w:r>
      <w:r w:rsidR="00921141" w:rsidRP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 xml:space="preserve"> Vance, &amp; VanDerhei,</w:t>
      </w:r>
      <w:r w:rsidR="00921141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 xml:space="preserve"> 2013</w:t>
      </w:r>
      <w:r w:rsidR="00921141">
        <w:rPr>
          <w:rFonts w:ascii="Times New Roman" w:hAnsi="Times New Roman" w:cs="Times New Roman"/>
          <w:sz w:val="24"/>
        </w:rPr>
        <w:t>)</w:t>
      </w:r>
      <w:r w:rsidR="00F12BE9" w:rsidRPr="009D429D">
        <w:rPr>
          <w:rFonts w:ascii="Times New Roman" w:hAnsi="Times New Roman" w:cs="Times New Roman"/>
          <w:sz w:val="24"/>
        </w:rPr>
        <w:t>.</w:t>
      </w:r>
    </w:p>
    <w:p w:rsidR="00942A0B" w:rsidRPr="009D429D" w:rsidRDefault="00942A0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D429D">
        <w:rPr>
          <w:rFonts w:ascii="Times New Roman" w:hAnsi="Times New Roman" w:cs="Times New Roman"/>
          <w:sz w:val="24"/>
        </w:rPr>
        <w:t>Approved standard</w:t>
      </w:r>
      <w:r w:rsidR="000052E2" w:rsidRPr="009D429D">
        <w:rPr>
          <w:rFonts w:ascii="Times New Roman" w:hAnsi="Times New Roman" w:cs="Times New Roman"/>
          <w:sz w:val="24"/>
        </w:rPr>
        <w:t xml:space="preserve">; refers to an insurance risk which most of the insurers’ underwriters consider </w:t>
      </w:r>
      <w:r w:rsidR="00F82371">
        <w:rPr>
          <w:rFonts w:ascii="Times New Roman" w:hAnsi="Times New Roman" w:cs="Times New Roman"/>
          <w:sz w:val="24"/>
        </w:rPr>
        <w:t>being</w:t>
      </w:r>
      <w:r w:rsidR="000052E2" w:rsidRPr="009D429D">
        <w:rPr>
          <w:rFonts w:ascii="Times New Roman" w:hAnsi="Times New Roman" w:cs="Times New Roman"/>
          <w:sz w:val="24"/>
        </w:rPr>
        <w:t xml:space="preserve"> common or normal. It qualifies to be priced at the prevailing standard premium rates in the market without attracting any special restrictions. </w:t>
      </w:r>
    </w:p>
    <w:p w:rsidR="00942A0B" w:rsidRPr="009D429D" w:rsidRDefault="00942A0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D429D">
        <w:rPr>
          <w:rFonts w:ascii="Times New Roman" w:hAnsi="Times New Roman" w:cs="Times New Roman"/>
          <w:sz w:val="24"/>
        </w:rPr>
        <w:lastRenderedPageBreak/>
        <w:t>Approved substandard</w:t>
      </w:r>
      <w:r w:rsidR="000052E2" w:rsidRPr="009D429D">
        <w:rPr>
          <w:rFonts w:ascii="Times New Roman" w:hAnsi="Times New Roman" w:cs="Times New Roman"/>
          <w:sz w:val="24"/>
        </w:rPr>
        <w:t xml:space="preserve">; </w:t>
      </w:r>
      <w:r w:rsidR="00B7106D" w:rsidRPr="009D429D">
        <w:rPr>
          <w:rFonts w:ascii="Times New Roman" w:hAnsi="Times New Roman" w:cs="Times New Roman"/>
          <w:sz w:val="24"/>
        </w:rPr>
        <w:t>means that an applicant has been considered to be riskier to cover compared to an average person based on their health condition, habits, and age among other factors</w:t>
      </w:r>
      <w:r w:rsidR="00921141">
        <w:rPr>
          <w:rFonts w:ascii="Times New Roman" w:hAnsi="Times New Roman" w:cs="Times New Roman"/>
          <w:sz w:val="24"/>
        </w:rPr>
        <w:t xml:space="preserve"> (</w:t>
      </w:r>
      <w:r w:rsidR="00921141" w:rsidRP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>Cumm</w:t>
      </w:r>
      <w:r w:rsidR="00921141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>ins</w:t>
      </w:r>
      <w:r w:rsidR="00921141" w:rsidRP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 xml:space="preserve"> &amp; VanDerhei,</w:t>
      </w:r>
      <w:r w:rsidR="00921141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 xml:space="preserve"> et al., 2013</w:t>
      </w:r>
      <w:r w:rsidR="00921141">
        <w:rPr>
          <w:rFonts w:ascii="Times New Roman" w:hAnsi="Times New Roman" w:cs="Times New Roman"/>
          <w:sz w:val="24"/>
        </w:rPr>
        <w:t>)</w:t>
      </w:r>
      <w:r w:rsidR="00B7106D" w:rsidRPr="009D429D">
        <w:rPr>
          <w:rFonts w:ascii="Times New Roman" w:hAnsi="Times New Roman" w:cs="Times New Roman"/>
          <w:sz w:val="24"/>
        </w:rPr>
        <w:t xml:space="preserve">. </w:t>
      </w:r>
    </w:p>
    <w:p w:rsidR="00942A0B" w:rsidRDefault="00942A0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D429D">
        <w:rPr>
          <w:rFonts w:ascii="Times New Roman" w:hAnsi="Times New Roman" w:cs="Times New Roman"/>
          <w:sz w:val="24"/>
        </w:rPr>
        <w:t>Declined</w:t>
      </w:r>
      <w:r w:rsidR="00554D40" w:rsidRPr="009D429D">
        <w:rPr>
          <w:rFonts w:ascii="Times New Roman" w:hAnsi="Times New Roman" w:cs="Times New Roman"/>
          <w:sz w:val="24"/>
        </w:rPr>
        <w:t>; the individuals categorized under this group are considered to pose a risk that is too much for the insurer to cover.</w:t>
      </w:r>
      <w:r w:rsidR="009D429D" w:rsidRPr="009D429D">
        <w:rPr>
          <w:rFonts w:ascii="Times New Roman" w:hAnsi="Times New Roman" w:cs="Times New Roman"/>
          <w:sz w:val="24"/>
        </w:rPr>
        <w:t xml:space="preserve"> </w:t>
      </w: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6436B" w:rsidRDefault="0026436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9D429D" w:rsidRDefault="009D429D" w:rsidP="0026436B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References</w:t>
      </w:r>
    </w:p>
    <w:p w:rsidR="009D429D" w:rsidRPr="009D429D" w:rsidRDefault="009D429D" w:rsidP="009D429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40"/>
        </w:rPr>
      </w:pPr>
      <w:r w:rsidRP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>Boobier, T. (2016). </w:t>
      </w:r>
      <w:r w:rsidRPr="009D429D">
        <w:rPr>
          <w:rFonts w:ascii="Times New Roman" w:eastAsia="Arial Unicode MS" w:hAnsi="Times New Roman" w:cs="Times New Roman"/>
          <w:i/>
          <w:iCs/>
          <w:color w:val="000000"/>
          <w:sz w:val="24"/>
          <w:szCs w:val="17"/>
          <w:shd w:val="clear" w:color="auto" w:fill="FFFFFF"/>
        </w:rPr>
        <w:t>Analytics for insurance: The real business of big data</w:t>
      </w:r>
      <w:r w:rsidRP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>. Chichester, West Sussex, UK: John Wiley and Sons, Inc.</w:t>
      </w:r>
    </w:p>
    <w:p w:rsidR="009D429D" w:rsidRPr="009D429D" w:rsidRDefault="009D429D" w:rsidP="009D429D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</w:pPr>
      <w:r w:rsidRP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>Cummins, J. D., Smith, B. D., Vance, R. N., &amp; VanDerhei, J. L. (2013). </w:t>
      </w:r>
      <w:r w:rsidRPr="009D429D">
        <w:rPr>
          <w:rFonts w:ascii="Times New Roman" w:eastAsia="Arial Unicode MS" w:hAnsi="Times New Roman" w:cs="Times New Roman"/>
          <w:i/>
          <w:iCs/>
          <w:color w:val="000000"/>
          <w:sz w:val="24"/>
          <w:szCs w:val="17"/>
          <w:shd w:val="clear" w:color="auto" w:fill="FFFFFF"/>
        </w:rPr>
        <w:t>Risk Classification in Life Insurance</w:t>
      </w:r>
      <w:r w:rsidRPr="009D429D">
        <w:rPr>
          <w:rFonts w:ascii="Times New Roman" w:eastAsia="Arial Unicode MS" w:hAnsi="Times New Roman" w:cs="Times New Roman"/>
          <w:color w:val="000000"/>
          <w:sz w:val="24"/>
          <w:szCs w:val="17"/>
          <w:shd w:val="clear" w:color="auto" w:fill="FFFFFF"/>
        </w:rPr>
        <w:t>. Dordrecht: Springer Netherlands.</w:t>
      </w:r>
    </w:p>
    <w:p w:rsidR="00942A0B" w:rsidRPr="009D429D" w:rsidRDefault="00942A0B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FD6194" w:rsidRPr="009D429D" w:rsidRDefault="00FD6194" w:rsidP="009D429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FD6194" w:rsidRPr="009D429D" w:rsidSect="009D429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CBB" w:rsidRDefault="007E1CBB" w:rsidP="009D429D">
      <w:pPr>
        <w:spacing w:after="0" w:line="240" w:lineRule="auto"/>
      </w:pPr>
      <w:r>
        <w:separator/>
      </w:r>
    </w:p>
  </w:endnote>
  <w:endnote w:type="continuationSeparator" w:id="0">
    <w:p w:rsidR="007E1CBB" w:rsidRDefault="007E1CBB" w:rsidP="009D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CBB" w:rsidRDefault="007E1CBB" w:rsidP="009D429D">
      <w:pPr>
        <w:spacing w:after="0" w:line="240" w:lineRule="auto"/>
      </w:pPr>
      <w:r>
        <w:separator/>
      </w:r>
    </w:p>
  </w:footnote>
  <w:footnote w:type="continuationSeparator" w:id="0">
    <w:p w:rsidR="007E1CBB" w:rsidRDefault="007E1CBB" w:rsidP="009D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29D" w:rsidRPr="009D429D" w:rsidRDefault="009D429D" w:rsidP="009D429D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9D429D">
      <w:rPr>
        <w:rFonts w:ascii="Times New Roman" w:hAnsi="Times New Roman" w:cs="Times New Roman"/>
        <w:sz w:val="24"/>
      </w:rPr>
      <w:t>UNDERWRITING &amp;RISK CLASSIFICATION</w:t>
    </w:r>
    <w:sdt>
      <w:sdtPr>
        <w:rPr>
          <w:rFonts w:ascii="Times New Roman" w:hAnsi="Times New Roman" w:cs="Times New Roman"/>
          <w:sz w:val="24"/>
        </w:rPr>
        <w:id w:val="-9059978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9D429D">
          <w:rPr>
            <w:rFonts w:ascii="Times New Roman" w:hAnsi="Times New Roman" w:cs="Times New Roman"/>
            <w:sz w:val="24"/>
          </w:rPr>
          <w:fldChar w:fldCharType="begin"/>
        </w:r>
        <w:r w:rsidRPr="009D429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D429D">
          <w:rPr>
            <w:rFonts w:ascii="Times New Roman" w:hAnsi="Times New Roman" w:cs="Times New Roman"/>
            <w:sz w:val="24"/>
          </w:rPr>
          <w:fldChar w:fldCharType="separate"/>
        </w:r>
        <w:r w:rsidR="00F82371">
          <w:rPr>
            <w:rFonts w:ascii="Times New Roman" w:hAnsi="Times New Roman" w:cs="Times New Roman"/>
            <w:noProof/>
            <w:sz w:val="24"/>
          </w:rPr>
          <w:t>3</w:t>
        </w:r>
        <w:r w:rsidRPr="009D429D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9D429D" w:rsidRPr="009D429D" w:rsidRDefault="009D429D" w:rsidP="009D429D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29D" w:rsidRPr="009D429D" w:rsidRDefault="009D429D" w:rsidP="009D429D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9D429D">
      <w:rPr>
        <w:rFonts w:ascii="Times New Roman" w:hAnsi="Times New Roman" w:cs="Times New Roman"/>
        <w:sz w:val="24"/>
      </w:rPr>
      <w:t>Running Head: UNDERWRITING &amp; RISK CLASSIFICATION</w:t>
    </w:r>
    <w:sdt>
      <w:sdtPr>
        <w:rPr>
          <w:rFonts w:ascii="Times New Roman" w:hAnsi="Times New Roman" w:cs="Times New Roman"/>
          <w:sz w:val="24"/>
        </w:rPr>
        <w:id w:val="9064914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 w:rsidRPr="009D429D">
          <w:rPr>
            <w:rFonts w:ascii="Times New Roman" w:hAnsi="Times New Roman" w:cs="Times New Roman"/>
            <w:sz w:val="24"/>
          </w:rPr>
          <w:fldChar w:fldCharType="begin"/>
        </w:r>
        <w:r w:rsidRPr="009D429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D429D">
          <w:rPr>
            <w:rFonts w:ascii="Times New Roman" w:hAnsi="Times New Roman" w:cs="Times New Roman"/>
            <w:sz w:val="24"/>
          </w:rPr>
          <w:fldChar w:fldCharType="separate"/>
        </w:r>
        <w:r w:rsidR="00F82371">
          <w:rPr>
            <w:rFonts w:ascii="Times New Roman" w:hAnsi="Times New Roman" w:cs="Times New Roman"/>
            <w:noProof/>
            <w:sz w:val="24"/>
          </w:rPr>
          <w:t>1</w:t>
        </w:r>
        <w:r w:rsidRPr="009D429D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9D429D" w:rsidRDefault="009D4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DA3NTMwNrQ0NzNW0lEKTi0uzszPAykwrAUAxa+Y7ywAAAA="/>
  </w:docVars>
  <w:rsids>
    <w:rsidRoot w:val="005D6F5C"/>
    <w:rsid w:val="000052E2"/>
    <w:rsid w:val="00024B8B"/>
    <w:rsid w:val="000F1656"/>
    <w:rsid w:val="001665FD"/>
    <w:rsid w:val="0019748A"/>
    <w:rsid w:val="0026436B"/>
    <w:rsid w:val="00465ECF"/>
    <w:rsid w:val="00554D40"/>
    <w:rsid w:val="005D6F5C"/>
    <w:rsid w:val="00750FE7"/>
    <w:rsid w:val="00770868"/>
    <w:rsid w:val="007D6629"/>
    <w:rsid w:val="007E1CBB"/>
    <w:rsid w:val="00921141"/>
    <w:rsid w:val="009251A3"/>
    <w:rsid w:val="00942A0B"/>
    <w:rsid w:val="00954923"/>
    <w:rsid w:val="009626B0"/>
    <w:rsid w:val="00965948"/>
    <w:rsid w:val="009D429D"/>
    <w:rsid w:val="00AD68C1"/>
    <w:rsid w:val="00B7106D"/>
    <w:rsid w:val="00B74D84"/>
    <w:rsid w:val="00BD7FBB"/>
    <w:rsid w:val="00C26D24"/>
    <w:rsid w:val="00CA0C53"/>
    <w:rsid w:val="00D45F61"/>
    <w:rsid w:val="00DC01D9"/>
    <w:rsid w:val="00DF3427"/>
    <w:rsid w:val="00DF7D06"/>
    <w:rsid w:val="00F12BE9"/>
    <w:rsid w:val="00F47556"/>
    <w:rsid w:val="00F82371"/>
    <w:rsid w:val="00FC1C18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31953-E20D-4E18-9112-C0092F63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9D"/>
  </w:style>
  <w:style w:type="paragraph" w:styleId="Footer">
    <w:name w:val="footer"/>
    <w:basedOn w:val="Normal"/>
    <w:link w:val="FooterChar"/>
    <w:uiPriority w:val="99"/>
    <w:unhideWhenUsed/>
    <w:rsid w:val="009D4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aaronaquines@gmail.com</cp:lastModifiedBy>
  <cp:revision>2</cp:revision>
  <dcterms:created xsi:type="dcterms:W3CDTF">2021-02-21T19:56:00Z</dcterms:created>
  <dcterms:modified xsi:type="dcterms:W3CDTF">2021-02-21T19:56:00Z</dcterms:modified>
</cp:coreProperties>
</file>