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86429F" w:rsidRPr="003A0689" w:rsidRDefault="003F30FD" w:rsidP="003B3A49">
      <w:pPr>
        <w:jc w:val="center"/>
        <w:rPr>
          <w:rFonts w:cs="Times New Roman"/>
        </w:rPr>
      </w:pPr>
      <w:r w:rsidRPr="003A0689">
        <w:rPr>
          <w:rFonts w:cs="Times New Roman"/>
        </w:rPr>
        <w:t>Analyzing Technical a</w:t>
      </w:r>
      <w:r w:rsidR="002A0F9A" w:rsidRPr="003A0689">
        <w:rPr>
          <w:rFonts w:cs="Times New Roman"/>
        </w:rPr>
        <w:t>nd Economic Aspects f</w:t>
      </w:r>
      <w:r w:rsidRPr="003A0689">
        <w:rPr>
          <w:rFonts w:cs="Times New Roman"/>
        </w:rPr>
        <w:t xml:space="preserve">or Rooftop Solar Potential </w:t>
      </w:r>
      <w:r w:rsidR="007B6764" w:rsidRPr="003A0689">
        <w:rPr>
          <w:rFonts w:cs="Times New Roman"/>
        </w:rPr>
        <w:t>in</w:t>
      </w:r>
      <w:r w:rsidRPr="003A0689">
        <w:rPr>
          <w:rFonts w:cs="Times New Roman"/>
        </w:rPr>
        <w:t xml:space="preserve"> Southampton</w:t>
      </w:r>
      <w:r w:rsidR="00405A6F">
        <w:rPr>
          <w:rFonts w:cs="Times New Roman"/>
        </w:rPr>
        <w:t xml:space="preserve"> Using </w:t>
      </w:r>
      <w:r w:rsidR="009367BF">
        <w:rPr>
          <w:rFonts w:cs="Times New Roman"/>
        </w:rPr>
        <w:t>a</w:t>
      </w:r>
      <w:r w:rsidR="00405A6F">
        <w:rPr>
          <w:rFonts w:cs="Times New Roman"/>
        </w:rPr>
        <w:t xml:space="preserve"> Data Driven Approach</w:t>
      </w:r>
      <w:r w:rsidR="00575398">
        <w:rPr>
          <w:rFonts w:cs="Times New Roman"/>
        </w:rPr>
        <w:t xml:space="preserve"> (DeepRoof)</w:t>
      </w:r>
      <w:r w:rsidR="00405A6F">
        <w:rPr>
          <w:rFonts w:cs="Times New Roman"/>
        </w:rPr>
        <w:t>.</w:t>
      </w:r>
    </w:p>
    <w:p w:rsidR="002A0F9A" w:rsidRPr="003A0689" w:rsidRDefault="003F30FD" w:rsidP="003B3A49">
      <w:pPr>
        <w:jc w:val="center"/>
        <w:rPr>
          <w:rFonts w:cs="Times New Roman"/>
        </w:rPr>
      </w:pPr>
      <w:r w:rsidRPr="003A0689">
        <w:rPr>
          <w:rFonts w:cs="Times New Roman"/>
        </w:rPr>
        <w:t>Student’s Name</w:t>
      </w:r>
    </w:p>
    <w:p w:rsidR="002A0F9A" w:rsidRPr="003A0689" w:rsidRDefault="003F30FD" w:rsidP="003B3A49">
      <w:pPr>
        <w:jc w:val="center"/>
        <w:rPr>
          <w:rFonts w:cs="Times New Roman"/>
        </w:rPr>
      </w:pPr>
      <w:r w:rsidRPr="003A0689">
        <w:rPr>
          <w:rFonts w:cs="Times New Roman"/>
        </w:rPr>
        <w:t>Institutional Affiliation</w:t>
      </w:r>
    </w:p>
    <w:p w:rsidR="005B1771" w:rsidRPr="003A0689" w:rsidRDefault="005B1771" w:rsidP="003B3A49">
      <w:pPr>
        <w:ind w:firstLine="720"/>
        <w:jc w:val="center"/>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ind w:firstLine="720"/>
        <w:rPr>
          <w:rFonts w:cs="Times New Roman"/>
        </w:rPr>
      </w:pPr>
    </w:p>
    <w:p w:rsidR="005B1771" w:rsidRPr="003A0689" w:rsidRDefault="005B1771" w:rsidP="003B3A49">
      <w:pPr>
        <w:rPr>
          <w:rFonts w:cs="Times New Roman"/>
        </w:rPr>
      </w:pPr>
    </w:p>
    <w:p w:rsidR="00AC6492" w:rsidRPr="003A0689" w:rsidRDefault="003F30FD" w:rsidP="003B3A49">
      <w:pPr>
        <w:jc w:val="center"/>
        <w:rPr>
          <w:rFonts w:cs="Times New Roman"/>
          <w:b/>
        </w:rPr>
      </w:pPr>
      <w:r w:rsidRPr="003A0689">
        <w:rPr>
          <w:rFonts w:cs="Times New Roman"/>
          <w:b/>
        </w:rPr>
        <w:lastRenderedPageBreak/>
        <w:t>Introduction</w:t>
      </w:r>
    </w:p>
    <w:p w:rsidR="00E36AE7" w:rsidRDefault="00E36AE7" w:rsidP="003B3A49">
      <w:pPr>
        <w:ind w:firstLine="720"/>
      </w:pPr>
      <w:r>
        <w:t>With the increasing need for emissions-free energy sources, nations, environmental activists as well as individuals are quickly adopting solar as their basic source of energy. Though simple outwardly, harnessing enough solar energy is a very skill-demanding activity and not anyone can do it. Due to this, many researchers have embarked on studying various factors that come to play when harnessing solar energy for use. The researchers have mainly concerned themselves with studying various technical as well as economic aspects for rooftop potential in various places all over the</w:t>
      </w:r>
      <w:r w:rsidR="006F290C">
        <w:t xml:space="preserve"> world using various approaches.</w:t>
      </w:r>
    </w:p>
    <w:p w:rsidR="00E36AE7" w:rsidRDefault="00E36AE7" w:rsidP="003B3A49">
      <w:pPr>
        <w:ind w:firstLine="720"/>
      </w:pPr>
      <w:r>
        <w:t xml:space="preserve">Mostly, harnessing solar energy is best when done on rooftops of buildings due to their strategic position. As </w:t>
      </w:r>
      <w:r w:rsidR="006A3E28">
        <w:t>a result</w:t>
      </w:r>
      <w:r>
        <w:t xml:space="preserve">, solar harnessing has been done individually </w:t>
      </w:r>
      <w:r w:rsidR="006A3E28">
        <w:t>and also</w:t>
      </w:r>
      <w:r>
        <w:t xml:space="preserve"> in large scale ways like in institutions, cities or even in big power-intensive hotels. However, with all these, the principle has been utilizing these rooftops by placing photovoltaic cells on them so as to harness the solar energy from the sun. As a result of this, rooftop, particularly its potential, remains to be an important area of interest for many researchers over the past years. The reason behind the interest is that, to determine the rooftop solar potential of an area, it is important consider its economic as well as the technical aspects</w:t>
      </w:r>
      <w:r w:rsidR="00A25F11">
        <w:t xml:space="preserve"> to ensure sustainability after implementation</w:t>
      </w:r>
      <w:r>
        <w:t>.</w:t>
      </w:r>
    </w:p>
    <w:p w:rsidR="00381FFA" w:rsidRPr="00E36AE7" w:rsidRDefault="00E36AE7" w:rsidP="003B3A49">
      <w:pPr>
        <w:ind w:firstLine="720"/>
      </w:pPr>
      <w:r>
        <w:t xml:space="preserve">Many researchers have tried to analyze these </w:t>
      </w:r>
      <w:r w:rsidRPr="00987461">
        <w:t>technical as well as economic aspects for rooftop potential</w:t>
      </w:r>
      <w:r>
        <w:t xml:space="preserve"> in various cities all over the world. However, </w:t>
      </w:r>
      <w:r w:rsidR="00696FE7">
        <w:t>most of</w:t>
      </w:r>
      <w:r>
        <w:t xml:space="preserve"> the researchers have been employing various methods of collecting data which cannot be wholly classified as correct. One of the method that is commonly used is the multi-criteria approach. In this method, the photovoltaic electric potential of the roof in any city is estimated by use of the GIS systems and </w:t>
      </w:r>
      <w:r w:rsidRPr="00535FE0">
        <w:t>light detection and ranging (LiDAR)</w:t>
      </w:r>
      <w:r w:rsidR="00AE0A7B">
        <w:t xml:space="preserve"> data</w:t>
      </w:r>
      <w:r>
        <w:t xml:space="preserve">. However, the process of finally getting the exact data is not as simple as that </w:t>
      </w:r>
      <w:r w:rsidR="00AE0A7B">
        <w:t xml:space="preserve">of </w:t>
      </w:r>
      <w:r>
        <w:t xml:space="preserve">using these methods. The reason is that the methods are full of challenges as well as their </w:t>
      </w:r>
      <w:r>
        <w:lastRenderedPageBreak/>
        <w:t>time consuming nature. One of the challenge is that, with these methods, it is hard to get the rooftop potential of a roof under a canopy of trees. Due to this, it necessitates the need to have a fast and efficient method that can give accurate results and is never affected by obstruction from trees’ canopies or any nearby obstacle</w:t>
      </w:r>
      <w:r w:rsidR="00685B20">
        <w:t>s</w:t>
      </w:r>
      <w:r>
        <w:t>. This paper presents a proposal on estimating the rooftop potential of the Southampton town using a data-driven approach</w:t>
      </w:r>
      <w:r w:rsidR="00685B20">
        <w:t xml:space="preserve"> to get the economic and technical viability of </w:t>
      </w:r>
      <w:r w:rsidR="002A0848">
        <w:t xml:space="preserve">introducing </w:t>
      </w:r>
      <w:r w:rsidR="00C542D3">
        <w:t>solar energy in the town</w:t>
      </w:r>
      <w:r>
        <w:t>.</w:t>
      </w:r>
    </w:p>
    <w:p w:rsidR="004C354A" w:rsidRPr="003A0689" w:rsidRDefault="003F30FD" w:rsidP="003B3A49">
      <w:pPr>
        <w:ind w:firstLine="720"/>
        <w:jc w:val="center"/>
        <w:rPr>
          <w:rFonts w:cs="Times New Roman"/>
          <w:b/>
        </w:rPr>
      </w:pPr>
      <w:r w:rsidRPr="003A0689">
        <w:rPr>
          <w:rFonts w:cs="Times New Roman"/>
          <w:b/>
        </w:rPr>
        <w:t>Literature</w:t>
      </w:r>
      <w:r w:rsidR="00381FFA" w:rsidRPr="003A0689">
        <w:rPr>
          <w:rFonts w:cs="Times New Roman"/>
          <w:b/>
        </w:rPr>
        <w:t xml:space="preserve"> Review</w:t>
      </w:r>
    </w:p>
    <w:p w:rsidR="00BF1965" w:rsidRPr="003A0689" w:rsidRDefault="003F30FD" w:rsidP="003B3A49">
      <w:pPr>
        <w:ind w:firstLine="720"/>
        <w:rPr>
          <w:rFonts w:cs="Times New Roman"/>
        </w:rPr>
      </w:pPr>
      <w:r w:rsidRPr="003A0689">
        <w:rPr>
          <w:rFonts w:cs="Times New Roman"/>
        </w:rPr>
        <w:t xml:space="preserve">Several studies have, for many years, </w:t>
      </w:r>
      <w:r w:rsidR="00297F78">
        <w:rPr>
          <w:rFonts w:cs="Times New Roman"/>
        </w:rPr>
        <w:t xml:space="preserve">been </w:t>
      </w:r>
      <w:r w:rsidR="008D2D01">
        <w:rPr>
          <w:rFonts w:cs="Times New Roman"/>
        </w:rPr>
        <w:t xml:space="preserve">dedicated towards analyzing the </w:t>
      </w:r>
      <w:r w:rsidR="00623021" w:rsidRPr="003A0689">
        <w:rPr>
          <w:rFonts w:cs="Times New Roman"/>
        </w:rPr>
        <w:t>technical and economic aspects of rooftop solar potentials of different cities</w:t>
      </w:r>
      <w:r w:rsidR="00400C35">
        <w:rPr>
          <w:rFonts w:cs="Times New Roman"/>
        </w:rPr>
        <w:t xml:space="preserve"> using various approaches</w:t>
      </w:r>
      <w:r w:rsidR="001829E5" w:rsidRPr="003A0689">
        <w:rPr>
          <w:rFonts w:cs="Times New Roman"/>
        </w:rPr>
        <w:t xml:space="preserve"> (</w:t>
      </w:r>
      <w:r w:rsidR="001829E5" w:rsidRPr="003A0689">
        <w:rPr>
          <w:rFonts w:eastAsia="Times New Roman" w:cs="Times New Roman"/>
        </w:rPr>
        <w:t>Wiginton et al., 2014)</w:t>
      </w:r>
      <w:r w:rsidR="00623021" w:rsidRPr="003A0689">
        <w:rPr>
          <w:rFonts w:cs="Times New Roman"/>
        </w:rPr>
        <w:t xml:space="preserve">. </w:t>
      </w:r>
      <w:r w:rsidR="00BF1965" w:rsidRPr="003A0689">
        <w:rPr>
          <w:rFonts w:cs="Times New Roman"/>
        </w:rPr>
        <w:t>Currently, many cities all over the world host over 50% of the world's population. (</w:t>
      </w:r>
      <w:r w:rsidR="00BF1965" w:rsidRPr="003A0689">
        <w:rPr>
          <w:rFonts w:eastAsia="Times New Roman" w:cs="Times New Roman"/>
        </w:rPr>
        <w:t>Suomalainen, Wang, &amp; Sharp, 2017)</w:t>
      </w:r>
      <w:r w:rsidR="00BF1965" w:rsidRPr="003A0689">
        <w:rPr>
          <w:rFonts w:cs="Times New Roman"/>
        </w:rPr>
        <w:t xml:space="preserve">. Being a significant contributor to global warming by over 70% of carbon IV oxide emissions resulting from human activities, these cities have a large energy demand going to about 65%. Due to this enormous demand for energy, these cities need renewable energy to guarantee a sustainable energy supply. </w:t>
      </w:r>
      <w:r w:rsidR="0024559D">
        <w:rPr>
          <w:rFonts w:cs="Times New Roman"/>
        </w:rPr>
        <w:t xml:space="preserve">However, </w:t>
      </w:r>
      <w:r w:rsidR="003E7287">
        <w:rPr>
          <w:rFonts w:cs="Times New Roman"/>
        </w:rPr>
        <w:t>according to</w:t>
      </w:r>
      <w:r w:rsidR="001073CB">
        <w:rPr>
          <w:rFonts w:cs="Times New Roman"/>
        </w:rPr>
        <w:t xml:space="preserve"> </w:t>
      </w:r>
      <w:r w:rsidR="001073CB">
        <w:rPr>
          <w:rFonts w:eastAsia="Times New Roman" w:cs="Times New Roman"/>
        </w:rPr>
        <w:t>Wiginton et al. (</w:t>
      </w:r>
      <w:r w:rsidR="001073CB" w:rsidRPr="003A0689">
        <w:rPr>
          <w:rFonts w:eastAsia="Times New Roman" w:cs="Times New Roman"/>
        </w:rPr>
        <w:t>2014</w:t>
      </w:r>
      <w:r w:rsidR="001073CB">
        <w:rPr>
          <w:rFonts w:eastAsia="Times New Roman" w:cs="Times New Roman"/>
        </w:rPr>
        <w:t>)</w:t>
      </w:r>
      <w:r w:rsidR="00403CCB">
        <w:rPr>
          <w:rFonts w:eastAsia="Times New Roman" w:cs="Times New Roman"/>
        </w:rPr>
        <w:t>,</w:t>
      </w:r>
      <w:r w:rsidR="003E7287">
        <w:rPr>
          <w:rFonts w:cs="Times New Roman"/>
        </w:rPr>
        <w:t xml:space="preserve"> </w:t>
      </w:r>
      <w:r w:rsidR="0024559D">
        <w:rPr>
          <w:rFonts w:cs="Times New Roman"/>
        </w:rPr>
        <w:t>it is important</w:t>
      </w:r>
      <w:r w:rsidR="00C450FF">
        <w:rPr>
          <w:rFonts w:cs="Times New Roman"/>
        </w:rPr>
        <w:t xml:space="preserve"> that several </w:t>
      </w:r>
      <w:r w:rsidR="003149BD">
        <w:rPr>
          <w:rFonts w:cs="Times New Roman"/>
        </w:rPr>
        <w:t xml:space="preserve">steps </w:t>
      </w:r>
      <w:r w:rsidR="00A84FD6">
        <w:rPr>
          <w:rFonts w:cs="Times New Roman"/>
        </w:rPr>
        <w:t xml:space="preserve">be taken into consideration before </w:t>
      </w:r>
      <w:r w:rsidR="003149BD">
        <w:rPr>
          <w:rFonts w:cs="Times New Roman"/>
        </w:rPr>
        <w:t>implementing solar as the main source of energy</w:t>
      </w:r>
      <w:r w:rsidR="00A65406">
        <w:rPr>
          <w:rFonts w:cs="Times New Roman"/>
        </w:rPr>
        <w:t xml:space="preserve"> in any urban area</w:t>
      </w:r>
      <w:r w:rsidR="003149BD">
        <w:rPr>
          <w:rFonts w:cs="Times New Roman"/>
        </w:rPr>
        <w:t xml:space="preserve">. The factors that are very critical </w:t>
      </w:r>
      <w:r w:rsidR="007931D9">
        <w:rPr>
          <w:rFonts w:cs="Times New Roman"/>
        </w:rPr>
        <w:t>and should always be considered are like economical as well as the technical feasibility of the implementation of the solar energy.</w:t>
      </w:r>
      <w:r w:rsidR="00A77DFB">
        <w:rPr>
          <w:rFonts w:cs="Times New Roman"/>
        </w:rPr>
        <w:t xml:space="preserve"> In technical aspects, we consider </w:t>
      </w:r>
      <w:r w:rsidR="002311B9">
        <w:rPr>
          <w:rFonts w:cs="Times New Roman"/>
        </w:rPr>
        <w:t xml:space="preserve">how to estimate </w:t>
      </w:r>
      <w:r w:rsidR="00A77DFB">
        <w:rPr>
          <w:rFonts w:cs="Times New Roman"/>
        </w:rPr>
        <w:t xml:space="preserve">the </w:t>
      </w:r>
      <w:r w:rsidR="00733F9C">
        <w:rPr>
          <w:rFonts w:cs="Times New Roman"/>
        </w:rPr>
        <w:t xml:space="preserve">rooftop </w:t>
      </w:r>
      <w:r w:rsidR="00733F9C" w:rsidRPr="00733F9C">
        <w:rPr>
          <w:rFonts w:cs="Times New Roman"/>
        </w:rPr>
        <w:t>photovoltaic potential of buildings in</w:t>
      </w:r>
      <w:r w:rsidR="00F63FA1">
        <w:rPr>
          <w:rFonts w:cs="Times New Roman"/>
        </w:rPr>
        <w:t xml:space="preserve"> the</w:t>
      </w:r>
      <w:r w:rsidR="00733F9C" w:rsidRPr="00733F9C">
        <w:rPr>
          <w:rFonts w:cs="Times New Roman"/>
        </w:rPr>
        <w:t xml:space="preserve"> </w:t>
      </w:r>
      <w:r w:rsidR="00F63FA1">
        <w:rPr>
          <w:rFonts w:cs="Times New Roman"/>
        </w:rPr>
        <w:t xml:space="preserve">city </w:t>
      </w:r>
      <w:r w:rsidR="003D5578">
        <w:rPr>
          <w:rFonts w:cs="Times New Roman"/>
        </w:rPr>
        <w:t xml:space="preserve">the implementation is to take place. </w:t>
      </w:r>
    </w:p>
    <w:p w:rsidR="00702209" w:rsidRPr="003A0689" w:rsidRDefault="003F30FD" w:rsidP="003B3A49">
      <w:pPr>
        <w:ind w:firstLine="720"/>
        <w:rPr>
          <w:rFonts w:cs="Times New Roman"/>
        </w:rPr>
      </w:pPr>
      <w:r w:rsidRPr="003A0689">
        <w:rPr>
          <w:rFonts w:cs="Times New Roman"/>
        </w:rPr>
        <w:t xml:space="preserve">To </w:t>
      </w:r>
      <w:r w:rsidR="00CE61D0" w:rsidRPr="003A0689">
        <w:rPr>
          <w:rFonts w:cs="Times New Roman"/>
        </w:rPr>
        <w:t xml:space="preserve">measure the exact potential of </w:t>
      </w:r>
      <w:r w:rsidR="00F23E67" w:rsidRPr="003A0689">
        <w:rPr>
          <w:rFonts w:cs="Times New Roman"/>
        </w:rPr>
        <w:t xml:space="preserve">rooftops to </w:t>
      </w:r>
      <w:r w:rsidR="001842DA" w:rsidRPr="003A0689">
        <w:rPr>
          <w:rFonts w:cs="Times New Roman"/>
        </w:rPr>
        <w:t xml:space="preserve">harness solar power is not </w:t>
      </w:r>
      <w:r w:rsidR="009C5706" w:rsidRPr="003A0689">
        <w:rPr>
          <w:rFonts w:cs="Times New Roman"/>
        </w:rPr>
        <w:t xml:space="preserve">always </w:t>
      </w:r>
      <w:r w:rsidR="001842DA" w:rsidRPr="003A0689">
        <w:rPr>
          <w:rFonts w:cs="Times New Roman"/>
        </w:rPr>
        <w:t>something easy</w:t>
      </w:r>
      <w:r w:rsidR="00DD2FD1">
        <w:rPr>
          <w:rFonts w:cs="Times New Roman"/>
        </w:rPr>
        <w:t xml:space="preserve"> (</w:t>
      </w:r>
      <w:r w:rsidR="00DD2FD1" w:rsidRPr="00DD2FD1">
        <w:rPr>
          <w:rFonts w:cs="Times New Roman"/>
        </w:rPr>
        <w:t>Kouhestani</w:t>
      </w:r>
      <w:r w:rsidR="00DD2FD1">
        <w:rPr>
          <w:rFonts w:cs="Times New Roman"/>
        </w:rPr>
        <w:t xml:space="preserve"> et al., 2018)</w:t>
      </w:r>
      <w:r w:rsidR="001842DA" w:rsidRPr="003A0689">
        <w:rPr>
          <w:rFonts w:cs="Times New Roman"/>
        </w:rPr>
        <w:t>.</w:t>
      </w:r>
      <w:r w:rsidR="00F23E67" w:rsidRPr="003A0689">
        <w:rPr>
          <w:rFonts w:cs="Times New Roman"/>
        </w:rPr>
        <w:t xml:space="preserve"> </w:t>
      </w:r>
      <w:r w:rsidR="009C5706" w:rsidRPr="003A0689">
        <w:rPr>
          <w:rFonts w:cs="Times New Roman"/>
        </w:rPr>
        <w:t xml:space="preserve">Various parts of the world have estimated the rooftop solar potential </w:t>
      </w:r>
      <w:r w:rsidR="00AB21F2" w:rsidRPr="003A0689">
        <w:rPr>
          <w:rFonts w:cs="Times New Roman"/>
        </w:rPr>
        <w:t>for urba</w:t>
      </w:r>
      <w:r w:rsidR="00744583" w:rsidRPr="003A0689">
        <w:rPr>
          <w:rFonts w:cs="Times New Roman"/>
        </w:rPr>
        <w:t>n environments</w:t>
      </w:r>
      <w:r w:rsidR="0004473A" w:rsidRPr="003A0689">
        <w:rPr>
          <w:rFonts w:cs="Times New Roman"/>
        </w:rPr>
        <w:t xml:space="preserve"> </w:t>
      </w:r>
      <w:r w:rsidR="009B1E81">
        <w:rPr>
          <w:rFonts w:cs="Times New Roman"/>
        </w:rPr>
        <w:t xml:space="preserve">to ensure that the energy supply is economically </w:t>
      </w:r>
      <w:r w:rsidR="00E96B34">
        <w:rPr>
          <w:rFonts w:cs="Times New Roman"/>
        </w:rPr>
        <w:t xml:space="preserve">viable </w:t>
      </w:r>
      <w:r w:rsidR="0004473A" w:rsidRPr="003A0689">
        <w:rPr>
          <w:rFonts w:cs="Times New Roman"/>
        </w:rPr>
        <w:t>(</w:t>
      </w:r>
      <w:r w:rsidR="0004473A" w:rsidRPr="003A0689">
        <w:rPr>
          <w:rFonts w:eastAsia="Times New Roman" w:cs="Times New Roman"/>
        </w:rPr>
        <w:t>Suomalainen et al., 2017)</w:t>
      </w:r>
      <w:r w:rsidR="00744583" w:rsidRPr="003A0689">
        <w:rPr>
          <w:rFonts w:cs="Times New Roman"/>
        </w:rPr>
        <w:t>. Similarly, diverse estimation methods</w:t>
      </w:r>
      <w:r w:rsidR="00DD2FD1">
        <w:rPr>
          <w:rFonts w:cs="Times New Roman"/>
        </w:rPr>
        <w:t xml:space="preserve"> and approaches</w:t>
      </w:r>
      <w:r w:rsidR="00744583" w:rsidRPr="003A0689">
        <w:rPr>
          <w:rFonts w:cs="Times New Roman"/>
        </w:rPr>
        <w:t xml:space="preserve"> were used </w:t>
      </w:r>
      <w:r w:rsidR="00E266F4" w:rsidRPr="003A0689">
        <w:rPr>
          <w:rFonts w:cs="Times New Roman"/>
        </w:rPr>
        <w:t xml:space="preserve">to gauge the rooftop </w:t>
      </w:r>
      <w:r w:rsidR="00E266F4" w:rsidRPr="003A0689">
        <w:rPr>
          <w:rFonts w:cs="Times New Roman"/>
        </w:rPr>
        <w:lastRenderedPageBreak/>
        <w:t>potential of buildings in urban areas considering certain factors. These factors are like</w:t>
      </w:r>
      <w:r w:rsidR="003B0D83" w:rsidRPr="003A0689">
        <w:rPr>
          <w:rFonts w:cs="Times New Roman"/>
        </w:rPr>
        <w:t xml:space="preserve"> the study region size, the present data, as well as the expected data</w:t>
      </w:r>
      <w:r w:rsidR="001829E5" w:rsidRPr="003A0689">
        <w:rPr>
          <w:rFonts w:cs="Times New Roman"/>
        </w:rPr>
        <w:t xml:space="preserve"> (</w:t>
      </w:r>
      <w:r w:rsidR="001829E5" w:rsidRPr="003A0689">
        <w:rPr>
          <w:rFonts w:eastAsia="Times New Roman" w:cs="Times New Roman"/>
        </w:rPr>
        <w:t>Wiginton et al., 2014)</w:t>
      </w:r>
      <w:r w:rsidR="003B0D83" w:rsidRPr="003A0689">
        <w:rPr>
          <w:rFonts w:cs="Times New Roman"/>
        </w:rPr>
        <w:t>.</w:t>
      </w:r>
      <w:r w:rsidR="00AF4AF3" w:rsidRPr="003A0689">
        <w:rPr>
          <w:rFonts w:cs="Times New Roman"/>
        </w:rPr>
        <w:t xml:space="preserve"> Other </w:t>
      </w:r>
      <w:r w:rsidR="00C260AD" w:rsidRPr="003A0689">
        <w:rPr>
          <w:rFonts w:cs="Times New Roman"/>
        </w:rPr>
        <w:t xml:space="preserve">studies use the relationship between roof areas, building density </w:t>
      </w:r>
      <w:r w:rsidR="00DC3053" w:rsidRPr="003A0689">
        <w:rPr>
          <w:rFonts w:cs="Times New Roman"/>
        </w:rPr>
        <w:t>as well as population density to come up with the rooftop potential of these regions</w:t>
      </w:r>
      <w:r w:rsidR="00E43238">
        <w:rPr>
          <w:rFonts w:cs="Times New Roman"/>
        </w:rPr>
        <w:t xml:space="preserve"> (</w:t>
      </w:r>
      <w:r w:rsidR="00E43238" w:rsidRPr="00DD2FD1">
        <w:rPr>
          <w:rFonts w:cs="Times New Roman"/>
        </w:rPr>
        <w:t>Kouhestani</w:t>
      </w:r>
      <w:r w:rsidR="00E43238">
        <w:rPr>
          <w:rFonts w:cs="Times New Roman"/>
        </w:rPr>
        <w:t xml:space="preserve"> et al., 2018)</w:t>
      </w:r>
      <w:r w:rsidR="00DC3053" w:rsidRPr="003A0689">
        <w:rPr>
          <w:rFonts w:cs="Times New Roman"/>
        </w:rPr>
        <w:t>.</w:t>
      </w:r>
    </w:p>
    <w:p w:rsidR="006B51E7" w:rsidRPr="003A0689" w:rsidRDefault="000936B4" w:rsidP="003B3A49">
      <w:pPr>
        <w:ind w:firstLine="720"/>
        <w:rPr>
          <w:rFonts w:cs="Times New Roman"/>
        </w:rPr>
      </w:pPr>
      <w:r>
        <w:rPr>
          <w:rFonts w:cs="Times New Roman"/>
        </w:rPr>
        <w:t xml:space="preserve">Various </w:t>
      </w:r>
      <w:r w:rsidR="008470B7" w:rsidRPr="003A0689">
        <w:rPr>
          <w:rFonts w:cs="Times New Roman"/>
        </w:rPr>
        <w:t>common methods</w:t>
      </w:r>
      <w:r w:rsidR="008470B7">
        <w:rPr>
          <w:rFonts w:cs="Times New Roman"/>
        </w:rPr>
        <w:t xml:space="preserve"> used by many studies </w:t>
      </w:r>
      <w:r w:rsidR="009B3623" w:rsidRPr="003A0689">
        <w:rPr>
          <w:rFonts w:cs="Times New Roman"/>
        </w:rPr>
        <w:t>are constant-value methods</w:t>
      </w:r>
      <w:r w:rsidR="00FA65CE" w:rsidRPr="003A0689">
        <w:rPr>
          <w:rFonts w:cs="Times New Roman"/>
        </w:rPr>
        <w:t>, the GIS</w:t>
      </w:r>
      <w:r w:rsidR="004A21EE" w:rsidRPr="003A0689">
        <w:rPr>
          <w:rFonts w:cs="Times New Roman"/>
        </w:rPr>
        <w:t>-based method, and selecting manually</w:t>
      </w:r>
      <w:r w:rsidR="001829E5" w:rsidRPr="003A0689">
        <w:rPr>
          <w:rFonts w:cs="Times New Roman"/>
        </w:rPr>
        <w:t xml:space="preserve"> (</w:t>
      </w:r>
      <w:r w:rsidR="001829E5" w:rsidRPr="003A0689">
        <w:rPr>
          <w:rFonts w:eastAsia="Times New Roman" w:cs="Times New Roman"/>
        </w:rPr>
        <w:t>Wiginton et al., 2014)</w:t>
      </w:r>
      <w:r w:rsidR="004A21EE" w:rsidRPr="003A0689">
        <w:rPr>
          <w:rFonts w:cs="Times New Roman"/>
        </w:rPr>
        <w:t xml:space="preserve">. </w:t>
      </w:r>
      <w:r w:rsidR="00550893" w:rsidRPr="003A0689">
        <w:rPr>
          <w:rFonts w:cs="Times New Roman"/>
        </w:rPr>
        <w:t>When using t</w:t>
      </w:r>
      <w:r w:rsidR="003F4F2C" w:rsidRPr="003A0689">
        <w:rPr>
          <w:rFonts w:cs="Times New Roman"/>
        </w:rPr>
        <w:t xml:space="preserve">he method of constant value, a certain percentage of the total roof area is assumed to be </w:t>
      </w:r>
      <w:r w:rsidR="00125D8F" w:rsidRPr="003A0689">
        <w:rPr>
          <w:rFonts w:cs="Times New Roman"/>
        </w:rPr>
        <w:t>useable for placing the solar panels</w:t>
      </w:r>
      <w:r w:rsidR="00430C72">
        <w:rPr>
          <w:rFonts w:cs="Times New Roman"/>
        </w:rPr>
        <w:t xml:space="preserve"> as </w:t>
      </w:r>
      <w:r w:rsidR="00430C72" w:rsidRPr="00DD2FD1">
        <w:rPr>
          <w:rFonts w:cs="Times New Roman"/>
        </w:rPr>
        <w:t>Kouhestani</w:t>
      </w:r>
      <w:r w:rsidR="00430C72">
        <w:rPr>
          <w:rFonts w:cs="Times New Roman"/>
        </w:rPr>
        <w:t xml:space="preserve"> et al. (2018) says</w:t>
      </w:r>
      <w:r w:rsidR="00125D8F" w:rsidRPr="003A0689">
        <w:rPr>
          <w:rFonts w:cs="Times New Roman"/>
        </w:rPr>
        <w:t>.</w:t>
      </w:r>
      <w:r w:rsidR="002251BC" w:rsidRPr="003A0689">
        <w:rPr>
          <w:rFonts w:cs="Times New Roman"/>
        </w:rPr>
        <w:t xml:space="preserve"> The process is simple and doe</w:t>
      </w:r>
      <w:r w:rsidR="007E7CA9" w:rsidRPr="003A0689">
        <w:rPr>
          <w:rFonts w:cs="Times New Roman"/>
        </w:rPr>
        <w:t>s not involve many computations, although it does not account for rooftop complexities and nearby objects like canopies from trees</w:t>
      </w:r>
      <w:r w:rsidR="0004473A" w:rsidRPr="003A0689">
        <w:rPr>
          <w:rFonts w:cs="Times New Roman"/>
        </w:rPr>
        <w:t xml:space="preserve"> (</w:t>
      </w:r>
      <w:r w:rsidR="0004473A" w:rsidRPr="003A0689">
        <w:rPr>
          <w:rFonts w:eastAsia="Times New Roman" w:cs="Times New Roman"/>
        </w:rPr>
        <w:t>Suomalainen et al., 2017)</w:t>
      </w:r>
      <w:r w:rsidR="007E7CA9" w:rsidRPr="003A0689">
        <w:rPr>
          <w:rFonts w:cs="Times New Roman"/>
        </w:rPr>
        <w:t>.</w:t>
      </w:r>
      <w:r w:rsidR="00E926B7" w:rsidRPr="003A0689">
        <w:rPr>
          <w:rFonts w:cs="Times New Roman"/>
        </w:rPr>
        <w:t xml:space="preserve"> Manual selection, on the other hand, is exact though time-consuming in determining the rooftop area</w:t>
      </w:r>
      <w:r w:rsidR="00EC1998" w:rsidRPr="003A0689">
        <w:rPr>
          <w:rFonts w:cs="Times New Roman"/>
        </w:rPr>
        <w:t xml:space="preserve"> (</w:t>
      </w:r>
      <w:r w:rsidR="00EC1998" w:rsidRPr="003A0689">
        <w:rPr>
          <w:rFonts w:eastAsia="Times New Roman" w:cs="Times New Roman"/>
        </w:rPr>
        <w:t>Lee, Iyengar, Feng, Shenoy, &amp; Maji 2019)</w:t>
      </w:r>
      <w:r w:rsidR="00E926B7" w:rsidRPr="003A0689">
        <w:rPr>
          <w:rFonts w:cs="Times New Roman"/>
        </w:rPr>
        <w:t xml:space="preserve">. </w:t>
      </w:r>
    </w:p>
    <w:p w:rsidR="00E97324" w:rsidRPr="003A0689" w:rsidRDefault="00CD3627" w:rsidP="003B3A49">
      <w:pPr>
        <w:ind w:firstLine="720"/>
        <w:rPr>
          <w:rFonts w:cs="Times New Roman"/>
        </w:rPr>
      </w:pPr>
      <w:r>
        <w:rPr>
          <w:rFonts w:cs="Times New Roman"/>
        </w:rPr>
        <w:t>Another method</w:t>
      </w:r>
      <w:r w:rsidR="003F30FD" w:rsidRPr="003A0689">
        <w:rPr>
          <w:rFonts w:cs="Times New Roman"/>
        </w:rPr>
        <w:t xml:space="preserve"> that </w:t>
      </w:r>
      <w:r>
        <w:rPr>
          <w:rFonts w:cs="Times New Roman"/>
        </w:rPr>
        <w:t>is slowly gaining use is</w:t>
      </w:r>
      <w:r w:rsidR="003F30FD" w:rsidRPr="003A0689">
        <w:rPr>
          <w:rFonts w:cs="Times New Roman"/>
        </w:rPr>
        <w:t xml:space="preserve"> GIS-based</w:t>
      </w:r>
      <w:r>
        <w:rPr>
          <w:rFonts w:cs="Times New Roman"/>
        </w:rPr>
        <w:t xml:space="preserve">. These are known </w:t>
      </w:r>
      <w:r w:rsidR="009841CF">
        <w:rPr>
          <w:rFonts w:cs="Times New Roman"/>
        </w:rPr>
        <w:t>for their efficiency and practicality in</w:t>
      </w:r>
      <w:r w:rsidR="003F30FD" w:rsidRPr="003A0689">
        <w:rPr>
          <w:rFonts w:cs="Times New Roman"/>
        </w:rPr>
        <w:t xml:space="preserve"> estimating </w:t>
      </w:r>
      <w:r w:rsidR="004F00D9" w:rsidRPr="003A0689">
        <w:rPr>
          <w:rFonts w:cs="Times New Roman"/>
        </w:rPr>
        <w:t>the</w:t>
      </w:r>
      <w:r w:rsidR="003679E5" w:rsidRPr="003A0689">
        <w:rPr>
          <w:rFonts w:cs="Times New Roman"/>
        </w:rPr>
        <w:t xml:space="preserve"> area of</w:t>
      </w:r>
      <w:r w:rsidR="004F00D9" w:rsidRPr="003A0689">
        <w:rPr>
          <w:rFonts w:cs="Times New Roman"/>
        </w:rPr>
        <w:t xml:space="preserve"> rooftop that is useable</w:t>
      </w:r>
      <w:r>
        <w:rPr>
          <w:rFonts w:cs="Times New Roman"/>
        </w:rPr>
        <w:t xml:space="preserve"> for harnessing solar heat</w:t>
      </w:r>
      <w:r w:rsidR="004F00D9" w:rsidRPr="003A0689">
        <w:rPr>
          <w:rFonts w:cs="Times New Roman"/>
        </w:rPr>
        <w:t xml:space="preserve">. The advantage of these methods is in their application to </w:t>
      </w:r>
      <w:r w:rsidR="00A24C2F" w:rsidRPr="003A0689">
        <w:rPr>
          <w:rFonts w:cs="Times New Roman"/>
        </w:rPr>
        <w:t>more massive s</w:t>
      </w:r>
      <w:r w:rsidR="005D7BA8" w:rsidRPr="003A0689">
        <w:rPr>
          <w:rFonts w:cs="Times New Roman"/>
        </w:rPr>
        <w:t xml:space="preserve">ets of data </w:t>
      </w:r>
      <w:r w:rsidR="00A24C2F" w:rsidRPr="003A0689">
        <w:rPr>
          <w:rFonts w:cs="Times New Roman"/>
        </w:rPr>
        <w:t>as opposed to the process of selecting manually</w:t>
      </w:r>
      <w:r w:rsidR="00A45EEE" w:rsidRPr="003A0689">
        <w:rPr>
          <w:rFonts w:cs="Times New Roman"/>
        </w:rPr>
        <w:t xml:space="preserve"> (</w:t>
      </w:r>
      <w:r w:rsidR="00A45EEE" w:rsidRPr="003A0689">
        <w:rPr>
          <w:rFonts w:eastAsia="Times New Roman" w:cs="Times New Roman"/>
        </w:rPr>
        <w:t>Suomalainen et al., 2017)</w:t>
      </w:r>
      <w:r w:rsidR="00A24C2F" w:rsidRPr="003A0689">
        <w:rPr>
          <w:rFonts w:cs="Times New Roman"/>
        </w:rPr>
        <w:t>.</w:t>
      </w:r>
      <w:r w:rsidR="003679E5" w:rsidRPr="003A0689">
        <w:rPr>
          <w:rFonts w:cs="Times New Roman"/>
        </w:rPr>
        <w:t xml:space="preserve"> Other methods using the </w:t>
      </w:r>
      <w:r w:rsidR="00690F66" w:rsidRPr="003A0689">
        <w:rPr>
          <w:rFonts w:cs="Times New Roman"/>
        </w:rPr>
        <w:t xml:space="preserve">Digital Elevation Model </w:t>
      </w:r>
      <w:r w:rsidR="003679E5" w:rsidRPr="003A0689">
        <w:rPr>
          <w:rFonts w:cs="Times New Roman"/>
        </w:rPr>
        <w:t>(</w:t>
      </w:r>
      <w:r w:rsidR="00690F66" w:rsidRPr="003A0689">
        <w:rPr>
          <w:rFonts w:cs="Times New Roman"/>
        </w:rPr>
        <w:t>DEM</w:t>
      </w:r>
      <w:r w:rsidR="003679E5" w:rsidRPr="003A0689">
        <w:rPr>
          <w:rFonts w:cs="Times New Roman"/>
        </w:rPr>
        <w:t>)</w:t>
      </w:r>
      <w:r w:rsidR="00690F66" w:rsidRPr="003A0689">
        <w:rPr>
          <w:rFonts w:cs="Times New Roman"/>
        </w:rPr>
        <w:t xml:space="preserve"> make use of irradiation on the rooftop or the number of </w:t>
      </w:r>
      <w:r w:rsidR="006128E9" w:rsidRPr="003A0689">
        <w:rPr>
          <w:rFonts w:cs="Times New Roman"/>
        </w:rPr>
        <w:t>hours with daylight in a year to come up with the correct areas of roofs that are useable</w:t>
      </w:r>
      <w:r w:rsidR="001829E5" w:rsidRPr="003A0689">
        <w:rPr>
          <w:rFonts w:cs="Times New Roman"/>
        </w:rPr>
        <w:t xml:space="preserve"> (</w:t>
      </w:r>
      <w:r w:rsidR="001829E5" w:rsidRPr="003A0689">
        <w:rPr>
          <w:rFonts w:eastAsia="Times New Roman" w:cs="Times New Roman"/>
        </w:rPr>
        <w:t>Wiginton et al., 2014)</w:t>
      </w:r>
      <w:r w:rsidR="006128E9" w:rsidRPr="003A0689">
        <w:rPr>
          <w:rFonts w:cs="Times New Roman"/>
        </w:rPr>
        <w:t>. These DEMs are mostly obtained from the</w:t>
      </w:r>
      <w:r w:rsidR="00E7251A" w:rsidRPr="003A0689">
        <w:rPr>
          <w:rFonts w:cs="Times New Roman"/>
        </w:rPr>
        <w:t xml:space="preserve"> LiDAR data, and this makes them be considered as the m</w:t>
      </w:r>
      <w:r w:rsidR="000A53D6" w:rsidRPr="003A0689">
        <w:rPr>
          <w:rFonts w:cs="Times New Roman"/>
        </w:rPr>
        <w:t>ost accurate way of knowing the</w:t>
      </w:r>
      <w:r w:rsidR="006128E9" w:rsidRPr="003A0689">
        <w:rPr>
          <w:rFonts w:cs="Times New Roman"/>
        </w:rPr>
        <w:t xml:space="preserve"> </w:t>
      </w:r>
      <w:r w:rsidR="003805C6" w:rsidRPr="003A0689">
        <w:rPr>
          <w:rFonts w:cs="Times New Roman"/>
        </w:rPr>
        <w:t>exact</w:t>
      </w:r>
      <w:r w:rsidR="00A24873">
        <w:rPr>
          <w:rFonts w:cs="Times New Roman"/>
        </w:rPr>
        <w:t xml:space="preserve"> rooftop potential</w:t>
      </w:r>
      <w:r w:rsidR="003805C6" w:rsidRPr="003A0689">
        <w:rPr>
          <w:rFonts w:cs="Times New Roman"/>
        </w:rPr>
        <w:t xml:space="preserve">. </w:t>
      </w:r>
      <w:r w:rsidR="00AD48FC">
        <w:rPr>
          <w:rFonts w:cs="Times New Roman"/>
        </w:rPr>
        <w:t>However</w:t>
      </w:r>
      <w:r w:rsidR="00E81BCF">
        <w:rPr>
          <w:rFonts w:cs="Times New Roman"/>
        </w:rPr>
        <w:t xml:space="preserve">, relying </w:t>
      </w:r>
      <w:r w:rsidR="00E81BCF" w:rsidRPr="003A0689">
        <w:rPr>
          <w:rFonts w:cs="Times New Roman"/>
        </w:rPr>
        <w:t>LiDAR</w:t>
      </w:r>
      <w:r w:rsidR="00E81BCF">
        <w:rPr>
          <w:rFonts w:cs="Times New Roman"/>
        </w:rPr>
        <w:t xml:space="preserve"> data automatically renders the method </w:t>
      </w:r>
      <w:r w:rsidR="00077890">
        <w:rPr>
          <w:rFonts w:cs="Times New Roman"/>
        </w:rPr>
        <w:t>expensive since collecting the data requires flying drones or airplanes</w:t>
      </w:r>
      <w:r w:rsidR="008166AB">
        <w:rPr>
          <w:rFonts w:cs="Times New Roman"/>
        </w:rPr>
        <w:t xml:space="preserve"> which has a</w:t>
      </w:r>
      <w:r w:rsidR="007A5F45">
        <w:rPr>
          <w:rFonts w:cs="Times New Roman"/>
        </w:rPr>
        <w:t>n</w:t>
      </w:r>
      <w:r w:rsidR="008166AB">
        <w:rPr>
          <w:rFonts w:cs="Times New Roman"/>
        </w:rPr>
        <w:t xml:space="preserve"> </w:t>
      </w:r>
      <w:r w:rsidR="007A5F45" w:rsidRPr="007A5F45">
        <w:rPr>
          <w:rFonts w:cs="Times New Roman"/>
        </w:rPr>
        <w:t xml:space="preserve">aerial LIDAR </w:t>
      </w:r>
      <w:r w:rsidR="007A5F45">
        <w:rPr>
          <w:rFonts w:cs="Times New Roman"/>
        </w:rPr>
        <w:t xml:space="preserve">sensor for </w:t>
      </w:r>
      <w:r w:rsidR="008166AB">
        <w:rPr>
          <w:rFonts w:cs="Times New Roman"/>
        </w:rPr>
        <w:t>mapping</w:t>
      </w:r>
      <w:r w:rsidR="00A55BF1">
        <w:rPr>
          <w:rFonts w:cs="Times New Roman"/>
        </w:rPr>
        <w:t>.</w:t>
      </w:r>
    </w:p>
    <w:p w:rsidR="00381FFA" w:rsidRPr="003A0689" w:rsidRDefault="00381FFA" w:rsidP="003B3A49">
      <w:pPr>
        <w:rPr>
          <w:rFonts w:cs="Times New Roman"/>
        </w:rPr>
      </w:pPr>
    </w:p>
    <w:p w:rsidR="00F1287C" w:rsidRPr="003A0689" w:rsidRDefault="005D778F" w:rsidP="003B3A49">
      <w:pPr>
        <w:jc w:val="center"/>
        <w:rPr>
          <w:rFonts w:cs="Times New Roman"/>
          <w:b/>
        </w:rPr>
      </w:pPr>
      <w:r w:rsidRPr="003A0689">
        <w:rPr>
          <w:rFonts w:cs="Times New Roman"/>
          <w:b/>
        </w:rPr>
        <w:lastRenderedPageBreak/>
        <w:t xml:space="preserve">Methodology </w:t>
      </w:r>
    </w:p>
    <w:p w:rsidR="00644BFA" w:rsidRPr="003A0689" w:rsidRDefault="003F30FD" w:rsidP="003B3A49">
      <w:pPr>
        <w:rPr>
          <w:rFonts w:cs="Times New Roman"/>
        </w:rPr>
      </w:pPr>
      <w:r w:rsidRPr="003A0689">
        <w:rPr>
          <w:rFonts w:cs="Times New Roman"/>
        </w:rPr>
        <w:t xml:space="preserve"> </w:t>
      </w:r>
      <w:r w:rsidR="00A26111" w:rsidRPr="003A0689">
        <w:rPr>
          <w:rFonts w:cs="Times New Roman"/>
        </w:rPr>
        <w:t>I</w:t>
      </w:r>
      <w:r w:rsidR="000E58AF" w:rsidRPr="003A0689">
        <w:rPr>
          <w:rFonts w:cs="Times New Roman"/>
        </w:rPr>
        <w:t xml:space="preserve">n analyzing the technical and </w:t>
      </w:r>
      <w:r w:rsidR="000839DC" w:rsidRPr="003A0689">
        <w:rPr>
          <w:rFonts w:cs="Times New Roman"/>
        </w:rPr>
        <w:t xml:space="preserve">economic </w:t>
      </w:r>
      <w:r w:rsidR="000E58AF" w:rsidRPr="003A0689">
        <w:rPr>
          <w:rFonts w:cs="Times New Roman"/>
        </w:rPr>
        <w:t xml:space="preserve">aspects of rooftop potential in </w:t>
      </w:r>
      <w:r w:rsidR="000839DC" w:rsidRPr="003A0689">
        <w:rPr>
          <w:rFonts w:cs="Times New Roman"/>
        </w:rPr>
        <w:t xml:space="preserve">Southampton, the UK, the research </w:t>
      </w:r>
      <w:r w:rsidR="00B241EF">
        <w:rPr>
          <w:rFonts w:cs="Times New Roman"/>
        </w:rPr>
        <w:t>will</w:t>
      </w:r>
      <w:r w:rsidR="000839DC" w:rsidRPr="003A0689">
        <w:rPr>
          <w:rFonts w:cs="Times New Roman"/>
        </w:rPr>
        <w:t xml:space="preserve"> use </w:t>
      </w:r>
      <w:r w:rsidR="00A26111">
        <w:rPr>
          <w:rFonts w:cs="Times New Roman"/>
        </w:rPr>
        <w:t xml:space="preserve">a </w:t>
      </w:r>
      <w:r w:rsidR="00A5286D">
        <w:rPr>
          <w:rFonts w:cs="Times New Roman"/>
        </w:rPr>
        <w:t>data driven approach.</w:t>
      </w:r>
      <w:r w:rsidR="00576344" w:rsidRPr="003A0689">
        <w:rPr>
          <w:rFonts w:cs="Times New Roman"/>
        </w:rPr>
        <w:t xml:space="preserve"> </w:t>
      </w:r>
      <w:r w:rsidR="00A5286D">
        <w:rPr>
          <w:rFonts w:cs="Times New Roman"/>
        </w:rPr>
        <w:t xml:space="preserve">The method is also popularly known as </w:t>
      </w:r>
      <w:r w:rsidR="00F82D58">
        <w:rPr>
          <w:rFonts w:cs="Times New Roman"/>
        </w:rPr>
        <w:t>DeepRoof.</w:t>
      </w:r>
    </w:p>
    <w:p w:rsidR="00644BFA" w:rsidRPr="003A0689" w:rsidRDefault="003F30FD" w:rsidP="003B3A49">
      <w:pPr>
        <w:rPr>
          <w:rFonts w:cs="Times New Roman"/>
          <w:b/>
        </w:rPr>
      </w:pPr>
      <w:r w:rsidRPr="003A0689">
        <w:rPr>
          <w:rFonts w:cs="Times New Roman"/>
          <w:b/>
        </w:rPr>
        <w:t xml:space="preserve">3.1 The </w:t>
      </w:r>
      <w:r w:rsidR="00765D01">
        <w:rPr>
          <w:rFonts w:cs="Times New Roman"/>
          <w:b/>
        </w:rPr>
        <w:t>Data-Driven Approach.</w:t>
      </w:r>
    </w:p>
    <w:p w:rsidR="005D778F" w:rsidRDefault="00B241EF" w:rsidP="00B80982">
      <w:pPr>
        <w:ind w:firstLine="720"/>
        <w:rPr>
          <w:rFonts w:cs="Times New Roman"/>
        </w:rPr>
      </w:pPr>
      <w:r>
        <w:rPr>
          <w:rFonts w:cs="Times New Roman"/>
        </w:rPr>
        <w:t xml:space="preserve">The procedure </w:t>
      </w:r>
      <w:r w:rsidR="00A26111">
        <w:rPr>
          <w:rFonts w:cs="Times New Roman"/>
        </w:rPr>
        <w:t xml:space="preserve">of this approach </w:t>
      </w:r>
      <w:r>
        <w:rPr>
          <w:rFonts w:cs="Times New Roman"/>
        </w:rPr>
        <w:t xml:space="preserve">will </w:t>
      </w:r>
      <w:r w:rsidR="003F30FD" w:rsidRPr="003A0689">
        <w:rPr>
          <w:rFonts w:cs="Times New Roman"/>
        </w:rPr>
        <w:t xml:space="preserve">use </w:t>
      </w:r>
      <w:r w:rsidR="00860181">
        <w:rPr>
          <w:rFonts w:cs="Times New Roman"/>
        </w:rPr>
        <w:t>the</w:t>
      </w:r>
      <w:r w:rsidR="003F30FD" w:rsidRPr="003A0689">
        <w:rPr>
          <w:rFonts w:cs="Times New Roman"/>
        </w:rPr>
        <w:t xml:space="preserve"> images </w:t>
      </w:r>
      <w:r w:rsidR="00860181">
        <w:rPr>
          <w:rFonts w:cs="Times New Roman"/>
        </w:rPr>
        <w:t xml:space="preserve">of the Southampton town </w:t>
      </w:r>
      <w:r w:rsidR="003F30FD" w:rsidRPr="003A0689">
        <w:rPr>
          <w:rFonts w:cs="Times New Roman"/>
        </w:rPr>
        <w:t xml:space="preserve">from the satellite </w:t>
      </w:r>
      <w:r w:rsidR="00D85F1A" w:rsidRPr="003A0689">
        <w:rPr>
          <w:rFonts w:cs="Times New Roman"/>
        </w:rPr>
        <w:t>to give the solar potential of the roof</w:t>
      </w:r>
      <w:r w:rsidR="00860181">
        <w:rPr>
          <w:rFonts w:cs="Times New Roman"/>
        </w:rPr>
        <w:t>s in the area</w:t>
      </w:r>
      <w:r w:rsidR="00D85F1A" w:rsidRPr="003A0689">
        <w:rPr>
          <w:rFonts w:cs="Times New Roman"/>
        </w:rPr>
        <w:t>.</w:t>
      </w:r>
      <w:r w:rsidR="00E06267" w:rsidRPr="003A0689">
        <w:rPr>
          <w:rFonts w:cs="Times New Roman"/>
        </w:rPr>
        <w:t xml:space="preserve"> </w:t>
      </w:r>
      <w:r w:rsidR="00E7179B">
        <w:rPr>
          <w:rFonts w:cs="Times New Roman"/>
        </w:rPr>
        <w:t xml:space="preserve">The most important observation </w:t>
      </w:r>
      <w:r w:rsidR="00B027D0">
        <w:rPr>
          <w:rFonts w:cs="Times New Roman"/>
        </w:rPr>
        <w:t xml:space="preserve">that </w:t>
      </w:r>
      <w:r w:rsidR="008B2FB7">
        <w:rPr>
          <w:rFonts w:cs="Times New Roman"/>
        </w:rPr>
        <w:t>will</w:t>
      </w:r>
      <w:r w:rsidR="00B027D0">
        <w:rPr>
          <w:rFonts w:cs="Times New Roman"/>
        </w:rPr>
        <w:t xml:space="preserve"> be mad</w:t>
      </w:r>
      <w:r w:rsidR="00E7179B">
        <w:rPr>
          <w:rFonts w:cs="Times New Roman"/>
        </w:rPr>
        <w:t xml:space="preserve">e in these images is the structure </w:t>
      </w:r>
      <w:r w:rsidR="008B2FB7">
        <w:rPr>
          <w:rFonts w:cs="Times New Roman"/>
        </w:rPr>
        <w:t xml:space="preserve">and </w:t>
      </w:r>
      <w:r w:rsidR="009D3055">
        <w:rPr>
          <w:rFonts w:cs="Times New Roman"/>
        </w:rPr>
        <w:t xml:space="preserve">the size of the roofs. </w:t>
      </w:r>
      <w:r w:rsidR="00E06267" w:rsidRPr="003A0689">
        <w:rPr>
          <w:rFonts w:cs="Times New Roman"/>
        </w:rPr>
        <w:t xml:space="preserve">Using </w:t>
      </w:r>
      <w:r w:rsidR="00556C14">
        <w:rPr>
          <w:rFonts w:cs="Times New Roman"/>
        </w:rPr>
        <w:t xml:space="preserve">the same </w:t>
      </w:r>
      <w:r w:rsidR="00E06267" w:rsidRPr="003A0689">
        <w:rPr>
          <w:rFonts w:cs="Times New Roman"/>
        </w:rPr>
        <w:t xml:space="preserve">satellite images of </w:t>
      </w:r>
      <w:r w:rsidR="00556C14">
        <w:rPr>
          <w:rFonts w:cs="Times New Roman"/>
        </w:rPr>
        <w:t xml:space="preserve">the </w:t>
      </w:r>
      <w:r w:rsidR="00E06267" w:rsidRPr="003A0689">
        <w:rPr>
          <w:rFonts w:cs="Times New Roman"/>
        </w:rPr>
        <w:t xml:space="preserve">Southampton town, </w:t>
      </w:r>
      <w:r w:rsidR="00754E3F" w:rsidRPr="003A0689">
        <w:rPr>
          <w:rFonts w:cs="Times New Roman"/>
        </w:rPr>
        <w:t xml:space="preserve">the </w:t>
      </w:r>
      <w:r w:rsidR="004B62E9">
        <w:rPr>
          <w:rFonts w:cs="Times New Roman"/>
        </w:rPr>
        <w:t>data-driven</w:t>
      </w:r>
      <w:r w:rsidR="00754E3F" w:rsidRPr="003A0689">
        <w:rPr>
          <w:rFonts w:cs="Times New Roman"/>
        </w:rPr>
        <w:t xml:space="preserve"> approach </w:t>
      </w:r>
      <w:r w:rsidR="0098796F" w:rsidRPr="003A0689">
        <w:rPr>
          <w:rFonts w:cs="Times New Roman"/>
        </w:rPr>
        <w:t xml:space="preserve">will </w:t>
      </w:r>
      <w:r w:rsidR="00930D37">
        <w:rPr>
          <w:rFonts w:cs="Times New Roman"/>
        </w:rPr>
        <w:t xml:space="preserve">also </w:t>
      </w:r>
      <w:r w:rsidR="00205CFC">
        <w:rPr>
          <w:rFonts w:cs="Times New Roman"/>
        </w:rPr>
        <w:t xml:space="preserve">show the nearby structures such as </w:t>
      </w:r>
      <w:r w:rsidR="00163AD5">
        <w:rPr>
          <w:rFonts w:cs="Times New Roman"/>
        </w:rPr>
        <w:t xml:space="preserve">buildings or trees </w:t>
      </w:r>
      <w:r w:rsidR="00205CFC">
        <w:rPr>
          <w:rFonts w:cs="Times New Roman"/>
        </w:rPr>
        <w:t>canopies</w:t>
      </w:r>
      <w:r w:rsidR="00754E3F" w:rsidRPr="003A0689">
        <w:rPr>
          <w:rFonts w:cs="Times New Roman"/>
        </w:rPr>
        <w:t xml:space="preserve"> </w:t>
      </w:r>
      <w:r w:rsidR="00163AD5">
        <w:rPr>
          <w:rFonts w:cs="Times New Roman"/>
        </w:rPr>
        <w:t xml:space="preserve">that can prevent the roof from being seen. </w:t>
      </w:r>
      <w:r w:rsidR="00305E01">
        <w:rPr>
          <w:rFonts w:cs="Times New Roman"/>
        </w:rPr>
        <w:t>These obstructing structure</w:t>
      </w:r>
      <w:r w:rsidR="00F36BFE">
        <w:rPr>
          <w:rFonts w:cs="Times New Roman"/>
        </w:rPr>
        <w:t>s</w:t>
      </w:r>
      <w:r w:rsidR="00305E01">
        <w:rPr>
          <w:rFonts w:cs="Times New Roman"/>
        </w:rPr>
        <w:t xml:space="preserve"> can be seen and their </w:t>
      </w:r>
      <w:r w:rsidR="007E2E0E">
        <w:rPr>
          <w:rFonts w:cs="Times New Roman"/>
        </w:rPr>
        <w:t xml:space="preserve">overall </w:t>
      </w:r>
      <w:r w:rsidR="00305E01">
        <w:rPr>
          <w:rFonts w:cs="Times New Roman"/>
        </w:rPr>
        <w:t>impact on the</w:t>
      </w:r>
      <w:r w:rsidR="007E2E0E">
        <w:rPr>
          <w:rFonts w:cs="Times New Roman"/>
        </w:rPr>
        <w:t xml:space="preserve"> solar rays from the sun</w:t>
      </w:r>
      <w:r w:rsidR="00F36BFE">
        <w:rPr>
          <w:rFonts w:cs="Times New Roman"/>
        </w:rPr>
        <w:t xml:space="preserve"> be known</w:t>
      </w:r>
      <w:r w:rsidR="00F704ED">
        <w:rPr>
          <w:rFonts w:cs="Times New Roman"/>
        </w:rPr>
        <w:t>.</w:t>
      </w:r>
      <w:r w:rsidR="0089328A">
        <w:rPr>
          <w:rFonts w:cs="Times New Roman"/>
        </w:rPr>
        <w:t xml:space="preserve"> </w:t>
      </w:r>
      <w:r w:rsidR="0064095E">
        <w:rPr>
          <w:rFonts w:cs="Times New Roman"/>
        </w:rPr>
        <w:t xml:space="preserve">The data driven approach will use </w:t>
      </w:r>
      <w:r w:rsidR="008E741B">
        <w:rPr>
          <w:rFonts w:cs="Times New Roman"/>
        </w:rPr>
        <w:t xml:space="preserve">this information to find the solar potential </w:t>
      </w:r>
      <w:r w:rsidR="008269AE">
        <w:rPr>
          <w:rFonts w:cs="Times New Roman"/>
        </w:rPr>
        <w:t xml:space="preserve">of the plane segments of the roof </w:t>
      </w:r>
      <w:r w:rsidR="00DF3EF1" w:rsidRPr="003A0689">
        <w:rPr>
          <w:rFonts w:cs="Times New Roman"/>
        </w:rPr>
        <w:t>(</w:t>
      </w:r>
      <w:r w:rsidR="00D12F11" w:rsidRPr="003A0689">
        <w:rPr>
          <w:rFonts w:eastAsia="Times New Roman" w:cs="Times New Roman"/>
        </w:rPr>
        <w:t xml:space="preserve">Lee et al., </w:t>
      </w:r>
      <w:r w:rsidR="00DF3EF1" w:rsidRPr="003A0689">
        <w:rPr>
          <w:rFonts w:eastAsia="Times New Roman" w:cs="Times New Roman"/>
        </w:rPr>
        <w:t>2019)</w:t>
      </w:r>
      <w:r w:rsidR="002562D1" w:rsidRPr="003A0689">
        <w:rPr>
          <w:rFonts w:cs="Times New Roman"/>
        </w:rPr>
        <w:t>.</w:t>
      </w:r>
      <w:r w:rsidR="00AF1C5D">
        <w:rPr>
          <w:rFonts w:cs="Times New Roman"/>
        </w:rPr>
        <w:t xml:space="preserve"> The approach will use three </w:t>
      </w:r>
      <w:r w:rsidR="0014178D">
        <w:rPr>
          <w:rFonts w:cs="Times New Roman"/>
        </w:rPr>
        <w:t>very important</w:t>
      </w:r>
      <w:r w:rsidR="00AF1C5D">
        <w:rPr>
          <w:rFonts w:cs="Times New Roman"/>
        </w:rPr>
        <w:t xml:space="preserve"> steps.</w:t>
      </w:r>
      <w:bookmarkStart w:id="0" w:name="_GoBack"/>
      <w:bookmarkEnd w:id="0"/>
    </w:p>
    <w:p w:rsidR="0014178D" w:rsidRPr="003A0689" w:rsidRDefault="0014178D" w:rsidP="003B3A49">
      <w:pPr>
        <w:rPr>
          <w:rFonts w:cs="Times New Roman"/>
        </w:rPr>
      </w:pPr>
      <w:r>
        <w:rPr>
          <w:rFonts w:cs="Times New Roman"/>
        </w:rPr>
        <w:tab/>
        <w:t xml:space="preserve">The first step in the approach will be terrain segmentation. </w:t>
      </w:r>
      <w:r w:rsidR="00BD3C04">
        <w:rPr>
          <w:rFonts w:cs="Times New Roman"/>
        </w:rPr>
        <w:t>T</w:t>
      </w:r>
      <w:r w:rsidR="00F761EE">
        <w:rPr>
          <w:rFonts w:cs="Times New Roman"/>
        </w:rPr>
        <w:t>his step</w:t>
      </w:r>
      <w:r w:rsidR="00BD3C04">
        <w:rPr>
          <w:rFonts w:cs="Times New Roman"/>
        </w:rPr>
        <w:t xml:space="preserve"> will determine </w:t>
      </w:r>
      <w:r w:rsidR="00F761EE">
        <w:rPr>
          <w:rFonts w:cs="Times New Roman"/>
        </w:rPr>
        <w:t xml:space="preserve">the plane segments of the </w:t>
      </w:r>
      <w:r w:rsidR="00C14535">
        <w:rPr>
          <w:rFonts w:cs="Times New Roman"/>
        </w:rPr>
        <w:t>roof, the planar roofs</w:t>
      </w:r>
      <w:r w:rsidR="000B298E">
        <w:rPr>
          <w:rFonts w:cs="Times New Roman"/>
        </w:rPr>
        <w:t xml:space="preserve"> an</w:t>
      </w:r>
      <w:r w:rsidR="00BD3C04">
        <w:rPr>
          <w:rFonts w:cs="Times New Roman"/>
        </w:rPr>
        <w:t>d</w:t>
      </w:r>
      <w:r w:rsidR="000B298E">
        <w:rPr>
          <w:rFonts w:cs="Times New Roman"/>
        </w:rPr>
        <w:t xml:space="preserve"> nearby structures</w:t>
      </w:r>
      <w:r w:rsidR="00C14535">
        <w:rPr>
          <w:rFonts w:cs="Times New Roman"/>
        </w:rPr>
        <w:t xml:space="preserve"> orientation </w:t>
      </w:r>
      <w:r w:rsidR="000B298E">
        <w:rPr>
          <w:rFonts w:cs="Times New Roman"/>
        </w:rPr>
        <w:t xml:space="preserve">in an image from </w:t>
      </w:r>
      <w:r w:rsidR="00047632">
        <w:rPr>
          <w:rFonts w:cs="Times New Roman"/>
        </w:rPr>
        <w:t xml:space="preserve">the satellite. </w:t>
      </w:r>
      <w:r w:rsidR="00DF18DA">
        <w:rPr>
          <w:rFonts w:cs="Times New Roman"/>
        </w:rPr>
        <w:t>The purpose of this extraction</w:t>
      </w:r>
      <w:r w:rsidR="001C12F1">
        <w:rPr>
          <w:rFonts w:cs="Times New Roman"/>
        </w:rPr>
        <w:t xml:space="preserve"> of plane roof segments</w:t>
      </w:r>
      <w:r w:rsidR="00DF18DA">
        <w:rPr>
          <w:rFonts w:cs="Times New Roman"/>
        </w:rPr>
        <w:t xml:space="preserve"> will be to</w:t>
      </w:r>
      <w:r w:rsidR="002C299C">
        <w:rPr>
          <w:rFonts w:cs="Times New Roman"/>
        </w:rPr>
        <w:t xml:space="preserve"> know the locations of the rooftops in the Southampton town where the </w:t>
      </w:r>
      <w:r w:rsidR="00157E54">
        <w:rPr>
          <w:rFonts w:cs="Times New Roman"/>
        </w:rPr>
        <w:t xml:space="preserve">installation of the </w:t>
      </w:r>
      <w:r w:rsidR="002C299C">
        <w:rPr>
          <w:rFonts w:cs="Times New Roman"/>
        </w:rPr>
        <w:t>sola</w:t>
      </w:r>
      <w:r w:rsidR="00157E54">
        <w:rPr>
          <w:rFonts w:cs="Times New Roman"/>
        </w:rPr>
        <w:t xml:space="preserve">r panels can be done. </w:t>
      </w:r>
      <w:r w:rsidR="00BA043D">
        <w:rPr>
          <w:rFonts w:cs="Times New Roman"/>
        </w:rPr>
        <w:t xml:space="preserve">Also, the step will go further </w:t>
      </w:r>
      <w:r w:rsidR="00A25297">
        <w:rPr>
          <w:rFonts w:cs="Times New Roman"/>
        </w:rPr>
        <w:t xml:space="preserve">to show the buildings and trees in the town which will </w:t>
      </w:r>
      <w:r w:rsidR="00C33FEE">
        <w:rPr>
          <w:rFonts w:cs="Times New Roman"/>
        </w:rPr>
        <w:t xml:space="preserve">show the areas that can be affected by shadows form the trees and buildings and hence render the place unsuitable for </w:t>
      </w:r>
      <w:r w:rsidR="00D43AD5">
        <w:rPr>
          <w:rFonts w:cs="Times New Roman"/>
        </w:rPr>
        <w:t>installation of solar panels.</w:t>
      </w:r>
      <w:r w:rsidR="007C5AF0">
        <w:rPr>
          <w:rFonts w:cs="Times New Roman"/>
        </w:rPr>
        <w:t xml:space="preserve"> T</w:t>
      </w:r>
      <w:r w:rsidR="00456F30">
        <w:rPr>
          <w:rFonts w:cs="Times New Roman"/>
        </w:rPr>
        <w:t xml:space="preserve">his procedure will use </w:t>
      </w:r>
      <w:r w:rsidR="00456F30" w:rsidRPr="00456F30">
        <w:rPr>
          <w:rFonts w:cs="Times New Roman"/>
        </w:rPr>
        <w:t>Feature Pyramid Network (FPN)</w:t>
      </w:r>
      <w:r w:rsidR="00456F30">
        <w:rPr>
          <w:rFonts w:cs="Times New Roman"/>
        </w:rPr>
        <w:t xml:space="preserve"> for the purpose of identifying the nearby structures and </w:t>
      </w:r>
      <w:r w:rsidR="0015294E">
        <w:rPr>
          <w:rFonts w:cs="Times New Roman"/>
        </w:rPr>
        <w:t>the plane segments of the roof</w:t>
      </w:r>
      <w:r w:rsidR="00D9339D">
        <w:rPr>
          <w:rFonts w:cs="Times New Roman"/>
        </w:rPr>
        <w:t xml:space="preserve"> </w:t>
      </w:r>
      <w:r w:rsidR="00610D99">
        <w:rPr>
          <w:rFonts w:cs="Times New Roman"/>
        </w:rPr>
        <w:t xml:space="preserve">to </w:t>
      </w:r>
      <w:r w:rsidR="004146EC">
        <w:rPr>
          <w:rFonts w:cs="Times New Roman"/>
        </w:rPr>
        <w:t xml:space="preserve">finally </w:t>
      </w:r>
      <w:r w:rsidR="00610D99">
        <w:rPr>
          <w:rFonts w:cs="Times New Roman"/>
        </w:rPr>
        <w:t xml:space="preserve">come up with </w:t>
      </w:r>
      <w:r w:rsidR="004146EC">
        <w:rPr>
          <w:rFonts w:cs="Times New Roman"/>
        </w:rPr>
        <w:t xml:space="preserve">an outline matrix </w:t>
      </w:r>
      <w:r w:rsidR="00D9339D">
        <w:rPr>
          <w:rFonts w:cs="Times New Roman"/>
        </w:rPr>
        <w:t>(</w:t>
      </w:r>
      <w:r w:rsidR="00D9339D">
        <w:rPr>
          <w:rFonts w:eastAsia="Times New Roman" w:cs="Times New Roman"/>
        </w:rPr>
        <w:t>Lee et al., 2019)</w:t>
      </w:r>
      <w:r w:rsidR="0015294E">
        <w:rPr>
          <w:rFonts w:cs="Times New Roman"/>
        </w:rPr>
        <w:t>.</w:t>
      </w:r>
    </w:p>
    <w:p w:rsidR="00AC442B" w:rsidRDefault="003F30FD" w:rsidP="003B3A49">
      <w:pPr>
        <w:rPr>
          <w:rFonts w:cs="Times New Roman"/>
        </w:rPr>
      </w:pPr>
      <w:r w:rsidRPr="003A0689">
        <w:rPr>
          <w:rFonts w:cs="Times New Roman"/>
        </w:rPr>
        <w:tab/>
      </w:r>
      <w:r w:rsidR="00430870" w:rsidRPr="003A0689">
        <w:rPr>
          <w:rFonts w:cs="Times New Roman"/>
        </w:rPr>
        <w:t xml:space="preserve">The </w:t>
      </w:r>
      <w:r w:rsidR="00BF11C0">
        <w:rPr>
          <w:rFonts w:cs="Times New Roman"/>
        </w:rPr>
        <w:t>next step in the</w:t>
      </w:r>
      <w:r w:rsidR="00430870" w:rsidRPr="003A0689">
        <w:rPr>
          <w:rFonts w:cs="Times New Roman"/>
        </w:rPr>
        <w:t xml:space="preserve"> </w:t>
      </w:r>
      <w:r w:rsidR="00BF11C0">
        <w:rPr>
          <w:rFonts w:cs="Times New Roman"/>
        </w:rPr>
        <w:t xml:space="preserve">approach will be to estimate the topology. </w:t>
      </w:r>
      <w:r w:rsidR="004146EC">
        <w:rPr>
          <w:rFonts w:cs="Times New Roman"/>
        </w:rPr>
        <w:t xml:space="preserve">This step will </w:t>
      </w:r>
      <w:r w:rsidR="00273FD6">
        <w:rPr>
          <w:rFonts w:cs="Times New Roman"/>
        </w:rPr>
        <w:t xml:space="preserve">choose the outline matrix </w:t>
      </w:r>
      <w:r w:rsidR="007913C0">
        <w:rPr>
          <w:rFonts w:cs="Times New Roman"/>
        </w:rPr>
        <w:t>from the</w:t>
      </w:r>
      <w:r w:rsidR="009459FB">
        <w:rPr>
          <w:rFonts w:cs="Times New Roman"/>
        </w:rPr>
        <w:t xml:space="preserve"> many matrices</w:t>
      </w:r>
      <w:r w:rsidR="006F66EC">
        <w:rPr>
          <w:rFonts w:cs="Times New Roman"/>
        </w:rPr>
        <w:t xml:space="preserve"> from</w:t>
      </w:r>
      <w:r w:rsidR="007913C0">
        <w:rPr>
          <w:rFonts w:cs="Times New Roman"/>
        </w:rPr>
        <w:t xml:space="preserve"> </w:t>
      </w:r>
      <w:r w:rsidR="007913C0" w:rsidRPr="00456F30">
        <w:rPr>
          <w:rFonts w:cs="Times New Roman"/>
        </w:rPr>
        <w:t>FPN</w:t>
      </w:r>
      <w:r w:rsidR="007913C0">
        <w:rPr>
          <w:rFonts w:cs="Times New Roman"/>
        </w:rPr>
        <w:t xml:space="preserve"> tool </w:t>
      </w:r>
      <w:r w:rsidR="009459FB">
        <w:rPr>
          <w:rFonts w:cs="Times New Roman"/>
        </w:rPr>
        <w:t>that has all</w:t>
      </w:r>
      <w:r w:rsidR="00E16D4E">
        <w:rPr>
          <w:rFonts w:cs="Times New Roman"/>
        </w:rPr>
        <w:t xml:space="preserve"> the plane </w:t>
      </w:r>
      <w:r w:rsidR="00EE3D97">
        <w:rPr>
          <w:rFonts w:cs="Times New Roman"/>
        </w:rPr>
        <w:t xml:space="preserve">segments of the roof </w:t>
      </w:r>
      <w:r w:rsidR="00EE3D97">
        <w:rPr>
          <w:rFonts w:cs="Times New Roman"/>
        </w:rPr>
        <w:lastRenderedPageBreak/>
        <w:t xml:space="preserve">of the intended buildings. </w:t>
      </w:r>
      <w:r w:rsidR="00BC6317">
        <w:rPr>
          <w:rFonts w:cs="Times New Roman"/>
        </w:rPr>
        <w:t>T</w:t>
      </w:r>
      <w:r w:rsidR="005A502C">
        <w:rPr>
          <w:rFonts w:cs="Times New Roman"/>
        </w:rPr>
        <w:t>his st</w:t>
      </w:r>
      <w:r w:rsidR="00BC6317">
        <w:rPr>
          <w:rFonts w:cs="Times New Roman"/>
        </w:rPr>
        <w:t xml:space="preserve">ep will determine </w:t>
      </w:r>
      <w:r w:rsidR="00270ACA">
        <w:rPr>
          <w:rFonts w:cs="Times New Roman"/>
        </w:rPr>
        <w:t xml:space="preserve">the pitch and the height of the building to ensure </w:t>
      </w:r>
      <w:r w:rsidR="00027777">
        <w:rPr>
          <w:rFonts w:cs="Times New Roman"/>
        </w:rPr>
        <w:t>identification of the roof segments</w:t>
      </w:r>
      <w:r w:rsidR="00A17C41">
        <w:rPr>
          <w:rFonts w:cs="Times New Roman"/>
        </w:rPr>
        <w:t xml:space="preserve"> (</w:t>
      </w:r>
      <w:r w:rsidR="00A17C41">
        <w:rPr>
          <w:rFonts w:eastAsia="Times New Roman" w:cs="Times New Roman"/>
        </w:rPr>
        <w:t>Lee et al., 2019)</w:t>
      </w:r>
      <w:r w:rsidR="00027777">
        <w:rPr>
          <w:rFonts w:cs="Times New Roman"/>
        </w:rPr>
        <w:t>.</w:t>
      </w:r>
      <w:r w:rsidR="00A17C41">
        <w:rPr>
          <w:rFonts w:cs="Times New Roman"/>
        </w:rPr>
        <w:t xml:space="preserve"> The step will utilize </w:t>
      </w:r>
      <w:r w:rsidR="00A17C41" w:rsidRPr="00A17C41">
        <w:rPr>
          <w:rFonts w:cs="Times New Roman"/>
        </w:rPr>
        <w:t>OpenStreetMap</w:t>
      </w:r>
      <w:r w:rsidR="00781BD1">
        <w:rPr>
          <w:rFonts w:cs="Times New Roman"/>
        </w:rPr>
        <w:t xml:space="preserve"> to get the outline of all the structures and buildings in a certain area in Southampton town.</w:t>
      </w:r>
    </w:p>
    <w:p w:rsidR="005C3BCA" w:rsidRDefault="00027777" w:rsidP="003B3A49">
      <w:pPr>
        <w:ind w:firstLine="720"/>
        <w:rPr>
          <w:rFonts w:cs="Times New Roman"/>
        </w:rPr>
      </w:pPr>
      <w:r>
        <w:rPr>
          <w:rFonts w:cs="Times New Roman"/>
        </w:rPr>
        <w:t xml:space="preserve"> </w:t>
      </w:r>
      <w:r w:rsidR="00AC442B">
        <w:rPr>
          <w:rFonts w:cs="Times New Roman"/>
        </w:rPr>
        <w:t xml:space="preserve">Finally, it will be the solar potential analysis. </w:t>
      </w:r>
      <w:r w:rsidR="00B92989">
        <w:rPr>
          <w:rFonts w:cs="Times New Roman"/>
        </w:rPr>
        <w:t>This step will compute the roofs’ solar potential as well as the area available for solar panels’ installation</w:t>
      </w:r>
      <w:r w:rsidR="004622BC">
        <w:rPr>
          <w:rFonts w:cs="Times New Roman"/>
        </w:rPr>
        <w:t xml:space="preserve"> (</w:t>
      </w:r>
      <w:r w:rsidR="004622BC">
        <w:rPr>
          <w:rFonts w:eastAsia="Times New Roman" w:cs="Times New Roman"/>
        </w:rPr>
        <w:t>Lee et al., 2019)</w:t>
      </w:r>
      <w:r w:rsidR="00B92989">
        <w:rPr>
          <w:rFonts w:cs="Times New Roman"/>
        </w:rPr>
        <w:t>.</w:t>
      </w:r>
      <w:r w:rsidR="00BC7B0A">
        <w:rPr>
          <w:rFonts w:cs="Times New Roman"/>
        </w:rPr>
        <w:t xml:space="preserve"> The step will accomplish this by </w:t>
      </w:r>
      <w:r w:rsidR="00437759">
        <w:rPr>
          <w:rFonts w:cs="Times New Roman"/>
        </w:rPr>
        <w:t xml:space="preserve">coming up with the quantity of solar irradiance for every planar roof surface. </w:t>
      </w:r>
      <w:r w:rsidR="0086003F">
        <w:rPr>
          <w:rFonts w:cs="Times New Roman"/>
        </w:rPr>
        <w:t xml:space="preserve">This step will involve the candidate buildings </w:t>
      </w:r>
      <w:r w:rsidR="00FF263B">
        <w:rPr>
          <w:rFonts w:cs="Times New Roman"/>
        </w:rPr>
        <w:t xml:space="preserve">and it will be done </w:t>
      </w:r>
      <w:r w:rsidR="00FB3A67">
        <w:rPr>
          <w:rFonts w:cs="Times New Roman"/>
        </w:rPr>
        <w:t xml:space="preserve">at different times in a day for a year taking into consideration the </w:t>
      </w:r>
      <w:r w:rsidR="00710CD7">
        <w:rPr>
          <w:rFonts w:cs="Times New Roman"/>
        </w:rPr>
        <w:t>shade coming from the close objects.</w:t>
      </w:r>
      <w:r w:rsidR="00E33D84">
        <w:rPr>
          <w:rFonts w:cs="Times New Roman"/>
        </w:rPr>
        <w:t xml:space="preserve"> For tilted roofs, various </w:t>
      </w:r>
      <w:r w:rsidR="005D3388">
        <w:rPr>
          <w:rFonts w:cs="Times New Roman"/>
        </w:rPr>
        <w:t>formulas will be used in calculating the solar irradiance</w:t>
      </w:r>
      <w:r w:rsidR="0087457C">
        <w:rPr>
          <w:rFonts w:cs="Times New Roman"/>
        </w:rPr>
        <w:t xml:space="preserve"> (</w:t>
      </w:r>
      <w:r w:rsidR="0087457C">
        <w:rPr>
          <w:rFonts w:eastAsia="Times New Roman" w:cs="Times New Roman"/>
        </w:rPr>
        <w:t>Lee et al., 2019)</w:t>
      </w:r>
      <w:r w:rsidR="005D3388">
        <w:rPr>
          <w:rFonts w:cs="Times New Roman"/>
        </w:rPr>
        <w:t xml:space="preserve">. It is important to note that the amount of solar irradiated is dependent on the angle </w:t>
      </w:r>
      <w:r w:rsidR="00FA083D">
        <w:rPr>
          <w:rFonts w:cs="Times New Roman"/>
        </w:rPr>
        <w:t xml:space="preserve">that the sun strikes the roof with and is maximum when the </w:t>
      </w:r>
      <w:r w:rsidR="00794177">
        <w:rPr>
          <w:rFonts w:cs="Times New Roman"/>
        </w:rPr>
        <w:t>sun is normal to the solar panel surface</w:t>
      </w:r>
      <w:r w:rsidR="00FA083D">
        <w:rPr>
          <w:rFonts w:cs="Times New Roman"/>
        </w:rPr>
        <w:t xml:space="preserve">. </w:t>
      </w:r>
      <w:r w:rsidR="00FB3A67">
        <w:rPr>
          <w:rFonts w:cs="Times New Roman"/>
        </w:rPr>
        <w:t xml:space="preserve"> </w:t>
      </w:r>
      <w:r w:rsidR="001C646A">
        <w:rPr>
          <w:rFonts w:cs="Times New Roman"/>
        </w:rPr>
        <w:t xml:space="preserve">This step will also </w:t>
      </w:r>
      <w:r w:rsidR="0034313E">
        <w:rPr>
          <w:rFonts w:cs="Times New Roman"/>
        </w:rPr>
        <w:t xml:space="preserve">go further to </w:t>
      </w:r>
      <w:r w:rsidR="001C646A">
        <w:rPr>
          <w:rFonts w:cs="Times New Roman"/>
        </w:rPr>
        <w:t xml:space="preserve">estimate </w:t>
      </w:r>
      <w:r w:rsidR="0034313E">
        <w:rPr>
          <w:rFonts w:cs="Times New Roman"/>
        </w:rPr>
        <w:t xml:space="preserve">the </w:t>
      </w:r>
      <w:r w:rsidR="005C3BCA">
        <w:rPr>
          <w:rFonts w:cs="Times New Roman"/>
        </w:rPr>
        <w:t>number and the size of solar panels that will be used on the roof.</w:t>
      </w:r>
    </w:p>
    <w:p w:rsidR="009367BF" w:rsidRPr="009367BF" w:rsidRDefault="0059624B" w:rsidP="009367BF">
      <w:pPr>
        <w:rPr>
          <w:rFonts w:cs="Times New Roman"/>
          <w:b/>
        </w:rPr>
      </w:pPr>
      <w:r>
        <w:rPr>
          <w:rFonts w:cs="Times New Roman"/>
          <w:b/>
        </w:rPr>
        <w:t xml:space="preserve">Phase 3.2: </w:t>
      </w:r>
      <w:r w:rsidR="009367BF" w:rsidRPr="009367BF">
        <w:rPr>
          <w:rFonts w:cs="Times New Roman"/>
          <w:b/>
        </w:rPr>
        <w:t xml:space="preserve">Field Experiment for </w:t>
      </w:r>
      <w:r w:rsidR="00030DBD">
        <w:rPr>
          <w:rFonts w:cs="Times New Roman"/>
          <w:b/>
        </w:rPr>
        <w:t>Sun P</w:t>
      </w:r>
      <w:r w:rsidR="009367BF" w:rsidRPr="009367BF">
        <w:rPr>
          <w:rFonts w:cs="Times New Roman"/>
          <w:b/>
        </w:rPr>
        <w:t>osition</w:t>
      </w:r>
      <w:r>
        <w:rPr>
          <w:rFonts w:cs="Times New Roman"/>
          <w:b/>
        </w:rPr>
        <w:t xml:space="preserve">s and the PV </w:t>
      </w:r>
      <w:r w:rsidR="00030DBD">
        <w:rPr>
          <w:rFonts w:cs="Times New Roman"/>
          <w:b/>
        </w:rPr>
        <w:t>Power G</w:t>
      </w:r>
      <w:r>
        <w:rPr>
          <w:rFonts w:cs="Times New Roman"/>
          <w:b/>
        </w:rPr>
        <w:t>eneration</w:t>
      </w:r>
    </w:p>
    <w:p w:rsidR="009367BF" w:rsidRPr="009367BF" w:rsidRDefault="009367BF" w:rsidP="00030DBD">
      <w:pPr>
        <w:ind w:firstLine="720"/>
        <w:rPr>
          <w:rFonts w:cs="Times New Roman"/>
        </w:rPr>
      </w:pPr>
      <w:r w:rsidRPr="009367BF">
        <w:rPr>
          <w:rFonts w:cs="Times New Roman"/>
        </w:rPr>
        <w:t xml:space="preserve">This phase is rely on field experiment and observation method, where the data collected from the previous phase will be used to select the suitable roofs sections on  the candidate buildings in Southampton to install the PV panels on them. These PV panels will be observed daily to measure the amount of power generated as well </w:t>
      </w:r>
      <w:r w:rsidR="0059624B" w:rsidRPr="009367BF">
        <w:rPr>
          <w:rFonts w:cs="Times New Roman"/>
        </w:rPr>
        <w:t>as the</w:t>
      </w:r>
      <w:r w:rsidRPr="009367BF">
        <w:rPr>
          <w:rFonts w:cs="Times New Roman"/>
        </w:rPr>
        <w:t xml:space="preserve"> solar incident angle. </w:t>
      </w:r>
      <w:r w:rsidR="00030DBD" w:rsidRPr="009367BF">
        <w:rPr>
          <w:rFonts w:cs="Times New Roman"/>
        </w:rPr>
        <w:t>Regarding</w:t>
      </w:r>
      <w:r w:rsidRPr="009367BF">
        <w:rPr>
          <w:rFonts w:cs="Times New Roman"/>
        </w:rPr>
        <w:t xml:space="preserve"> the solar incident angle, it will be calculated by measuring th</w:t>
      </w:r>
      <w:r w:rsidR="00030DBD">
        <w:rPr>
          <w:rFonts w:cs="Times New Roman"/>
        </w:rPr>
        <w:t>e sun angle at the solar noon (</w:t>
      </w:r>
      <w:r w:rsidRPr="009367BF">
        <w:rPr>
          <w:rFonts w:cs="Times New Roman"/>
        </w:rPr>
        <w:t>the sun highest position in the sky) while taking into consideration the PV panel angle. The data will be collected during the 12 months, which will be prepared to be analyzed in phase 3.3</w:t>
      </w:r>
      <w:r w:rsidR="00030DBD">
        <w:rPr>
          <w:rFonts w:cs="Times New Roman"/>
        </w:rPr>
        <w:t>.</w:t>
      </w:r>
    </w:p>
    <w:p w:rsidR="009367BF" w:rsidRPr="00030DBD" w:rsidRDefault="009367BF" w:rsidP="00030DBD">
      <w:pPr>
        <w:rPr>
          <w:rFonts w:cs="Times New Roman"/>
          <w:b/>
        </w:rPr>
      </w:pPr>
      <w:r w:rsidRPr="00030DBD">
        <w:rPr>
          <w:rFonts w:cs="Times New Roman"/>
          <w:b/>
        </w:rPr>
        <w:t>Phase 3.3</w:t>
      </w:r>
      <w:r w:rsidR="00030DBD">
        <w:rPr>
          <w:rFonts w:cs="Times New Roman"/>
          <w:b/>
        </w:rPr>
        <w:t>: Analyzing the Data</w:t>
      </w:r>
    </w:p>
    <w:p w:rsidR="009367BF" w:rsidRPr="003A0689" w:rsidRDefault="009367BF" w:rsidP="009367BF">
      <w:pPr>
        <w:ind w:firstLine="720"/>
        <w:rPr>
          <w:rFonts w:cs="Times New Roman"/>
        </w:rPr>
      </w:pPr>
      <w:r w:rsidRPr="009367BF">
        <w:rPr>
          <w:rFonts w:cs="Times New Roman"/>
        </w:rPr>
        <w:t xml:space="preserve">This phase will analyze the collected data to find the relation between the solar incident angle </w:t>
      </w:r>
      <w:r w:rsidR="008C2664" w:rsidRPr="009367BF">
        <w:rPr>
          <w:rFonts w:cs="Times New Roman"/>
        </w:rPr>
        <w:t>and the</w:t>
      </w:r>
      <w:r w:rsidRPr="009367BF">
        <w:rPr>
          <w:rFonts w:cs="Times New Roman"/>
        </w:rPr>
        <w:t xml:space="preserve"> amount of power generated from PV. The data will have three main factors, which </w:t>
      </w:r>
      <w:r w:rsidRPr="009367BF">
        <w:rPr>
          <w:rFonts w:cs="Times New Roman"/>
        </w:rPr>
        <w:lastRenderedPageBreak/>
        <w:t>are the solar incident angle (SIA)</w:t>
      </w:r>
      <w:r w:rsidR="008C2664" w:rsidRPr="009367BF">
        <w:rPr>
          <w:rFonts w:cs="Times New Roman"/>
        </w:rPr>
        <w:t>, power</w:t>
      </w:r>
      <w:r w:rsidRPr="009367BF">
        <w:rPr>
          <w:rFonts w:cs="Times New Roman"/>
        </w:rPr>
        <w:t xml:space="preserve"> generated (PG), and the PV panel orientation (PO). These factors will be analyzed for all days to calculate the overall PG generated in each month as well as the solar PV electricity generation for each incident angle. These information will be explored using different tools such as Tableau to finalize the key effect of the solar incident angle on solar PV power generation. This outcome will be helpful in developing a predictive model that can estimate the efficiency of any rooftop in </w:t>
      </w:r>
      <w:r w:rsidR="008C2664" w:rsidRPr="009367BF">
        <w:rPr>
          <w:rFonts w:cs="Times New Roman"/>
        </w:rPr>
        <w:t>Southampton</w:t>
      </w:r>
      <w:r w:rsidRPr="009367BF">
        <w:rPr>
          <w:rFonts w:cs="Times New Roman"/>
        </w:rPr>
        <w:t xml:space="preserve">.  </w:t>
      </w:r>
    </w:p>
    <w:p w:rsidR="00005050" w:rsidRPr="003A0689" w:rsidRDefault="008C2664" w:rsidP="003B3A49">
      <w:pPr>
        <w:rPr>
          <w:rFonts w:cs="Times New Roman"/>
          <w:b/>
        </w:rPr>
      </w:pPr>
      <w:r>
        <w:rPr>
          <w:rFonts w:cs="Times New Roman"/>
          <w:b/>
        </w:rPr>
        <w:t>3.4</w:t>
      </w:r>
      <w:r w:rsidR="003F30FD" w:rsidRPr="003A0689">
        <w:rPr>
          <w:rFonts w:cs="Times New Roman"/>
          <w:b/>
        </w:rPr>
        <w:t xml:space="preserve"> </w:t>
      </w:r>
      <w:r w:rsidR="00201120">
        <w:rPr>
          <w:rFonts w:cs="Times New Roman"/>
          <w:b/>
        </w:rPr>
        <w:t>Economic Analysis</w:t>
      </w:r>
    </w:p>
    <w:p w:rsidR="00CE287D" w:rsidRDefault="0087457C" w:rsidP="003B3A49">
      <w:pPr>
        <w:ind w:firstLine="720"/>
        <w:rPr>
          <w:rFonts w:cs="Times New Roman"/>
        </w:rPr>
      </w:pPr>
      <w:r>
        <w:rPr>
          <w:rFonts w:cs="Times New Roman"/>
        </w:rPr>
        <w:t xml:space="preserve">This research will go an extra step to provide </w:t>
      </w:r>
      <w:r w:rsidR="00E95560">
        <w:rPr>
          <w:rFonts w:cs="Times New Roman"/>
        </w:rPr>
        <w:t xml:space="preserve">an economic analysis to determine </w:t>
      </w:r>
      <w:r w:rsidR="005B4177">
        <w:rPr>
          <w:rFonts w:cs="Times New Roman"/>
        </w:rPr>
        <w:t xml:space="preserve">whether installing the solar PV in the Southampton town is economically </w:t>
      </w:r>
      <w:r w:rsidR="00731067">
        <w:rPr>
          <w:rFonts w:cs="Times New Roman"/>
        </w:rPr>
        <w:t>attractive</w:t>
      </w:r>
      <w:r w:rsidR="005B4177">
        <w:rPr>
          <w:rFonts w:cs="Times New Roman"/>
        </w:rPr>
        <w:t xml:space="preserve">. </w:t>
      </w:r>
      <w:r w:rsidR="00731067">
        <w:rPr>
          <w:rFonts w:cs="Times New Roman"/>
        </w:rPr>
        <w:t xml:space="preserve">The analysis will be done </w:t>
      </w:r>
      <w:r w:rsidR="00C245A3">
        <w:rPr>
          <w:rFonts w:cs="Times New Roman"/>
        </w:rPr>
        <w:t xml:space="preserve">to know the </w:t>
      </w:r>
      <w:r w:rsidR="008F42DD">
        <w:rPr>
          <w:rFonts w:cs="Times New Roman"/>
        </w:rPr>
        <w:t xml:space="preserve">fraction of solar PV </w:t>
      </w:r>
      <w:r w:rsidR="00C245A3">
        <w:rPr>
          <w:rFonts w:cs="Times New Roman"/>
        </w:rPr>
        <w:t xml:space="preserve">electricity generation that is economically </w:t>
      </w:r>
      <w:r w:rsidR="008D29CC">
        <w:rPr>
          <w:rFonts w:cs="Times New Roman"/>
        </w:rPr>
        <w:t>viable</w:t>
      </w:r>
      <w:r w:rsidR="00731147">
        <w:rPr>
          <w:rFonts w:cs="Times New Roman"/>
        </w:rPr>
        <w:t xml:space="preserve"> for the Southampton</w:t>
      </w:r>
      <w:r w:rsidR="008D29CC">
        <w:rPr>
          <w:rFonts w:cs="Times New Roman"/>
        </w:rPr>
        <w:t>.</w:t>
      </w:r>
      <w:r w:rsidR="006755A3">
        <w:rPr>
          <w:rFonts w:cs="Times New Roman"/>
        </w:rPr>
        <w:t xml:space="preserve"> The economic analysis </w:t>
      </w:r>
      <w:r w:rsidR="00601D73">
        <w:rPr>
          <w:rFonts w:cs="Times New Roman"/>
        </w:rPr>
        <w:t xml:space="preserve">that </w:t>
      </w:r>
      <w:r w:rsidR="006755A3">
        <w:rPr>
          <w:rFonts w:cs="Times New Roman"/>
        </w:rPr>
        <w:t>t</w:t>
      </w:r>
      <w:r w:rsidR="00731147">
        <w:rPr>
          <w:rFonts w:cs="Times New Roman"/>
        </w:rPr>
        <w:t xml:space="preserve">his research </w:t>
      </w:r>
      <w:r w:rsidR="00601D73">
        <w:rPr>
          <w:rFonts w:cs="Times New Roman"/>
        </w:rPr>
        <w:t>will use is the Net present value (NPV)</w:t>
      </w:r>
      <w:r w:rsidR="00275D85">
        <w:rPr>
          <w:rFonts w:cs="Times New Roman"/>
        </w:rPr>
        <w:t xml:space="preserve"> (</w:t>
      </w:r>
      <w:r w:rsidR="00275D85" w:rsidRPr="00DD2FD1">
        <w:rPr>
          <w:rFonts w:cs="Times New Roman"/>
        </w:rPr>
        <w:t>Kouhestani</w:t>
      </w:r>
      <w:r w:rsidR="00275D85">
        <w:rPr>
          <w:rFonts w:cs="Times New Roman"/>
        </w:rPr>
        <w:t xml:space="preserve"> et al., 2018)</w:t>
      </w:r>
      <w:r w:rsidR="00727D43">
        <w:rPr>
          <w:rFonts w:cs="Times New Roman"/>
        </w:rPr>
        <w:t xml:space="preserve">. </w:t>
      </w:r>
      <w:r w:rsidR="00275D85">
        <w:rPr>
          <w:rFonts w:cs="Times New Roman"/>
        </w:rPr>
        <w:t xml:space="preserve">The purpose of the analysis is to assess </w:t>
      </w:r>
      <w:r w:rsidR="00683478">
        <w:rPr>
          <w:rFonts w:cs="Times New Roman"/>
        </w:rPr>
        <w:t xml:space="preserve">whether the project on solar rooftop in Southampton town is profitable or not. </w:t>
      </w:r>
      <w:r w:rsidR="00CE287D">
        <w:rPr>
          <w:rFonts w:cs="Times New Roman"/>
        </w:rPr>
        <w:t>The</w:t>
      </w:r>
      <w:r w:rsidR="002D34EB">
        <w:rPr>
          <w:rFonts w:cs="Times New Roman"/>
        </w:rPr>
        <w:t xml:space="preserve"> Net Present V</w:t>
      </w:r>
      <w:r w:rsidR="00CE287D">
        <w:rPr>
          <w:rFonts w:cs="Times New Roman"/>
        </w:rPr>
        <w:t>alue (NPV)</w:t>
      </w:r>
      <w:r w:rsidR="00075A2A">
        <w:rPr>
          <w:rFonts w:cs="Times New Roman"/>
        </w:rPr>
        <w:t xml:space="preserve"> according to </w:t>
      </w:r>
      <w:r w:rsidR="00075A2A" w:rsidRPr="00DD2FD1">
        <w:rPr>
          <w:rFonts w:cs="Times New Roman"/>
        </w:rPr>
        <w:t>Kouhestani</w:t>
      </w:r>
      <w:r w:rsidR="00075A2A">
        <w:rPr>
          <w:rFonts w:cs="Times New Roman"/>
        </w:rPr>
        <w:t xml:space="preserve"> et al. (2018)</w:t>
      </w:r>
      <w:r w:rsidR="00CE287D">
        <w:rPr>
          <w:rFonts w:cs="Times New Roman"/>
        </w:rPr>
        <w:t xml:space="preserve"> uses the formula; </w:t>
      </w:r>
    </w:p>
    <w:p w:rsidR="004C1612" w:rsidRDefault="005804D0" w:rsidP="003B3A49">
      <w:pPr>
        <w:ind w:left="1440" w:firstLine="720"/>
        <w:rPr>
          <w:noProof/>
        </w:rPr>
      </w:pPr>
      <w:r>
        <w:rPr>
          <w:rStyle w:val="vlist-s"/>
        </w:rPr>
        <w:t>​</w:t>
      </w:r>
      <w:r w:rsidR="00AE1A76" w:rsidRPr="00AE1A76">
        <w:rPr>
          <w:noProof/>
        </w:rPr>
        <w:t xml:space="preserve"> </w:t>
      </w:r>
      <w:r w:rsidR="00410BB0">
        <w:rPr>
          <w:noProof/>
        </w:rPr>
        <w:drawing>
          <wp:inline distT="0" distB="0" distL="0" distR="0" wp14:anchorId="5900D2F2" wp14:editId="6AC4B900">
            <wp:extent cx="2381250" cy="81512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384129" cy="816106"/>
                    </a:xfrm>
                    <a:prstGeom prst="rect">
                      <a:avLst/>
                    </a:prstGeom>
                  </pic:spPr>
                </pic:pic>
              </a:graphicData>
            </a:graphic>
          </wp:inline>
        </w:drawing>
      </w:r>
    </w:p>
    <w:p w:rsidR="00AE1A76" w:rsidRDefault="004C1612" w:rsidP="003B3A49">
      <w:pPr>
        <w:ind w:left="1440" w:firstLine="720"/>
        <w:rPr>
          <w:noProof/>
        </w:rPr>
      </w:pPr>
      <w:r>
        <w:rPr>
          <w:noProof/>
        </w:rPr>
        <w:t xml:space="preserve">or </w:t>
      </w:r>
      <w:r>
        <w:rPr>
          <w:noProof/>
        </w:rPr>
        <w:drawing>
          <wp:inline distT="0" distB="0" distL="0" distR="0" wp14:anchorId="2BA6BC6A" wp14:editId="0D7A89F1">
            <wp:extent cx="4600575" cy="1304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00575" cy="1304925"/>
                    </a:xfrm>
                    <a:prstGeom prst="rect">
                      <a:avLst/>
                    </a:prstGeom>
                  </pic:spPr>
                </pic:pic>
              </a:graphicData>
            </a:graphic>
          </wp:inline>
        </w:drawing>
      </w:r>
    </w:p>
    <w:p w:rsidR="00CE287D" w:rsidRDefault="002D34EB" w:rsidP="003B3A49">
      <w:pPr>
        <w:rPr>
          <w:rFonts w:cs="Times New Roman"/>
        </w:rPr>
      </w:pPr>
      <w:r>
        <w:rPr>
          <w:rStyle w:val="vlist-s"/>
        </w:rPr>
        <w:lastRenderedPageBreak/>
        <w:t xml:space="preserve">The formula will be useful in comparing the </w:t>
      </w:r>
      <w:r w:rsidR="00D26B44">
        <w:rPr>
          <w:rStyle w:val="vlist-s"/>
        </w:rPr>
        <w:t xml:space="preserve">value of the </w:t>
      </w:r>
      <w:r w:rsidR="00340C6F">
        <w:rPr>
          <w:rStyle w:val="vlist-s"/>
        </w:rPr>
        <w:t xml:space="preserve">current </w:t>
      </w:r>
      <w:r w:rsidR="00D26B44">
        <w:rPr>
          <w:rStyle w:val="vlist-s"/>
        </w:rPr>
        <w:t xml:space="preserve">inflows of cash and the </w:t>
      </w:r>
      <w:r w:rsidR="00912954">
        <w:rPr>
          <w:rStyle w:val="vlist-s"/>
        </w:rPr>
        <w:t xml:space="preserve">present cash outflows. </w:t>
      </w:r>
      <w:r w:rsidR="00683308">
        <w:rPr>
          <w:rStyle w:val="vlist-s"/>
        </w:rPr>
        <w:t>The parameters of the formula will be the interest rate, annual degradation of the system, price of electricity</w:t>
      </w:r>
      <w:r w:rsidR="00410BB0">
        <w:rPr>
          <w:rStyle w:val="vlist-s"/>
        </w:rPr>
        <w:t xml:space="preserve">, </w:t>
      </w:r>
      <w:r w:rsidR="00030BB4">
        <w:rPr>
          <w:rStyle w:val="vlist-s"/>
        </w:rPr>
        <w:t xml:space="preserve">and </w:t>
      </w:r>
      <w:r w:rsidR="00410BB0">
        <w:rPr>
          <w:rStyle w:val="vlist-s"/>
        </w:rPr>
        <w:t>cost of operation</w:t>
      </w:r>
      <w:r w:rsidR="00B106D2">
        <w:rPr>
          <w:rStyle w:val="vlist-s"/>
        </w:rPr>
        <w:t xml:space="preserve"> </w:t>
      </w:r>
      <w:r w:rsidR="00B106D2">
        <w:rPr>
          <w:rFonts w:cs="Times New Roman"/>
        </w:rPr>
        <w:t>(</w:t>
      </w:r>
      <w:r w:rsidR="00B106D2" w:rsidRPr="00DD2FD1">
        <w:rPr>
          <w:rFonts w:cs="Times New Roman"/>
        </w:rPr>
        <w:t>Kouhestani</w:t>
      </w:r>
      <w:r w:rsidR="00B106D2">
        <w:rPr>
          <w:rFonts w:cs="Times New Roman"/>
        </w:rPr>
        <w:t xml:space="preserve"> et al., 2018)</w:t>
      </w:r>
      <w:r w:rsidR="00030BB4">
        <w:rPr>
          <w:rStyle w:val="vlist-s"/>
        </w:rPr>
        <w:t xml:space="preserve">. If the cost of electricity at the moment is higher than the </w:t>
      </w:r>
      <w:r w:rsidR="0017370A">
        <w:rPr>
          <w:rStyle w:val="vlist-s"/>
        </w:rPr>
        <w:t>cost of the solar PV systems then implementing the system is economically viable.</w:t>
      </w:r>
    </w:p>
    <w:p w:rsidR="00885C95" w:rsidRPr="003A0689" w:rsidRDefault="003F30FD" w:rsidP="003B3A49">
      <w:pPr>
        <w:rPr>
          <w:rFonts w:cs="Times New Roman"/>
          <w:b/>
        </w:rPr>
      </w:pPr>
      <w:r w:rsidRPr="003A0689">
        <w:rPr>
          <w:rFonts w:cs="Times New Roman"/>
        </w:rPr>
        <w:br w:type="page"/>
      </w:r>
      <w:r w:rsidR="00D41C1C" w:rsidRPr="003A0689">
        <w:rPr>
          <w:rFonts w:cs="Times New Roman"/>
          <w:b/>
        </w:rPr>
        <w:lastRenderedPageBreak/>
        <w:t>Research Time Plan</w:t>
      </w:r>
    </w:p>
    <w:tbl>
      <w:tblPr>
        <w:tblStyle w:val="TableGrid"/>
        <w:tblW w:w="0" w:type="auto"/>
        <w:tblLook w:val="04A0" w:firstRow="1" w:lastRow="0" w:firstColumn="1" w:lastColumn="0" w:noHBand="0" w:noVBand="1"/>
      </w:tblPr>
      <w:tblGrid>
        <w:gridCol w:w="1510"/>
        <w:gridCol w:w="977"/>
        <w:gridCol w:w="1012"/>
        <w:gridCol w:w="985"/>
        <w:gridCol w:w="968"/>
        <w:gridCol w:w="985"/>
        <w:gridCol w:w="968"/>
        <w:gridCol w:w="977"/>
        <w:gridCol w:w="968"/>
      </w:tblGrid>
      <w:tr w:rsidR="00D866A8" w:rsidRPr="003A0689" w:rsidTr="00C363D9">
        <w:tc>
          <w:tcPr>
            <w:tcW w:w="1038" w:type="dxa"/>
          </w:tcPr>
          <w:p w:rsidR="00C363D9" w:rsidRPr="003A0689" w:rsidRDefault="00C363D9" w:rsidP="003B3A49">
            <w:pPr>
              <w:spacing w:line="240" w:lineRule="auto"/>
              <w:jc w:val="left"/>
              <w:rPr>
                <w:rFonts w:cs="Times New Roman"/>
              </w:rPr>
            </w:pPr>
          </w:p>
        </w:tc>
        <w:tc>
          <w:tcPr>
            <w:tcW w:w="1039" w:type="dxa"/>
          </w:tcPr>
          <w:p w:rsidR="00C363D9" w:rsidRPr="003A0689" w:rsidRDefault="00E37371" w:rsidP="003B3A49">
            <w:pPr>
              <w:spacing w:line="240" w:lineRule="auto"/>
              <w:jc w:val="left"/>
              <w:rPr>
                <w:rFonts w:cs="Times New Roman"/>
              </w:rPr>
            </w:pPr>
            <w:r>
              <w:rPr>
                <w:rFonts w:cs="Times New Roman"/>
              </w:rPr>
              <w:t>May-</w:t>
            </w:r>
            <w:r w:rsidR="00F23A33">
              <w:rPr>
                <w:rFonts w:cs="Times New Roman"/>
              </w:rPr>
              <w:t>Jan</w:t>
            </w:r>
            <w:r w:rsidR="00196DDE">
              <w:rPr>
                <w:rFonts w:cs="Times New Roman"/>
              </w:rPr>
              <w:t xml:space="preserve"> 2018</w:t>
            </w:r>
          </w:p>
        </w:tc>
        <w:tc>
          <w:tcPr>
            <w:tcW w:w="1039" w:type="dxa"/>
          </w:tcPr>
          <w:p w:rsidR="00C363D9" w:rsidRPr="003A0689" w:rsidRDefault="00D866A8" w:rsidP="003B3A49">
            <w:pPr>
              <w:spacing w:line="240" w:lineRule="auto"/>
              <w:jc w:val="left"/>
              <w:rPr>
                <w:rFonts w:cs="Times New Roman"/>
              </w:rPr>
            </w:pPr>
            <w:r>
              <w:rPr>
                <w:rFonts w:cs="Times New Roman"/>
              </w:rPr>
              <w:t>Feb</w:t>
            </w:r>
            <w:r w:rsidR="00F23A33">
              <w:rPr>
                <w:rFonts w:cs="Times New Roman"/>
              </w:rPr>
              <w:t>- August</w:t>
            </w:r>
            <w:r w:rsidR="00196DDE">
              <w:rPr>
                <w:rFonts w:cs="Times New Roman"/>
              </w:rPr>
              <w:t xml:space="preserve"> 2019</w:t>
            </w:r>
            <w:r w:rsidR="00F23A33">
              <w:rPr>
                <w:rFonts w:cs="Times New Roman"/>
              </w:rPr>
              <w:t xml:space="preserve"> </w:t>
            </w:r>
          </w:p>
        </w:tc>
        <w:tc>
          <w:tcPr>
            <w:tcW w:w="1039" w:type="dxa"/>
          </w:tcPr>
          <w:p w:rsidR="00C363D9" w:rsidRPr="003A0689" w:rsidRDefault="00D8581C" w:rsidP="003B3A49">
            <w:pPr>
              <w:spacing w:line="240" w:lineRule="auto"/>
              <w:jc w:val="left"/>
              <w:rPr>
                <w:rFonts w:cs="Times New Roman"/>
              </w:rPr>
            </w:pPr>
            <w:r w:rsidRPr="003A0689">
              <w:rPr>
                <w:rFonts w:cs="Times New Roman"/>
              </w:rPr>
              <w:t>Nov</w:t>
            </w:r>
            <w:r w:rsidR="00196DDE">
              <w:rPr>
                <w:rFonts w:cs="Times New Roman"/>
              </w:rPr>
              <w:t xml:space="preserve"> 2019-May 2020</w:t>
            </w:r>
          </w:p>
        </w:tc>
        <w:tc>
          <w:tcPr>
            <w:tcW w:w="1039" w:type="dxa"/>
          </w:tcPr>
          <w:p w:rsidR="00C363D9" w:rsidRPr="003A0689" w:rsidRDefault="000674D8" w:rsidP="003B3A49">
            <w:pPr>
              <w:spacing w:line="240" w:lineRule="auto"/>
              <w:jc w:val="left"/>
              <w:rPr>
                <w:rFonts w:cs="Times New Roman"/>
              </w:rPr>
            </w:pPr>
            <w:r>
              <w:rPr>
                <w:rFonts w:cs="Times New Roman"/>
              </w:rPr>
              <w:t>May – Sept 2020</w:t>
            </w:r>
          </w:p>
        </w:tc>
        <w:tc>
          <w:tcPr>
            <w:tcW w:w="1039" w:type="dxa"/>
          </w:tcPr>
          <w:p w:rsidR="00C363D9" w:rsidRPr="003A0689" w:rsidRDefault="00D866A8" w:rsidP="003B3A49">
            <w:pPr>
              <w:spacing w:line="240" w:lineRule="auto"/>
              <w:jc w:val="left"/>
              <w:rPr>
                <w:rFonts w:cs="Times New Roman"/>
              </w:rPr>
            </w:pPr>
            <w:r>
              <w:rPr>
                <w:rFonts w:cs="Times New Roman"/>
              </w:rPr>
              <w:t>Oct</w:t>
            </w:r>
            <w:r w:rsidR="001F35E0">
              <w:rPr>
                <w:rFonts w:cs="Times New Roman"/>
              </w:rPr>
              <w:t xml:space="preserve"> 2020-Jan 2021</w:t>
            </w:r>
          </w:p>
        </w:tc>
        <w:tc>
          <w:tcPr>
            <w:tcW w:w="1039" w:type="dxa"/>
          </w:tcPr>
          <w:p w:rsidR="00C363D9" w:rsidRPr="003A0689" w:rsidRDefault="00D866A8" w:rsidP="003B3A49">
            <w:pPr>
              <w:spacing w:line="240" w:lineRule="auto"/>
              <w:jc w:val="left"/>
              <w:rPr>
                <w:rFonts w:cs="Times New Roman"/>
              </w:rPr>
            </w:pPr>
            <w:r>
              <w:rPr>
                <w:rFonts w:cs="Times New Roman"/>
              </w:rPr>
              <w:t>Feb</w:t>
            </w:r>
            <w:r w:rsidR="001F35E0">
              <w:rPr>
                <w:rFonts w:cs="Times New Roman"/>
              </w:rPr>
              <w:t xml:space="preserve"> – may 2021</w:t>
            </w:r>
          </w:p>
        </w:tc>
        <w:tc>
          <w:tcPr>
            <w:tcW w:w="1039" w:type="dxa"/>
          </w:tcPr>
          <w:p w:rsidR="00C363D9" w:rsidRPr="003A0689" w:rsidRDefault="00D866A8" w:rsidP="003B3A49">
            <w:pPr>
              <w:spacing w:line="240" w:lineRule="auto"/>
              <w:jc w:val="left"/>
              <w:rPr>
                <w:rFonts w:cs="Times New Roman"/>
              </w:rPr>
            </w:pPr>
            <w:r>
              <w:rPr>
                <w:rFonts w:cs="Times New Roman"/>
              </w:rPr>
              <w:t>June</w:t>
            </w:r>
            <w:r w:rsidR="001F35E0">
              <w:rPr>
                <w:rFonts w:cs="Times New Roman"/>
              </w:rPr>
              <w:t>- Sept 2021</w:t>
            </w:r>
          </w:p>
        </w:tc>
        <w:tc>
          <w:tcPr>
            <w:tcW w:w="1039" w:type="dxa"/>
          </w:tcPr>
          <w:p w:rsidR="00C363D9" w:rsidRPr="003A0689" w:rsidRDefault="00D866A8" w:rsidP="003B3A49">
            <w:pPr>
              <w:spacing w:line="240" w:lineRule="auto"/>
              <w:jc w:val="left"/>
              <w:rPr>
                <w:rFonts w:cs="Times New Roman"/>
              </w:rPr>
            </w:pPr>
            <w:r>
              <w:rPr>
                <w:rFonts w:cs="Times New Roman"/>
              </w:rPr>
              <w:t>Oct- Dec 2021</w:t>
            </w:r>
          </w:p>
        </w:tc>
      </w:tr>
      <w:tr w:rsidR="00D866A8" w:rsidRPr="003A0689" w:rsidTr="00813DA7">
        <w:tc>
          <w:tcPr>
            <w:tcW w:w="1038" w:type="dxa"/>
          </w:tcPr>
          <w:p w:rsidR="00C363D9" w:rsidRPr="003A0689" w:rsidRDefault="00D8581C" w:rsidP="003B3A49">
            <w:pPr>
              <w:spacing w:line="240" w:lineRule="auto"/>
              <w:jc w:val="left"/>
              <w:rPr>
                <w:rFonts w:cs="Times New Roman"/>
              </w:rPr>
            </w:pPr>
            <w:r w:rsidRPr="003A0689">
              <w:rPr>
                <w:rFonts w:cs="Times New Roman"/>
              </w:rPr>
              <w:t>Identification of research Area</w:t>
            </w: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D8581C" w:rsidP="003B3A49">
            <w:pPr>
              <w:spacing w:line="240" w:lineRule="auto"/>
              <w:jc w:val="left"/>
              <w:rPr>
                <w:rFonts w:cs="Times New Roman"/>
              </w:rPr>
            </w:pPr>
            <w:r w:rsidRPr="003A0689">
              <w:rPr>
                <w:rFonts w:cs="Times New Roman"/>
              </w:rPr>
              <w:t>Formulation of Research Questions</w:t>
            </w: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 xml:space="preserve">Formulation of </w:t>
            </w:r>
            <w:r w:rsidR="00171A7D" w:rsidRPr="003A0689">
              <w:rPr>
                <w:rFonts w:cs="Times New Roman"/>
              </w:rPr>
              <w:t>Research</w:t>
            </w:r>
            <w:r w:rsidRPr="003A0689">
              <w:rPr>
                <w:rFonts w:cs="Times New Roman"/>
              </w:rPr>
              <w:t xml:space="preserve"> Strategy, </w:t>
            </w:r>
            <w:r w:rsidR="00171A7D" w:rsidRPr="003A0689">
              <w:rPr>
                <w:rFonts w:cs="Times New Roman"/>
              </w:rPr>
              <w:t>Research</w:t>
            </w:r>
            <w:r w:rsidRPr="003A0689">
              <w:rPr>
                <w:rFonts w:cs="Times New Roman"/>
              </w:rPr>
              <w:t xml:space="preserve"> Design, and Selection of Methods</w:t>
            </w: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 xml:space="preserve">Writing the </w:t>
            </w:r>
            <w:r w:rsidR="00171A7D" w:rsidRPr="003A0689">
              <w:rPr>
                <w:rFonts w:cs="Times New Roman"/>
              </w:rPr>
              <w:t>Research</w:t>
            </w:r>
            <w:r w:rsidRPr="003A0689">
              <w:rPr>
                <w:rFonts w:cs="Times New Roman"/>
              </w:rPr>
              <w:t xml:space="preserve"> Proposal</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 xml:space="preserve">Negotiation of </w:t>
            </w:r>
            <w:r w:rsidR="00171A7D" w:rsidRPr="003A0689">
              <w:rPr>
                <w:rFonts w:cs="Times New Roman"/>
              </w:rPr>
              <w:t>Access</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813DA7">
        <w:tc>
          <w:tcPr>
            <w:tcW w:w="1038" w:type="dxa"/>
          </w:tcPr>
          <w:p w:rsidR="00C363D9" w:rsidRPr="003A0689" w:rsidRDefault="005D67F8" w:rsidP="003B3A49">
            <w:pPr>
              <w:spacing w:line="240" w:lineRule="auto"/>
              <w:jc w:val="left"/>
              <w:rPr>
                <w:rFonts w:cs="Times New Roman"/>
              </w:rPr>
            </w:pPr>
            <w:r w:rsidRPr="003A0689">
              <w:rPr>
                <w:rFonts w:cs="Times New Roman"/>
              </w:rPr>
              <w:t>Literature Review</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5D67F8" w:rsidP="003B3A49">
            <w:pPr>
              <w:spacing w:line="240" w:lineRule="auto"/>
              <w:jc w:val="left"/>
              <w:rPr>
                <w:rFonts w:cs="Times New Roman"/>
              </w:rPr>
            </w:pPr>
            <w:r w:rsidRPr="003A0689">
              <w:rPr>
                <w:rFonts w:cs="Times New Roman"/>
              </w:rPr>
              <w:t>Data Collection</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5D67F8" w:rsidP="003B3A49">
            <w:pPr>
              <w:spacing w:line="240" w:lineRule="auto"/>
              <w:jc w:val="left"/>
              <w:rPr>
                <w:rFonts w:cs="Times New Roman"/>
              </w:rPr>
            </w:pPr>
            <w:r w:rsidRPr="003A0689">
              <w:rPr>
                <w:rFonts w:cs="Times New Roman"/>
              </w:rPr>
              <w:t>Data Analysis</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C3A47" w:rsidP="003B3A49">
            <w:pPr>
              <w:spacing w:line="240" w:lineRule="auto"/>
              <w:jc w:val="left"/>
              <w:rPr>
                <w:rFonts w:cs="Times New Roman"/>
              </w:rPr>
            </w:pPr>
            <w:r w:rsidRPr="003A0689">
              <w:rPr>
                <w:rFonts w:cs="Times New Roman"/>
              </w:rPr>
              <w:t>Written First Draft</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C3A47" w:rsidP="003B3A49">
            <w:pPr>
              <w:spacing w:line="240" w:lineRule="auto"/>
              <w:jc w:val="left"/>
              <w:rPr>
                <w:rFonts w:cs="Times New Roman"/>
              </w:rPr>
            </w:pPr>
            <w:r w:rsidRPr="003A0689">
              <w:rPr>
                <w:rFonts w:cs="Times New Roman"/>
              </w:rPr>
              <w:t>Written Second Draft</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C3A47" w:rsidP="003B3A49">
            <w:pPr>
              <w:spacing w:line="240" w:lineRule="auto"/>
              <w:jc w:val="left"/>
              <w:rPr>
                <w:rFonts w:cs="Times New Roman"/>
              </w:rPr>
            </w:pPr>
            <w:r w:rsidRPr="003A0689">
              <w:rPr>
                <w:rFonts w:cs="Times New Roman"/>
              </w:rPr>
              <w:t>Written Final Draft</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r>
      <w:tr w:rsidR="00D866A8" w:rsidRPr="003A0689" w:rsidTr="00187340">
        <w:tc>
          <w:tcPr>
            <w:tcW w:w="1038" w:type="dxa"/>
          </w:tcPr>
          <w:p w:rsidR="00C363D9" w:rsidRPr="003A0689" w:rsidRDefault="00171A7D" w:rsidP="003B3A49">
            <w:pPr>
              <w:spacing w:line="240" w:lineRule="auto"/>
              <w:jc w:val="left"/>
              <w:rPr>
                <w:rFonts w:cs="Times New Roman"/>
              </w:rPr>
            </w:pPr>
            <w:r w:rsidRPr="003A0689">
              <w:rPr>
                <w:rFonts w:cs="Times New Roman"/>
              </w:rPr>
              <w:t>Dissertation</w:t>
            </w:r>
            <w:r w:rsidR="001C3A47" w:rsidRPr="003A0689">
              <w:rPr>
                <w:rFonts w:cs="Times New Roman"/>
              </w:rPr>
              <w:t xml:space="preserve"> Presentation</w:t>
            </w: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tcPr>
          <w:p w:rsidR="00C363D9" w:rsidRPr="003A0689" w:rsidRDefault="00C363D9" w:rsidP="003B3A49">
            <w:pPr>
              <w:spacing w:line="240" w:lineRule="auto"/>
              <w:jc w:val="left"/>
              <w:rPr>
                <w:rFonts w:cs="Times New Roman"/>
              </w:rPr>
            </w:pPr>
          </w:p>
        </w:tc>
        <w:tc>
          <w:tcPr>
            <w:tcW w:w="1039" w:type="dxa"/>
            <w:shd w:val="clear" w:color="auto" w:fill="000000" w:themeFill="text1"/>
          </w:tcPr>
          <w:p w:rsidR="00C363D9" w:rsidRPr="003A0689" w:rsidRDefault="00C363D9" w:rsidP="003B3A49">
            <w:pPr>
              <w:spacing w:line="240" w:lineRule="auto"/>
              <w:jc w:val="left"/>
              <w:rPr>
                <w:rFonts w:cs="Times New Roman"/>
              </w:rPr>
            </w:pPr>
          </w:p>
        </w:tc>
      </w:tr>
    </w:tbl>
    <w:p w:rsidR="00D41C1C" w:rsidRPr="003A0689" w:rsidRDefault="00D41C1C" w:rsidP="003B3A49">
      <w:pPr>
        <w:rPr>
          <w:rFonts w:cs="Times New Roman"/>
        </w:rPr>
      </w:pPr>
    </w:p>
    <w:p w:rsidR="003A0689" w:rsidRDefault="003A0689" w:rsidP="003B3A49">
      <w:pPr>
        <w:jc w:val="left"/>
        <w:rPr>
          <w:rFonts w:cs="Times New Roman"/>
        </w:rPr>
      </w:pPr>
      <w:r>
        <w:rPr>
          <w:rFonts w:cs="Times New Roman"/>
        </w:rPr>
        <w:br w:type="page"/>
      </w:r>
    </w:p>
    <w:p w:rsidR="00564DB6" w:rsidRPr="003A0689" w:rsidRDefault="003F30FD" w:rsidP="003B3A49">
      <w:pPr>
        <w:jc w:val="center"/>
        <w:rPr>
          <w:rFonts w:cs="Times New Roman"/>
        </w:rPr>
      </w:pPr>
      <w:r w:rsidRPr="003A0689">
        <w:rPr>
          <w:rFonts w:cs="Times New Roman"/>
        </w:rPr>
        <w:lastRenderedPageBreak/>
        <w:t xml:space="preserve">References </w:t>
      </w:r>
    </w:p>
    <w:p w:rsidR="00654A2E" w:rsidRPr="003A0689" w:rsidRDefault="003F30FD" w:rsidP="003B3A49">
      <w:pPr>
        <w:ind w:left="720" w:hanging="720"/>
        <w:jc w:val="left"/>
        <w:rPr>
          <w:rFonts w:eastAsia="Times New Roman" w:cs="Times New Roman"/>
        </w:rPr>
      </w:pPr>
      <w:r w:rsidRPr="003A0689">
        <w:rPr>
          <w:rFonts w:eastAsia="Times New Roman" w:cs="Times New Roman"/>
        </w:rPr>
        <w:t xml:space="preserve">Gagnon, P., Margolis, R., Melius, J., Phillips, C., &amp; Elmore, R. (2016). </w:t>
      </w:r>
      <w:r w:rsidRPr="003A0689">
        <w:rPr>
          <w:rFonts w:eastAsia="Times New Roman" w:cs="Times New Roman"/>
          <w:i/>
          <w:iCs/>
        </w:rPr>
        <w:t>Rooftop Solar Photovoltaic Technical Potential in the United States. A Detailed Assessment</w:t>
      </w:r>
      <w:r w:rsidRPr="003A0689">
        <w:rPr>
          <w:rFonts w:eastAsia="Times New Roman" w:cs="Times New Roman"/>
        </w:rPr>
        <w:t xml:space="preserve"> (No. NREL/TP-6A20-65298). National Renewable Energy Lab. (NREL), Golden, CO (United States).</w:t>
      </w:r>
    </w:p>
    <w:p w:rsidR="00440B84" w:rsidRDefault="00440B84" w:rsidP="00B80982">
      <w:pPr>
        <w:pStyle w:val="cpformat"/>
        <w:spacing w:before="0" w:beforeAutospacing="0" w:after="0" w:afterAutospacing="0" w:line="480" w:lineRule="auto"/>
        <w:ind w:left="720" w:right="75" w:hanging="720"/>
      </w:pPr>
      <w:r>
        <w:t xml:space="preserve">Kouhestani, F., Byrne, J., Johnson, D., Spencer, L., Hazendonk, P., &amp; Brown, B. (2018). Evaluating solar energy technical and economic potential on rooftops in an urban setting: the city of Lethbridge, Canada. </w:t>
      </w:r>
      <w:r>
        <w:rPr>
          <w:rStyle w:val="Emphasis"/>
        </w:rPr>
        <w:t>International Journal of Energy and Environmental Engineering</w:t>
      </w:r>
      <w:r>
        <w:t xml:space="preserve">, </w:t>
      </w:r>
      <w:r>
        <w:rPr>
          <w:rStyle w:val="Emphasis"/>
        </w:rPr>
        <w:t>10</w:t>
      </w:r>
      <w:r>
        <w:t xml:space="preserve">(1), 13-32. doi:10.1007/s40095-018-0289-1 </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Lang, T., Ammann, D., &amp; Girod, B. (2016). Profitability in the absence of subsidies: A techno-economic analysis of rooftop photovoltaic self-consumption in residential and commercial buildings. </w:t>
      </w:r>
      <w:r w:rsidRPr="003A0689">
        <w:rPr>
          <w:rFonts w:eastAsia="Times New Roman" w:cs="Times New Roman"/>
          <w:i/>
          <w:iCs/>
        </w:rPr>
        <w:t>Renewable Energy</w:t>
      </w:r>
      <w:r w:rsidRPr="003A0689">
        <w:rPr>
          <w:rFonts w:eastAsia="Times New Roman" w:cs="Times New Roman"/>
        </w:rPr>
        <w:t xml:space="preserve">, </w:t>
      </w:r>
      <w:r w:rsidRPr="003A0689">
        <w:rPr>
          <w:rFonts w:eastAsia="Times New Roman" w:cs="Times New Roman"/>
          <w:i/>
          <w:iCs/>
        </w:rPr>
        <w:t>87</w:t>
      </w:r>
      <w:r w:rsidRPr="003A0689">
        <w:rPr>
          <w:rFonts w:eastAsia="Times New Roman" w:cs="Times New Roman"/>
        </w:rPr>
        <w:t>, 77-87.</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Lee, S., Iyengar, S., Feng, M., Shenoy, P., &amp; Maji, S. (2019). DeepRoof: A Data-driven Approach For Solar Potential Estimation Using Rooftop Imagery.</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Song, J., &amp; Choi, Y. (2015). Evaluation of rooftop photovoltaic electricity generation systems for establishing a green campus. </w:t>
      </w:r>
      <w:r w:rsidRPr="003A0689">
        <w:rPr>
          <w:rFonts w:eastAsia="Times New Roman" w:cs="Times New Roman"/>
          <w:i/>
          <w:iCs/>
        </w:rPr>
        <w:t>Geosystem Engineering</w:t>
      </w:r>
      <w:r w:rsidRPr="003A0689">
        <w:rPr>
          <w:rFonts w:eastAsia="Times New Roman" w:cs="Times New Roman"/>
        </w:rPr>
        <w:t xml:space="preserve">, </w:t>
      </w:r>
      <w:r w:rsidRPr="003A0689">
        <w:rPr>
          <w:rFonts w:eastAsia="Times New Roman" w:cs="Times New Roman"/>
          <w:i/>
          <w:iCs/>
        </w:rPr>
        <w:t>18</w:t>
      </w:r>
      <w:r w:rsidRPr="003A0689">
        <w:rPr>
          <w:rFonts w:eastAsia="Times New Roman" w:cs="Times New Roman"/>
        </w:rPr>
        <w:t>(1), 51-60.</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Suomalainen, A. K., Wang, V., &amp; Sharp, B. (2016). Solar energy potential on Auckland rooftops based on LiDAR data.</w:t>
      </w:r>
    </w:p>
    <w:p w:rsidR="00654A2E"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Suomalainen, K., Wang, V., &amp; Sharp, B. (2017). Rooftop solar potential based on LiDAR data: Bottom-up assessment at the neighborhood level. </w:t>
      </w:r>
      <w:r w:rsidRPr="003A0689">
        <w:rPr>
          <w:rFonts w:eastAsia="Times New Roman" w:cs="Times New Roman"/>
          <w:i/>
          <w:iCs/>
        </w:rPr>
        <w:t>Renewable Energy</w:t>
      </w:r>
      <w:r w:rsidRPr="003A0689">
        <w:rPr>
          <w:rFonts w:eastAsia="Times New Roman" w:cs="Times New Roman"/>
        </w:rPr>
        <w:t xml:space="preserve">, </w:t>
      </w:r>
      <w:r w:rsidRPr="003A0689">
        <w:rPr>
          <w:rFonts w:eastAsia="Times New Roman" w:cs="Times New Roman"/>
          <w:i/>
          <w:iCs/>
        </w:rPr>
        <w:t>111</w:t>
      </w:r>
      <w:r w:rsidRPr="003A0689">
        <w:rPr>
          <w:rFonts w:eastAsia="Times New Roman" w:cs="Times New Roman"/>
        </w:rPr>
        <w:t>, 463-475.</w:t>
      </w:r>
    </w:p>
    <w:p w:rsidR="001A502C" w:rsidRPr="003A0689" w:rsidRDefault="003F30FD" w:rsidP="003B3A49">
      <w:pPr>
        <w:ind w:left="720" w:hanging="720"/>
        <w:contextualSpacing/>
        <w:jc w:val="left"/>
        <w:rPr>
          <w:rFonts w:eastAsia="Times New Roman" w:cs="Times New Roman"/>
        </w:rPr>
      </w:pPr>
      <w:r w:rsidRPr="003A0689">
        <w:rPr>
          <w:rFonts w:eastAsia="Times New Roman" w:cs="Times New Roman"/>
        </w:rPr>
        <w:t xml:space="preserve">Wiginton, L. K., Nguyen, H. T., &amp; Pearce, J. M. (2014). Quantifying rooftop solar photovoltaic potential for regional renewable energy policy. </w:t>
      </w:r>
      <w:r w:rsidRPr="003A0689">
        <w:rPr>
          <w:rFonts w:eastAsia="Times New Roman" w:cs="Times New Roman"/>
          <w:i/>
          <w:iCs/>
        </w:rPr>
        <w:t>Computers, Environment and Urban Systems</w:t>
      </w:r>
      <w:r w:rsidRPr="003A0689">
        <w:rPr>
          <w:rFonts w:eastAsia="Times New Roman" w:cs="Times New Roman"/>
        </w:rPr>
        <w:t xml:space="preserve">, </w:t>
      </w:r>
      <w:r w:rsidRPr="003A0689">
        <w:rPr>
          <w:rFonts w:eastAsia="Times New Roman" w:cs="Times New Roman"/>
          <w:i/>
          <w:iCs/>
        </w:rPr>
        <w:t>34</w:t>
      </w:r>
      <w:r w:rsidRPr="003A0689">
        <w:rPr>
          <w:rFonts w:eastAsia="Times New Roman" w:cs="Times New Roman"/>
        </w:rPr>
        <w:t>(4), 345-357.</w:t>
      </w:r>
      <w:r w:rsidR="00123DFE">
        <w:rPr>
          <w:rFonts w:eastAsia="Times New Roman" w:cs="Times New Roman"/>
        </w:rPr>
        <w:t xml:space="preserve"> </w:t>
      </w:r>
    </w:p>
    <w:sectPr w:rsidR="001A502C" w:rsidRPr="003A0689" w:rsidSect="000421A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7FD" w:rsidRDefault="002307FD">
      <w:pPr>
        <w:spacing w:line="240" w:lineRule="auto"/>
      </w:pPr>
      <w:r>
        <w:separator/>
      </w:r>
    </w:p>
  </w:endnote>
  <w:endnote w:type="continuationSeparator" w:id="0">
    <w:p w:rsidR="002307FD" w:rsidRDefault="002307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7FD" w:rsidRDefault="002307FD">
      <w:pPr>
        <w:spacing w:line="240" w:lineRule="auto"/>
      </w:pPr>
      <w:r>
        <w:separator/>
      </w:r>
    </w:p>
  </w:footnote>
  <w:footnote w:type="continuationSeparator" w:id="0">
    <w:p w:rsidR="002307FD" w:rsidRDefault="002307F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1A5" w:rsidRDefault="00E16010" w:rsidP="007A05EB">
    <w:r w:rsidRPr="00E16010">
      <w:t xml:space="preserve">ASPECTS FOR ROOFTOP SOLAR POTENTIAL IN SOUTHAMPTON UK  </w:t>
    </w:r>
    <w:r>
      <w:tab/>
    </w:r>
    <w:r>
      <w:tab/>
      <w:t xml:space="preserve">          </w:t>
    </w:r>
    <w:sdt>
      <w:sdtPr>
        <w:id w:val="1791242693"/>
        <w:docPartObj>
          <w:docPartGallery w:val="Page Numbers (Top of Page)"/>
          <w:docPartUnique/>
        </w:docPartObj>
      </w:sdtPr>
      <w:sdtEndPr>
        <w:rPr>
          <w:noProof/>
        </w:rPr>
      </w:sdtEndPr>
      <w:sdtContent>
        <w:r w:rsidR="003F30FD">
          <w:fldChar w:fldCharType="begin"/>
        </w:r>
        <w:r w:rsidR="003F30FD">
          <w:instrText xml:space="preserve"> PAGE   \* MERGEFORMAT </w:instrText>
        </w:r>
        <w:r w:rsidR="003F30FD">
          <w:fldChar w:fldCharType="separate"/>
        </w:r>
        <w:r w:rsidR="00167B58">
          <w:rPr>
            <w:noProof/>
          </w:rPr>
          <w:t>7</w:t>
        </w:r>
        <w:r w:rsidR="003F30FD">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1A5" w:rsidRDefault="00E16010" w:rsidP="002A0F9A">
    <w:pPr>
      <w:pStyle w:val="Header"/>
      <w:spacing w:line="480" w:lineRule="auto"/>
    </w:pPr>
    <w:r>
      <w:t xml:space="preserve">Running head: </w:t>
    </w:r>
    <w:r w:rsidR="003F30FD">
      <w:t>ASPECTS FOR ROOFTOP SOLAR POTENTIAL IN SOUTHAMPTON UK</w:t>
    </w:r>
    <w:r w:rsidR="00404A14">
      <w:t xml:space="preserve"> </w:t>
    </w:r>
    <w:r>
      <w:t xml:space="preserve"> </w:t>
    </w:r>
    <w:r>
      <w:tab/>
      <w:t>1</w:t>
    </w:r>
    <w:r w:rsidR="00404A14">
      <w:t xml:space="preserve">            </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7F8"/>
    <w:rsid w:val="00005050"/>
    <w:rsid w:val="00014376"/>
    <w:rsid w:val="000260FE"/>
    <w:rsid w:val="00026457"/>
    <w:rsid w:val="00027777"/>
    <w:rsid w:val="0003000E"/>
    <w:rsid w:val="00030BB4"/>
    <w:rsid w:val="00030DBD"/>
    <w:rsid w:val="00041240"/>
    <w:rsid w:val="000421A5"/>
    <w:rsid w:val="0004473A"/>
    <w:rsid w:val="00047632"/>
    <w:rsid w:val="00047E35"/>
    <w:rsid w:val="00055490"/>
    <w:rsid w:val="00056DB4"/>
    <w:rsid w:val="000674D8"/>
    <w:rsid w:val="000737E4"/>
    <w:rsid w:val="00073968"/>
    <w:rsid w:val="00075A2A"/>
    <w:rsid w:val="0007788E"/>
    <w:rsid w:val="00077890"/>
    <w:rsid w:val="000839DC"/>
    <w:rsid w:val="000936B4"/>
    <w:rsid w:val="00097AFB"/>
    <w:rsid w:val="000A4631"/>
    <w:rsid w:val="000A53D6"/>
    <w:rsid w:val="000B298E"/>
    <w:rsid w:val="000C621D"/>
    <w:rsid w:val="000E58AF"/>
    <w:rsid w:val="000F2E1D"/>
    <w:rsid w:val="00101EEF"/>
    <w:rsid w:val="0010316C"/>
    <w:rsid w:val="00104822"/>
    <w:rsid w:val="001073CB"/>
    <w:rsid w:val="001229BD"/>
    <w:rsid w:val="00123DFE"/>
    <w:rsid w:val="00125D8F"/>
    <w:rsid w:val="0014178D"/>
    <w:rsid w:val="00141FF1"/>
    <w:rsid w:val="00143430"/>
    <w:rsid w:val="0015294E"/>
    <w:rsid w:val="0015336C"/>
    <w:rsid w:val="0015352A"/>
    <w:rsid w:val="00157E54"/>
    <w:rsid w:val="00163AD5"/>
    <w:rsid w:val="00167B58"/>
    <w:rsid w:val="00171A7D"/>
    <w:rsid w:val="0017370A"/>
    <w:rsid w:val="00173CFF"/>
    <w:rsid w:val="001829E5"/>
    <w:rsid w:val="001841DC"/>
    <w:rsid w:val="001842DA"/>
    <w:rsid w:val="0018664C"/>
    <w:rsid w:val="00187340"/>
    <w:rsid w:val="00196DDE"/>
    <w:rsid w:val="001A502C"/>
    <w:rsid w:val="001B17E1"/>
    <w:rsid w:val="001B1835"/>
    <w:rsid w:val="001C12F1"/>
    <w:rsid w:val="001C3A47"/>
    <w:rsid w:val="001C646A"/>
    <w:rsid w:val="001D0028"/>
    <w:rsid w:val="001D0BCC"/>
    <w:rsid w:val="001D6B12"/>
    <w:rsid w:val="001E471A"/>
    <w:rsid w:val="001F27B4"/>
    <w:rsid w:val="001F35E0"/>
    <w:rsid w:val="00201120"/>
    <w:rsid w:val="00205CFC"/>
    <w:rsid w:val="002251BC"/>
    <w:rsid w:val="002307FD"/>
    <w:rsid w:val="002311B9"/>
    <w:rsid w:val="00243508"/>
    <w:rsid w:val="0024559D"/>
    <w:rsid w:val="002562D1"/>
    <w:rsid w:val="00270ACA"/>
    <w:rsid w:val="00271E18"/>
    <w:rsid w:val="00273FD6"/>
    <w:rsid w:val="002744BC"/>
    <w:rsid w:val="00275D85"/>
    <w:rsid w:val="0027608B"/>
    <w:rsid w:val="00280300"/>
    <w:rsid w:val="00297F78"/>
    <w:rsid w:val="002A0848"/>
    <w:rsid w:val="002A0F9A"/>
    <w:rsid w:val="002C2469"/>
    <w:rsid w:val="002C299C"/>
    <w:rsid w:val="002D0E86"/>
    <w:rsid w:val="002D34EB"/>
    <w:rsid w:val="002D5ABD"/>
    <w:rsid w:val="002F526D"/>
    <w:rsid w:val="00305E01"/>
    <w:rsid w:val="00314744"/>
    <w:rsid w:val="003149BD"/>
    <w:rsid w:val="00316404"/>
    <w:rsid w:val="00340C6F"/>
    <w:rsid w:val="0034313E"/>
    <w:rsid w:val="0034403E"/>
    <w:rsid w:val="003558F9"/>
    <w:rsid w:val="003679E5"/>
    <w:rsid w:val="003805C6"/>
    <w:rsid w:val="00381FFA"/>
    <w:rsid w:val="003A0663"/>
    <w:rsid w:val="003A0689"/>
    <w:rsid w:val="003A2B20"/>
    <w:rsid w:val="003A3111"/>
    <w:rsid w:val="003B0D83"/>
    <w:rsid w:val="003B3A49"/>
    <w:rsid w:val="003B58B2"/>
    <w:rsid w:val="003B5DCB"/>
    <w:rsid w:val="003D5578"/>
    <w:rsid w:val="003D70C2"/>
    <w:rsid w:val="003E7287"/>
    <w:rsid w:val="003F30FD"/>
    <w:rsid w:val="003F4F2C"/>
    <w:rsid w:val="00400C35"/>
    <w:rsid w:val="00403754"/>
    <w:rsid w:val="00403CCB"/>
    <w:rsid w:val="00404A14"/>
    <w:rsid w:val="00405A6F"/>
    <w:rsid w:val="00410BB0"/>
    <w:rsid w:val="004146EC"/>
    <w:rsid w:val="00430870"/>
    <w:rsid w:val="00430C72"/>
    <w:rsid w:val="00437759"/>
    <w:rsid w:val="00437B00"/>
    <w:rsid w:val="00440B84"/>
    <w:rsid w:val="00456F30"/>
    <w:rsid w:val="004622BC"/>
    <w:rsid w:val="00473D56"/>
    <w:rsid w:val="004873C6"/>
    <w:rsid w:val="004A21EE"/>
    <w:rsid w:val="004B45F5"/>
    <w:rsid w:val="004B45F7"/>
    <w:rsid w:val="004B4A10"/>
    <w:rsid w:val="004B62E9"/>
    <w:rsid w:val="004C1612"/>
    <w:rsid w:val="004C3048"/>
    <w:rsid w:val="004C354A"/>
    <w:rsid w:val="004F00D9"/>
    <w:rsid w:val="004F6790"/>
    <w:rsid w:val="00500A46"/>
    <w:rsid w:val="00510A91"/>
    <w:rsid w:val="005164A0"/>
    <w:rsid w:val="00532CC5"/>
    <w:rsid w:val="005349E1"/>
    <w:rsid w:val="00550893"/>
    <w:rsid w:val="00556C14"/>
    <w:rsid w:val="00563CD0"/>
    <w:rsid w:val="00564DB6"/>
    <w:rsid w:val="00575398"/>
    <w:rsid w:val="00576344"/>
    <w:rsid w:val="005804D0"/>
    <w:rsid w:val="00592E22"/>
    <w:rsid w:val="0059624B"/>
    <w:rsid w:val="005A502C"/>
    <w:rsid w:val="005B1771"/>
    <w:rsid w:val="005B4177"/>
    <w:rsid w:val="005C1CAF"/>
    <w:rsid w:val="005C3BCA"/>
    <w:rsid w:val="005C4486"/>
    <w:rsid w:val="005D3388"/>
    <w:rsid w:val="005D67F8"/>
    <w:rsid w:val="005D778F"/>
    <w:rsid w:val="005D7BA8"/>
    <w:rsid w:val="005E1149"/>
    <w:rsid w:val="005E1DD0"/>
    <w:rsid w:val="00601B7E"/>
    <w:rsid w:val="00601D73"/>
    <w:rsid w:val="0060715B"/>
    <w:rsid w:val="00607E84"/>
    <w:rsid w:val="00610D99"/>
    <w:rsid w:val="006128E9"/>
    <w:rsid w:val="00623021"/>
    <w:rsid w:val="0062620D"/>
    <w:rsid w:val="00635133"/>
    <w:rsid w:val="0064095E"/>
    <w:rsid w:val="00644BFA"/>
    <w:rsid w:val="00654A2E"/>
    <w:rsid w:val="006605AD"/>
    <w:rsid w:val="00662C31"/>
    <w:rsid w:val="006755A3"/>
    <w:rsid w:val="00683308"/>
    <w:rsid w:val="00683478"/>
    <w:rsid w:val="00685B20"/>
    <w:rsid w:val="00690F66"/>
    <w:rsid w:val="00696FE7"/>
    <w:rsid w:val="006A3E28"/>
    <w:rsid w:val="006B51E7"/>
    <w:rsid w:val="006C6B07"/>
    <w:rsid w:val="006F290C"/>
    <w:rsid w:val="006F66EC"/>
    <w:rsid w:val="006F678A"/>
    <w:rsid w:val="00702209"/>
    <w:rsid w:val="00710CD7"/>
    <w:rsid w:val="00712776"/>
    <w:rsid w:val="0072200C"/>
    <w:rsid w:val="00724B74"/>
    <w:rsid w:val="00727D43"/>
    <w:rsid w:val="00731067"/>
    <w:rsid w:val="00731147"/>
    <w:rsid w:val="00733F9C"/>
    <w:rsid w:val="00737F84"/>
    <w:rsid w:val="00744583"/>
    <w:rsid w:val="00754E3F"/>
    <w:rsid w:val="007650D2"/>
    <w:rsid w:val="00765D01"/>
    <w:rsid w:val="0078151A"/>
    <w:rsid w:val="00781BD1"/>
    <w:rsid w:val="007913C0"/>
    <w:rsid w:val="0079266D"/>
    <w:rsid w:val="007931D9"/>
    <w:rsid w:val="00794177"/>
    <w:rsid w:val="007A05EB"/>
    <w:rsid w:val="007A5AF9"/>
    <w:rsid w:val="007A5F45"/>
    <w:rsid w:val="007B6764"/>
    <w:rsid w:val="007C0CC7"/>
    <w:rsid w:val="007C0EC5"/>
    <w:rsid w:val="007C5AF0"/>
    <w:rsid w:val="007C610B"/>
    <w:rsid w:val="007D34BF"/>
    <w:rsid w:val="007E14FF"/>
    <w:rsid w:val="007E2E0E"/>
    <w:rsid w:val="007E648A"/>
    <w:rsid w:val="007E7CA9"/>
    <w:rsid w:val="007F23D6"/>
    <w:rsid w:val="00813DA7"/>
    <w:rsid w:val="008166AB"/>
    <w:rsid w:val="008266CD"/>
    <w:rsid w:val="008269AE"/>
    <w:rsid w:val="008444C9"/>
    <w:rsid w:val="008470B7"/>
    <w:rsid w:val="008508D2"/>
    <w:rsid w:val="00857718"/>
    <w:rsid w:val="0086003F"/>
    <w:rsid w:val="00860181"/>
    <w:rsid w:val="00861AA3"/>
    <w:rsid w:val="0086429F"/>
    <w:rsid w:val="00871BCE"/>
    <w:rsid w:val="0087457C"/>
    <w:rsid w:val="008750E7"/>
    <w:rsid w:val="00885C95"/>
    <w:rsid w:val="0089328A"/>
    <w:rsid w:val="008B2FB7"/>
    <w:rsid w:val="008C2664"/>
    <w:rsid w:val="008D1053"/>
    <w:rsid w:val="008D29CC"/>
    <w:rsid w:val="008D2D01"/>
    <w:rsid w:val="008E124D"/>
    <w:rsid w:val="008E275A"/>
    <w:rsid w:val="008E5740"/>
    <w:rsid w:val="008E741B"/>
    <w:rsid w:val="008F4248"/>
    <w:rsid w:val="008F42DD"/>
    <w:rsid w:val="008F6962"/>
    <w:rsid w:val="00912954"/>
    <w:rsid w:val="00915F5A"/>
    <w:rsid w:val="0092782F"/>
    <w:rsid w:val="00930D37"/>
    <w:rsid w:val="00933859"/>
    <w:rsid w:val="00935D72"/>
    <w:rsid w:val="009367BF"/>
    <w:rsid w:val="009459FB"/>
    <w:rsid w:val="009607F8"/>
    <w:rsid w:val="009641BF"/>
    <w:rsid w:val="009656A1"/>
    <w:rsid w:val="009841CF"/>
    <w:rsid w:val="0098796F"/>
    <w:rsid w:val="009A3E16"/>
    <w:rsid w:val="009A50FE"/>
    <w:rsid w:val="009B1E81"/>
    <w:rsid w:val="009B3623"/>
    <w:rsid w:val="009C0AE4"/>
    <w:rsid w:val="009C114A"/>
    <w:rsid w:val="009C5706"/>
    <w:rsid w:val="009D13C3"/>
    <w:rsid w:val="009D22A0"/>
    <w:rsid w:val="009D3055"/>
    <w:rsid w:val="00A11B27"/>
    <w:rsid w:val="00A17C41"/>
    <w:rsid w:val="00A24873"/>
    <w:rsid w:val="00A24C2F"/>
    <w:rsid w:val="00A25297"/>
    <w:rsid w:val="00A25F11"/>
    <w:rsid w:val="00A26111"/>
    <w:rsid w:val="00A40F8B"/>
    <w:rsid w:val="00A44832"/>
    <w:rsid w:val="00A45EEE"/>
    <w:rsid w:val="00A5286D"/>
    <w:rsid w:val="00A55BF1"/>
    <w:rsid w:val="00A575BD"/>
    <w:rsid w:val="00A65406"/>
    <w:rsid w:val="00A77DFB"/>
    <w:rsid w:val="00A84FD6"/>
    <w:rsid w:val="00A90CA9"/>
    <w:rsid w:val="00A95035"/>
    <w:rsid w:val="00AA1C33"/>
    <w:rsid w:val="00AA4986"/>
    <w:rsid w:val="00AA6C93"/>
    <w:rsid w:val="00AB21F2"/>
    <w:rsid w:val="00AB7875"/>
    <w:rsid w:val="00AC442B"/>
    <w:rsid w:val="00AC6492"/>
    <w:rsid w:val="00AD48FC"/>
    <w:rsid w:val="00AD5E79"/>
    <w:rsid w:val="00AE07E8"/>
    <w:rsid w:val="00AE0A7B"/>
    <w:rsid w:val="00AE1A76"/>
    <w:rsid w:val="00AF1C5D"/>
    <w:rsid w:val="00AF4AF3"/>
    <w:rsid w:val="00B023DC"/>
    <w:rsid w:val="00B027D0"/>
    <w:rsid w:val="00B06DAF"/>
    <w:rsid w:val="00B106D2"/>
    <w:rsid w:val="00B10DE1"/>
    <w:rsid w:val="00B16860"/>
    <w:rsid w:val="00B20256"/>
    <w:rsid w:val="00B23FCD"/>
    <w:rsid w:val="00B241EF"/>
    <w:rsid w:val="00B2739B"/>
    <w:rsid w:val="00B367D4"/>
    <w:rsid w:val="00B40DEA"/>
    <w:rsid w:val="00B617A2"/>
    <w:rsid w:val="00B80982"/>
    <w:rsid w:val="00B92989"/>
    <w:rsid w:val="00B9423F"/>
    <w:rsid w:val="00B97159"/>
    <w:rsid w:val="00BA043D"/>
    <w:rsid w:val="00BA7597"/>
    <w:rsid w:val="00BB0C90"/>
    <w:rsid w:val="00BB6383"/>
    <w:rsid w:val="00BC09B6"/>
    <w:rsid w:val="00BC2FB2"/>
    <w:rsid w:val="00BC6317"/>
    <w:rsid w:val="00BC7B0A"/>
    <w:rsid w:val="00BD2F7D"/>
    <w:rsid w:val="00BD3C04"/>
    <w:rsid w:val="00BF11C0"/>
    <w:rsid w:val="00BF1965"/>
    <w:rsid w:val="00C11BBC"/>
    <w:rsid w:val="00C14535"/>
    <w:rsid w:val="00C200F6"/>
    <w:rsid w:val="00C245A3"/>
    <w:rsid w:val="00C260AD"/>
    <w:rsid w:val="00C33FEE"/>
    <w:rsid w:val="00C363D9"/>
    <w:rsid w:val="00C4308F"/>
    <w:rsid w:val="00C450FF"/>
    <w:rsid w:val="00C5229D"/>
    <w:rsid w:val="00C540B6"/>
    <w:rsid w:val="00C542D3"/>
    <w:rsid w:val="00C557C0"/>
    <w:rsid w:val="00C570F7"/>
    <w:rsid w:val="00C75AA7"/>
    <w:rsid w:val="00C942CD"/>
    <w:rsid w:val="00C965FC"/>
    <w:rsid w:val="00CB6D3B"/>
    <w:rsid w:val="00CD3627"/>
    <w:rsid w:val="00CE287D"/>
    <w:rsid w:val="00CE61D0"/>
    <w:rsid w:val="00CE6EC6"/>
    <w:rsid w:val="00D066F8"/>
    <w:rsid w:val="00D11D46"/>
    <w:rsid w:val="00D12F11"/>
    <w:rsid w:val="00D26B44"/>
    <w:rsid w:val="00D41C1C"/>
    <w:rsid w:val="00D43AD5"/>
    <w:rsid w:val="00D53215"/>
    <w:rsid w:val="00D54D3D"/>
    <w:rsid w:val="00D74567"/>
    <w:rsid w:val="00D8581C"/>
    <w:rsid w:val="00D85F1A"/>
    <w:rsid w:val="00D866A8"/>
    <w:rsid w:val="00D9339D"/>
    <w:rsid w:val="00D9731C"/>
    <w:rsid w:val="00DA04F3"/>
    <w:rsid w:val="00DA3E18"/>
    <w:rsid w:val="00DA7FF5"/>
    <w:rsid w:val="00DB0321"/>
    <w:rsid w:val="00DC3053"/>
    <w:rsid w:val="00DC318E"/>
    <w:rsid w:val="00DD1189"/>
    <w:rsid w:val="00DD2FD1"/>
    <w:rsid w:val="00DD7FC9"/>
    <w:rsid w:val="00DF0025"/>
    <w:rsid w:val="00DF16ED"/>
    <w:rsid w:val="00DF18DA"/>
    <w:rsid w:val="00DF3EF1"/>
    <w:rsid w:val="00E06267"/>
    <w:rsid w:val="00E16010"/>
    <w:rsid w:val="00E16D4E"/>
    <w:rsid w:val="00E2287F"/>
    <w:rsid w:val="00E266F4"/>
    <w:rsid w:val="00E3278B"/>
    <w:rsid w:val="00E33D84"/>
    <w:rsid w:val="00E36AE7"/>
    <w:rsid w:val="00E37371"/>
    <w:rsid w:val="00E43238"/>
    <w:rsid w:val="00E566EB"/>
    <w:rsid w:val="00E62E2C"/>
    <w:rsid w:val="00E6319A"/>
    <w:rsid w:val="00E7179B"/>
    <w:rsid w:val="00E7251A"/>
    <w:rsid w:val="00E767A7"/>
    <w:rsid w:val="00E776C3"/>
    <w:rsid w:val="00E77802"/>
    <w:rsid w:val="00E81BCF"/>
    <w:rsid w:val="00E83878"/>
    <w:rsid w:val="00E926B7"/>
    <w:rsid w:val="00E95560"/>
    <w:rsid w:val="00E96B34"/>
    <w:rsid w:val="00E97324"/>
    <w:rsid w:val="00EB29BD"/>
    <w:rsid w:val="00EB3865"/>
    <w:rsid w:val="00EB4FD2"/>
    <w:rsid w:val="00EB7567"/>
    <w:rsid w:val="00EC1998"/>
    <w:rsid w:val="00EC2677"/>
    <w:rsid w:val="00EC3E73"/>
    <w:rsid w:val="00EC52A9"/>
    <w:rsid w:val="00EC7598"/>
    <w:rsid w:val="00ED7474"/>
    <w:rsid w:val="00EE252C"/>
    <w:rsid w:val="00EE3D97"/>
    <w:rsid w:val="00F06641"/>
    <w:rsid w:val="00F11664"/>
    <w:rsid w:val="00F1287C"/>
    <w:rsid w:val="00F22615"/>
    <w:rsid w:val="00F22DB6"/>
    <w:rsid w:val="00F23A33"/>
    <w:rsid w:val="00F23E67"/>
    <w:rsid w:val="00F36BFE"/>
    <w:rsid w:val="00F42208"/>
    <w:rsid w:val="00F47F14"/>
    <w:rsid w:val="00F614E9"/>
    <w:rsid w:val="00F63FA1"/>
    <w:rsid w:val="00F651D8"/>
    <w:rsid w:val="00F704ED"/>
    <w:rsid w:val="00F70D59"/>
    <w:rsid w:val="00F761EE"/>
    <w:rsid w:val="00F76624"/>
    <w:rsid w:val="00F80C38"/>
    <w:rsid w:val="00F82D58"/>
    <w:rsid w:val="00F8388F"/>
    <w:rsid w:val="00F92754"/>
    <w:rsid w:val="00F93673"/>
    <w:rsid w:val="00FA083D"/>
    <w:rsid w:val="00FA2963"/>
    <w:rsid w:val="00FA65CE"/>
    <w:rsid w:val="00FB3A67"/>
    <w:rsid w:val="00FD10E0"/>
    <w:rsid w:val="00FE5A16"/>
    <w:rsid w:val="00FE6DDC"/>
    <w:rsid w:val="00FF1FF5"/>
    <w:rsid w:val="00FF2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2DCA0E-5D9D-4179-BA11-8295C9EF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1A5"/>
    <w:pPr>
      <w:tabs>
        <w:tab w:val="center" w:pos="4680"/>
        <w:tab w:val="right" w:pos="9360"/>
      </w:tabs>
      <w:spacing w:line="240" w:lineRule="auto"/>
    </w:pPr>
  </w:style>
  <w:style w:type="character" w:customStyle="1" w:styleId="HeaderChar">
    <w:name w:val="Header Char"/>
    <w:basedOn w:val="DefaultParagraphFont"/>
    <w:link w:val="Header"/>
    <w:uiPriority w:val="99"/>
    <w:rsid w:val="000421A5"/>
    <w:rPr>
      <w:rFonts w:ascii="Times New Roman" w:hAnsi="Times New Roman"/>
      <w:sz w:val="24"/>
      <w:szCs w:val="24"/>
    </w:rPr>
  </w:style>
  <w:style w:type="paragraph" w:styleId="Footer">
    <w:name w:val="footer"/>
    <w:basedOn w:val="Normal"/>
    <w:link w:val="FooterChar"/>
    <w:uiPriority w:val="99"/>
    <w:unhideWhenUsed/>
    <w:rsid w:val="000421A5"/>
    <w:pPr>
      <w:tabs>
        <w:tab w:val="center" w:pos="4680"/>
        <w:tab w:val="right" w:pos="9360"/>
      </w:tabs>
      <w:spacing w:line="240" w:lineRule="auto"/>
    </w:pPr>
  </w:style>
  <w:style w:type="character" w:customStyle="1" w:styleId="FooterChar">
    <w:name w:val="Footer Char"/>
    <w:basedOn w:val="DefaultParagraphFont"/>
    <w:link w:val="Footer"/>
    <w:uiPriority w:val="99"/>
    <w:rsid w:val="000421A5"/>
    <w:rPr>
      <w:rFonts w:ascii="Times New Roman" w:hAnsi="Times New Roman"/>
      <w:sz w:val="24"/>
      <w:szCs w:val="24"/>
    </w:rPr>
  </w:style>
  <w:style w:type="table" w:styleId="TableGrid">
    <w:name w:val="Table Grid"/>
    <w:basedOn w:val="TableNormal"/>
    <w:uiPriority w:val="39"/>
    <w:rsid w:val="00C363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440B84"/>
    <w:pPr>
      <w:spacing w:before="100" w:beforeAutospacing="1" w:after="100" w:afterAutospacing="1" w:line="240" w:lineRule="auto"/>
      <w:jc w:val="left"/>
    </w:pPr>
    <w:rPr>
      <w:rFonts w:eastAsia="Times New Roman" w:cs="Times New Roman"/>
    </w:rPr>
  </w:style>
  <w:style w:type="character" w:styleId="Emphasis">
    <w:name w:val="Emphasis"/>
    <w:basedOn w:val="DefaultParagraphFont"/>
    <w:uiPriority w:val="20"/>
    <w:qFormat/>
    <w:rsid w:val="00440B84"/>
    <w:rPr>
      <w:i/>
      <w:iCs/>
    </w:rPr>
  </w:style>
  <w:style w:type="character" w:customStyle="1" w:styleId="mord">
    <w:name w:val="mord"/>
    <w:basedOn w:val="DefaultParagraphFont"/>
    <w:rsid w:val="005804D0"/>
  </w:style>
  <w:style w:type="character" w:customStyle="1" w:styleId="vlist-s">
    <w:name w:val="vlist-s"/>
    <w:basedOn w:val="DefaultParagraphFont"/>
    <w:rsid w:val="005804D0"/>
  </w:style>
  <w:style w:type="character" w:customStyle="1" w:styleId="mrel">
    <w:name w:val="mrel"/>
    <w:basedOn w:val="DefaultParagraphFont"/>
    <w:rsid w:val="005804D0"/>
  </w:style>
  <w:style w:type="character" w:customStyle="1" w:styleId="mop">
    <w:name w:val="mop"/>
    <w:basedOn w:val="DefaultParagraphFont"/>
    <w:rsid w:val="005804D0"/>
  </w:style>
  <w:style w:type="character" w:customStyle="1" w:styleId="mopen">
    <w:name w:val="mopen"/>
    <w:basedOn w:val="DefaultParagraphFont"/>
    <w:rsid w:val="005804D0"/>
  </w:style>
  <w:style w:type="character" w:customStyle="1" w:styleId="mbin">
    <w:name w:val="mbin"/>
    <w:basedOn w:val="DefaultParagraphFont"/>
    <w:rsid w:val="005804D0"/>
  </w:style>
  <w:style w:type="character" w:customStyle="1" w:styleId="mclose">
    <w:name w:val="mclose"/>
    <w:basedOn w:val="DefaultParagraphFont"/>
    <w:rsid w:val="00580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35961">
      <w:bodyDiv w:val="1"/>
      <w:marLeft w:val="0"/>
      <w:marRight w:val="0"/>
      <w:marTop w:val="0"/>
      <w:marBottom w:val="0"/>
      <w:divBdr>
        <w:top w:val="none" w:sz="0" w:space="0" w:color="auto"/>
        <w:left w:val="none" w:sz="0" w:space="0" w:color="auto"/>
        <w:bottom w:val="none" w:sz="0" w:space="0" w:color="auto"/>
        <w:right w:val="none" w:sz="0" w:space="0" w:color="auto"/>
      </w:divBdr>
    </w:div>
    <w:div w:id="204717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65F1F-F721-4F06-AD45-776F2A616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2111</Words>
  <Characters>12038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2019-11-16T08:27:00Z</dcterms:created>
  <dcterms:modified xsi:type="dcterms:W3CDTF">2019-11-16T08:27:00Z</dcterms:modified>
</cp:coreProperties>
</file>