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ascii="Garamond" w:hAnsi="Garamond" w:cs="Times New Roman"/>
          <w:sz w:val="20"/>
          <w:szCs w:val="20"/>
        </w:rPr>
      </w:pPr>
      <w:bookmarkStart w:id="0" w:name="_GoBack"/>
      <w:bookmarkEnd w:id="0"/>
    </w:p>
    <w:tbl>
      <w:tblPr>
        <w:tblStyle w:val="3"/>
        <w:tblW w:w="11160" w:type="dxa"/>
        <w:tblInd w:w="-1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2610"/>
        <w:gridCol w:w="2520"/>
        <w:gridCol w:w="270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61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252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270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800" w:type="dxa"/>
          </w:tcPr>
          <w:p>
            <w:pPr>
              <w:pStyle w:val="5"/>
              <w:ind w:right="-110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D-F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AREA</w:t>
            </w:r>
          </w:p>
        </w:tc>
        <w:tc>
          <w:tcPr>
            <w:tcW w:w="261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30       29       28       27</w:t>
            </w:r>
          </w:p>
        </w:tc>
        <w:tc>
          <w:tcPr>
            <w:tcW w:w="252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26          25           24</w:t>
            </w:r>
          </w:p>
        </w:tc>
        <w:tc>
          <w:tcPr>
            <w:tcW w:w="270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23          22          21</w:t>
            </w:r>
          </w:p>
        </w:tc>
        <w:tc>
          <w:tcPr>
            <w:tcW w:w="180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20-0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Analysis and textual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Support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(30 points)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Indicates what the chosen story reveals and how it reveals it through textual support</w:t>
            </w:r>
          </w:p>
          <w:p>
            <w:pPr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Explains/analyzes textual support </w:t>
            </w:r>
          </w:p>
        </w:tc>
        <w:tc>
          <w:tcPr>
            <w:tcW w:w="252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Textual support is lacking in one or two instances or is not explained clearly or sufficiently (lack of analysis)</w:t>
            </w:r>
          </w:p>
        </w:tc>
        <w:tc>
          <w:tcPr>
            <w:tcW w:w="270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Analysis or textual support is significantly lacking, rarely going beyond basic moves 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OR 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Discussion provides more plot summary than analysis</w:t>
            </w:r>
          </w:p>
        </w:tc>
        <w:tc>
          <w:tcPr>
            <w:tcW w:w="180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Essay is mainly plot summary 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Essay fails to address assignment (i.e., does not address what the story reveals)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30       29       28       27</w:t>
            </w:r>
          </w:p>
        </w:tc>
        <w:tc>
          <w:tcPr>
            <w:tcW w:w="2520" w:type="dxa"/>
          </w:tcPr>
          <w:p>
            <w:pPr>
              <w:pStyle w:val="5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26          25           24</w:t>
            </w:r>
          </w:p>
        </w:tc>
        <w:tc>
          <w:tcPr>
            <w:tcW w:w="2700" w:type="dxa"/>
          </w:tcPr>
          <w:p>
            <w:pPr>
              <w:pStyle w:val="5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23          22          21</w:t>
            </w:r>
          </w:p>
        </w:tc>
        <w:tc>
          <w:tcPr>
            <w:tcW w:w="180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20-0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focus and development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(30 points)</w:t>
            </w:r>
          </w:p>
          <w:p>
            <w:pPr>
              <w:pStyle w:val="5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610" w:type="dxa"/>
          </w:tcPr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Has a clear focal point or center of gravity about what the chosen story reveals</w:t>
            </w:r>
          </w:p>
          <w:p>
            <w:pPr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  <w:u w:val="single"/>
              </w:rPr>
              <w:t xml:space="preserve">Develops </w:t>
            </w:r>
            <w:r>
              <w:rPr>
                <w:rFonts w:ascii="Garamond" w:hAnsi="Garamond" w:cs="Times New Roman"/>
                <w:sz w:val="20"/>
                <w:szCs w:val="20"/>
              </w:rPr>
              <w:t>discussion of the focal point throughout the essay</w:t>
            </w: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  <w:u w:val="single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Incorporates Berger’s and Diaz’s ideas in a way that clearly introduces and frames the discussion</w:t>
            </w:r>
          </w:p>
        </w:tc>
        <w:tc>
          <w:tcPr>
            <w:tcW w:w="2520" w:type="dxa"/>
          </w:tcPr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Has a focal point or center of gravity but discussion strays from focus in one or two minor instances OR fails to develop in one or two instances</w:t>
            </w:r>
          </w:p>
          <w:p>
            <w:pPr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Incorporates Berger’s and Diaz’s ideas but how one works to frame and introduce the discussion is unclear or how the two work together is unclear </w:t>
            </w:r>
          </w:p>
        </w:tc>
        <w:tc>
          <w:tcPr>
            <w:tcW w:w="2700" w:type="dxa"/>
          </w:tcPr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Focal point or center of gravity is unclear or too basic to build a discussion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Several parts of the essay seem unconnected OR undeveloped (ideas seem listed rather than discussed/developed)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Incorporates Berger’s and Diaz’s ideas but how they work to frame and introduce the discussion is unclear</w:t>
            </w:r>
          </w:p>
        </w:tc>
        <w:tc>
          <w:tcPr>
            <w:tcW w:w="1800" w:type="dxa"/>
          </w:tcPr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Discussion lacks any clear sense of connection or development</w:t>
            </w: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Fails to incorporate one or both (Berger and Diaz)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15        14</w:t>
            </w:r>
          </w:p>
        </w:tc>
        <w:tc>
          <w:tcPr>
            <w:tcW w:w="2520" w:type="dxa"/>
          </w:tcPr>
          <w:p>
            <w:pPr>
              <w:pStyle w:val="5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13                 12</w:t>
            </w:r>
          </w:p>
        </w:tc>
        <w:tc>
          <w:tcPr>
            <w:tcW w:w="2700" w:type="dxa"/>
          </w:tcPr>
          <w:p>
            <w:pPr>
              <w:pStyle w:val="5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 xml:space="preserve">11                  </w:t>
            </w:r>
          </w:p>
        </w:tc>
        <w:tc>
          <w:tcPr>
            <w:tcW w:w="180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10-0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>
            <w:pPr>
              <w:pStyle w:val="5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Structure and 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Organization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(15 points)</w:t>
            </w:r>
          </w:p>
          <w:p>
            <w:pPr>
              <w:pStyle w:val="5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10" w:type="dxa"/>
          </w:tcPr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First paragraph attempts to engage readers and provides a sense of what is driving the essay</w:t>
            </w:r>
          </w:p>
          <w:p>
            <w:pPr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Written for an audience beyond our class</w:t>
            </w:r>
          </w:p>
          <w:p>
            <w:pPr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the last paragraph provides a sense of closure for the essay</w:t>
            </w:r>
          </w:p>
          <w:p>
            <w:pPr>
              <w:ind w:left="720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structure clearly connects and develops ideas</w:t>
            </w:r>
          </w:p>
          <w:p>
            <w:pPr>
              <w:rPr>
                <w:rFonts w:ascii="Garamond" w:hAnsi="Garamond" w:cs="Times New Roman"/>
                <w:b/>
                <w:sz w:val="10"/>
                <w:szCs w:val="10"/>
              </w:rPr>
            </w:pPr>
          </w:p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Content-relevant title and attempts to be catchy/creative </w:t>
            </w:r>
          </w:p>
        </w:tc>
        <w:tc>
          <w:tcPr>
            <w:tcW w:w="2520" w:type="dxa"/>
          </w:tcPr>
          <w:p>
            <w:pPr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First paragraph provides a sense of what is driving the essay but does not attempt to engage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Seems to forget broader audience in a couple instances, particularly early in the essay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Structure fails to connect or develop ideas in one or two instances 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Title is content relevant but not particularly catchy/creative or vice versa</w:t>
            </w:r>
          </w:p>
        </w:tc>
        <w:tc>
          <w:tcPr>
            <w:tcW w:w="270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First paragraph doesn’t give a sense of what is driving the essay, though it might be engaging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For the most part does not seem to address a broader audience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No sense of closure in the last paragraph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Structure fails to connect or develop ideas in several instances 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Title is “Essay 1” or something equally content irrelevant </w:t>
            </w:r>
          </w:p>
        </w:tc>
        <w:tc>
          <w:tcPr>
            <w:tcW w:w="180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First paragraph doesn’t seem at all connected with the rest of the discussion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No sense of audience beyond self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Transitions are almost nonexistent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No title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15        14</w:t>
            </w:r>
          </w:p>
        </w:tc>
        <w:tc>
          <w:tcPr>
            <w:tcW w:w="252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13                 12</w:t>
            </w:r>
          </w:p>
        </w:tc>
        <w:tc>
          <w:tcPr>
            <w:tcW w:w="270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 xml:space="preserve">11                  </w:t>
            </w:r>
          </w:p>
        </w:tc>
        <w:tc>
          <w:tcPr>
            <w:tcW w:w="180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10-0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Documentation format, grammar, mechanics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(15 points)</w:t>
            </w:r>
          </w:p>
        </w:tc>
        <w:tc>
          <w:tcPr>
            <w:tcW w:w="261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mechanical and grammatical issues nonexistent or are very few and minor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Error-free documentation or very few and minor issues (formatted quotations, in-text citations and end bibliographic citations)</w:t>
            </w:r>
          </w:p>
        </w:tc>
        <w:tc>
          <w:tcPr>
            <w:tcW w:w="252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A few mechanical and grammatical issues 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A few documentation issues (no major ones)</w:t>
            </w:r>
          </w:p>
        </w:tc>
        <w:tc>
          <w:tcPr>
            <w:tcW w:w="2700" w:type="dxa"/>
          </w:tcPr>
          <w:p>
            <w:pPr>
              <w:pStyle w:val="5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Significant mechanical and grammatical issues</w:t>
            </w:r>
            <w:r>
              <w:rPr>
                <w:rFonts w:ascii="Garamond" w:hAnsi="Garamond" w:cs="Times New Roman"/>
                <w:b/>
                <w:sz w:val="20"/>
                <w:szCs w:val="20"/>
              </w:rPr>
              <w:t xml:space="preserve"> </w:t>
            </w:r>
          </w:p>
          <w:p>
            <w:pPr>
              <w:pStyle w:val="5"/>
              <w:rPr>
                <w:rFonts w:ascii="Garamond" w:hAnsi="Garamond" w:cs="Times New Roman"/>
                <w:b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Major documentation issues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Excessive mechanical and grammatical issues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AND/OR </w:t>
            </w:r>
          </w:p>
          <w:p>
            <w:pPr>
              <w:pStyle w:val="5"/>
              <w:rPr>
                <w:rFonts w:ascii="Garamond" w:hAnsi="Garamond" w:cs="Times New Roman"/>
                <w:sz w:val="10"/>
                <w:szCs w:val="10"/>
              </w:rPr>
            </w:pP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Little attempt at documentation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>
            <w:pPr>
              <w:pStyle w:val="5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>10     9</w:t>
            </w:r>
          </w:p>
        </w:tc>
        <w:tc>
          <w:tcPr>
            <w:tcW w:w="2520" w:type="dxa"/>
          </w:tcPr>
          <w:p>
            <w:pPr>
              <w:pStyle w:val="5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                    8</w:t>
            </w:r>
          </w:p>
        </w:tc>
        <w:tc>
          <w:tcPr>
            <w:tcW w:w="2700" w:type="dxa"/>
          </w:tcPr>
          <w:p>
            <w:pPr>
              <w:pStyle w:val="5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                     7          6</w:t>
            </w:r>
          </w:p>
        </w:tc>
        <w:tc>
          <w:tcPr>
            <w:tcW w:w="1800" w:type="dxa"/>
          </w:tcPr>
          <w:p>
            <w:pPr>
              <w:pStyle w:val="5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           5-0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53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Draft and class peer review</w:t>
            </w:r>
          </w:p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(10 points)</w:t>
            </w:r>
          </w:p>
        </w:tc>
        <w:tc>
          <w:tcPr>
            <w:tcW w:w="261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 xml:space="preserve">Full draft and </w:t>
            </w:r>
            <w:r>
              <w:rPr>
                <w:rFonts w:ascii="Garamond" w:hAnsi="Garamond" w:cs="Times New Roman"/>
                <w:i/>
                <w:iCs/>
                <w:sz w:val="20"/>
                <w:szCs w:val="20"/>
              </w:rPr>
              <w:t>present for and full participation in</w:t>
            </w:r>
            <w:r>
              <w:rPr>
                <w:rFonts w:ascii="Garamond" w:hAnsi="Garamond" w:cs="Times New Roman"/>
                <w:sz w:val="20"/>
                <w:szCs w:val="20"/>
              </w:rPr>
              <w:t xml:space="preserve"> class peer review activities</w:t>
            </w:r>
          </w:p>
        </w:tc>
        <w:tc>
          <w:tcPr>
            <w:tcW w:w="252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Draft a bit short or participation in peer review somewhat lacking</w:t>
            </w:r>
          </w:p>
        </w:tc>
        <w:tc>
          <w:tcPr>
            <w:tcW w:w="270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Draft length significantly short or participation very lacking</w:t>
            </w:r>
          </w:p>
        </w:tc>
        <w:tc>
          <w:tcPr>
            <w:tcW w:w="1800" w:type="dxa"/>
          </w:tcPr>
          <w:p>
            <w:pPr>
              <w:pStyle w:val="5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Missing draft or peer review</w:t>
            </w:r>
          </w:p>
        </w:tc>
      </w:tr>
    </w:tbl>
    <w:p/>
    <w:p>
      <w:pPr>
        <w:rPr>
          <w:rFonts w:ascii="Garamond" w:hAnsi="Garamond"/>
        </w:rPr>
      </w:pPr>
      <w:r>
        <w:rPr>
          <w:rFonts w:ascii="Garamond" w:hAnsi="Garamond"/>
        </w:rPr>
        <w:t>GRADE: ________/100</w:t>
      </w:r>
    </w:p>
    <w:sectPr>
      <w:pgSz w:w="12240" w:h="15840"/>
      <w:pgMar w:top="720" w:right="720" w:bottom="720" w:left="720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B03"/>
    <w:rsid w:val="001957AE"/>
    <w:rsid w:val="001B0911"/>
    <w:rsid w:val="001E7CE1"/>
    <w:rsid w:val="00347A98"/>
    <w:rsid w:val="00572788"/>
    <w:rsid w:val="005C4189"/>
    <w:rsid w:val="006A4AC3"/>
    <w:rsid w:val="00847BBC"/>
    <w:rsid w:val="008C0EE3"/>
    <w:rsid w:val="00BC63F4"/>
    <w:rsid w:val="00D45B03"/>
    <w:rsid w:val="00DD772A"/>
    <w:rsid w:val="00EC70EB"/>
    <w:rsid w:val="7169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HAnsi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color w:val="auto"/>
      <w:spacing w:val="0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rPr>
      <w:rFonts w:asciiTheme="minorHAnsi" w:hAnsiTheme="minorHAnsi" w:eastAsiaTheme="minorEastAsia" w:cstheme="minorBidi"/>
      <w:color w:val="auto"/>
      <w:spacing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qFormat/>
    <w:uiPriority w:val="1"/>
    <w:rPr>
      <w:rFonts w:asciiTheme="minorHAnsi" w:hAnsiTheme="minorHAnsi" w:eastAsiaTheme="minorEastAsia" w:cstheme="minorBidi"/>
      <w:color w:val="auto"/>
      <w:spacing w:val="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618</Words>
  <Characters>3526</Characters>
  <Lines>29</Lines>
  <Paragraphs>8</Paragraphs>
  <TotalTime>1829</TotalTime>
  <ScaleCrop>false</ScaleCrop>
  <LinksUpToDate>false</LinksUpToDate>
  <CharactersWithSpaces>4136</CharactersWithSpaces>
  <Application>WPS Office_11.1.0.9330_F1E327BC-269C-435d-A152-05C5408002CA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2019-09-11T23:32:00Z</dcterms:created>
  <dc:creator>Microsoft Office User</dc:creator>
  <cp:lastModifiedBy>  Bilippar.</cp:lastModifiedBy>
  <cp:lastPrinted>2020-01-27T20:06:00Z</cp:lastPrinted>
  <dcterms:modified xsi:type="dcterms:W3CDTF">2020-02-04T05:55:20Z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2052-11.1.0.9330</vt:lpwstr>
  </property>
</Properties>
</file>