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D51C0" w:rsidRDefault="006E615D" w:rsidP="005354DB">
      <w:pPr>
        <w:rPr>
          <w:rFonts w:ascii="Times New Roman" w:hAnsi="Times New Roman" w:cs="Times New Roman"/>
          <w:sz w:val="24"/>
          <w:szCs w:val="24"/>
        </w:rPr>
      </w:pPr>
    </w:p>
    <w:p w:rsidR="00730CCA" w:rsidRPr="005D51C0" w:rsidRDefault="00730CCA" w:rsidP="005354DB">
      <w:pPr>
        <w:rPr>
          <w:rFonts w:ascii="Times New Roman" w:hAnsi="Times New Roman" w:cs="Times New Roman"/>
          <w:sz w:val="24"/>
          <w:szCs w:val="24"/>
        </w:rPr>
      </w:pPr>
      <w:bookmarkStart w:id="0" w:name="_GoBack"/>
      <w:bookmarkEnd w:id="0"/>
    </w:p>
    <w:p w:rsidR="00730CCA" w:rsidRPr="005D51C0" w:rsidRDefault="00730CCA" w:rsidP="005354DB">
      <w:pPr>
        <w:rPr>
          <w:rFonts w:ascii="Times New Roman" w:hAnsi="Times New Roman" w:cs="Times New Roman"/>
          <w:sz w:val="24"/>
          <w:szCs w:val="24"/>
        </w:rPr>
      </w:pPr>
    </w:p>
    <w:p w:rsidR="00730CCA" w:rsidRPr="005D51C0" w:rsidRDefault="00730CCA" w:rsidP="005354DB">
      <w:pPr>
        <w:rPr>
          <w:rFonts w:ascii="Times New Roman" w:hAnsi="Times New Roman" w:cs="Times New Roman"/>
          <w:sz w:val="24"/>
          <w:szCs w:val="24"/>
        </w:rPr>
      </w:pPr>
    </w:p>
    <w:p w:rsidR="00730CCA" w:rsidRPr="005D51C0" w:rsidRDefault="00730CCA" w:rsidP="005354DB">
      <w:pPr>
        <w:rPr>
          <w:rFonts w:ascii="Times New Roman" w:hAnsi="Times New Roman" w:cs="Times New Roman"/>
          <w:sz w:val="24"/>
          <w:szCs w:val="24"/>
        </w:rPr>
      </w:pPr>
    </w:p>
    <w:p w:rsidR="00A260C9" w:rsidRPr="005D51C0" w:rsidRDefault="00A260C9" w:rsidP="005354DB">
      <w:pPr>
        <w:rPr>
          <w:rFonts w:ascii="Times New Roman" w:hAnsi="Times New Roman" w:cs="Times New Roman"/>
          <w:sz w:val="24"/>
          <w:szCs w:val="24"/>
        </w:rPr>
      </w:pPr>
    </w:p>
    <w:p w:rsidR="00A260C9" w:rsidRPr="005D51C0" w:rsidRDefault="00A260C9" w:rsidP="005354DB">
      <w:pPr>
        <w:rPr>
          <w:rFonts w:ascii="Times New Roman" w:hAnsi="Times New Roman" w:cs="Times New Roman"/>
          <w:sz w:val="24"/>
          <w:szCs w:val="24"/>
        </w:rPr>
      </w:pPr>
    </w:p>
    <w:p w:rsidR="00A260C9" w:rsidRPr="005D51C0" w:rsidRDefault="00512C0B" w:rsidP="005354DB">
      <w:pPr>
        <w:jc w:val="center"/>
        <w:rPr>
          <w:rFonts w:ascii="Times New Roman" w:hAnsi="Times New Roman" w:cs="Times New Roman"/>
          <w:sz w:val="24"/>
          <w:szCs w:val="24"/>
        </w:rPr>
      </w:pPr>
      <w:r>
        <w:rPr>
          <w:rFonts w:ascii="Times New Roman" w:hAnsi="Times New Roman" w:cs="Times New Roman"/>
          <w:sz w:val="24"/>
          <w:szCs w:val="24"/>
        </w:rPr>
        <w:t>Gender Identity in Shakespeare’s plays</w:t>
      </w:r>
    </w:p>
    <w:p w:rsidR="00A260C9" w:rsidRPr="005D51C0" w:rsidRDefault="00A260C9" w:rsidP="005354DB">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Name: </w:t>
      </w:r>
    </w:p>
    <w:p w:rsidR="00A260C9" w:rsidRPr="005D51C0" w:rsidRDefault="00A260C9" w:rsidP="005354DB">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Course:</w:t>
      </w:r>
    </w:p>
    <w:p w:rsidR="00A260C9" w:rsidRPr="005D51C0" w:rsidRDefault="00A260C9" w:rsidP="005354DB">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School affiliation: </w:t>
      </w:r>
    </w:p>
    <w:p w:rsidR="00A260C9" w:rsidRPr="005D51C0" w:rsidRDefault="00A260C9" w:rsidP="005354DB">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Tutor:</w:t>
      </w:r>
    </w:p>
    <w:p w:rsidR="00A260C9" w:rsidRPr="005D51C0" w:rsidRDefault="00A260C9" w:rsidP="005354DB">
      <w:pPr>
        <w:jc w:val="center"/>
        <w:rPr>
          <w:rFonts w:ascii="Times New Roman" w:hAnsi="Times New Roman" w:cs="Times New Roman"/>
          <w:sz w:val="24"/>
          <w:szCs w:val="24"/>
        </w:rPr>
      </w:pPr>
      <w:r w:rsidRPr="005D51C0">
        <w:rPr>
          <w:rFonts w:ascii="Times New Roman" w:hAnsi="Times New Roman" w:cs="Times New Roman"/>
          <w:sz w:val="24"/>
          <w:szCs w:val="24"/>
        </w:rPr>
        <w:t>Date</w:t>
      </w:r>
      <w:r w:rsidR="00730CCA" w:rsidRPr="005D51C0">
        <w:rPr>
          <w:rFonts w:ascii="Times New Roman" w:hAnsi="Times New Roman" w:cs="Times New Roman"/>
          <w:sz w:val="24"/>
          <w:szCs w:val="24"/>
        </w:rPr>
        <w:t>:</w:t>
      </w:r>
    </w:p>
    <w:p w:rsidR="00730CCA" w:rsidRPr="005D51C0" w:rsidRDefault="00730CCA" w:rsidP="005354DB">
      <w:pPr>
        <w:jc w:val="center"/>
        <w:rPr>
          <w:rFonts w:ascii="Times New Roman" w:hAnsi="Times New Roman" w:cs="Times New Roman"/>
          <w:sz w:val="24"/>
          <w:szCs w:val="24"/>
        </w:rPr>
      </w:pPr>
    </w:p>
    <w:p w:rsidR="00730CCA" w:rsidRPr="005D51C0" w:rsidRDefault="00730CCA" w:rsidP="005354DB">
      <w:pPr>
        <w:jc w:val="center"/>
        <w:rPr>
          <w:rFonts w:ascii="Times New Roman" w:hAnsi="Times New Roman" w:cs="Times New Roman"/>
          <w:sz w:val="24"/>
          <w:szCs w:val="24"/>
        </w:rPr>
      </w:pPr>
    </w:p>
    <w:p w:rsidR="00730CCA" w:rsidRPr="005D51C0" w:rsidRDefault="00730CCA" w:rsidP="005354DB">
      <w:pPr>
        <w:jc w:val="center"/>
        <w:rPr>
          <w:rFonts w:ascii="Times New Roman" w:hAnsi="Times New Roman" w:cs="Times New Roman"/>
          <w:sz w:val="24"/>
          <w:szCs w:val="24"/>
        </w:rPr>
      </w:pPr>
    </w:p>
    <w:p w:rsidR="00730CCA" w:rsidRPr="005D51C0" w:rsidRDefault="00730CCA" w:rsidP="005354DB">
      <w:pPr>
        <w:jc w:val="center"/>
        <w:rPr>
          <w:rFonts w:ascii="Times New Roman" w:hAnsi="Times New Roman" w:cs="Times New Roman"/>
          <w:sz w:val="24"/>
          <w:szCs w:val="24"/>
        </w:rPr>
      </w:pPr>
    </w:p>
    <w:p w:rsidR="00730CCA" w:rsidRPr="005D51C0" w:rsidRDefault="00730CCA" w:rsidP="005354DB">
      <w:pPr>
        <w:jc w:val="center"/>
        <w:rPr>
          <w:rFonts w:ascii="Times New Roman" w:hAnsi="Times New Roman" w:cs="Times New Roman"/>
          <w:sz w:val="24"/>
          <w:szCs w:val="24"/>
        </w:rPr>
      </w:pPr>
    </w:p>
    <w:p w:rsidR="00730CCA" w:rsidRPr="005D51C0" w:rsidRDefault="00730CCA" w:rsidP="005354DB">
      <w:pPr>
        <w:jc w:val="center"/>
        <w:rPr>
          <w:rFonts w:ascii="Times New Roman" w:hAnsi="Times New Roman" w:cs="Times New Roman"/>
          <w:sz w:val="24"/>
          <w:szCs w:val="24"/>
        </w:rPr>
      </w:pPr>
    </w:p>
    <w:p w:rsidR="00C04A3D" w:rsidRDefault="00C04A3D" w:rsidP="003B10C0">
      <w:pPr>
        <w:rPr>
          <w:rFonts w:ascii="Times New Roman" w:hAnsi="Times New Roman" w:cs="Times New Roman"/>
          <w:sz w:val="24"/>
          <w:szCs w:val="24"/>
        </w:rPr>
      </w:pPr>
    </w:p>
    <w:p w:rsidR="003B10C0" w:rsidRPr="00C04A3D" w:rsidRDefault="00591D71" w:rsidP="00C04A3D">
      <w:pPr>
        <w:jc w:val="center"/>
        <w:rPr>
          <w:rFonts w:ascii="Times New Roman" w:hAnsi="Times New Roman" w:cs="Times New Roman"/>
          <w:b/>
          <w:sz w:val="24"/>
          <w:szCs w:val="24"/>
        </w:rPr>
      </w:pPr>
      <w:r w:rsidRPr="00C04A3D">
        <w:rPr>
          <w:rFonts w:ascii="Times New Roman" w:hAnsi="Times New Roman" w:cs="Times New Roman"/>
          <w:b/>
          <w:sz w:val="24"/>
          <w:szCs w:val="24"/>
        </w:rPr>
        <w:lastRenderedPageBreak/>
        <w:t>Exploring conceptualization of identity (race, gender, class) in one of Shakespeare’s plays</w:t>
      </w:r>
    </w:p>
    <w:p w:rsidR="00C04A3D" w:rsidRDefault="00C04A3D" w:rsidP="00C04A3D">
      <w:pPr>
        <w:jc w:val="center"/>
        <w:rPr>
          <w:rFonts w:ascii="Times New Roman" w:hAnsi="Times New Roman" w:cs="Times New Roman"/>
          <w:sz w:val="24"/>
          <w:szCs w:val="24"/>
        </w:rPr>
      </w:pPr>
      <w:r>
        <w:rPr>
          <w:rFonts w:ascii="Times New Roman" w:hAnsi="Times New Roman" w:cs="Times New Roman"/>
          <w:sz w:val="24"/>
          <w:szCs w:val="24"/>
        </w:rPr>
        <w:t>Gender identity</w:t>
      </w:r>
    </w:p>
    <w:p w:rsidR="00C04A3D" w:rsidRPr="00CF579E" w:rsidRDefault="00C04A3D" w:rsidP="00C04A3D">
      <w:pPr>
        <w:rPr>
          <w:rFonts w:ascii="Times New Roman" w:hAnsi="Times New Roman" w:cs="Times New Roman"/>
          <w:b/>
          <w:sz w:val="24"/>
          <w:szCs w:val="24"/>
        </w:rPr>
      </w:pPr>
      <w:r w:rsidRPr="00CF579E">
        <w:rPr>
          <w:rFonts w:ascii="Times New Roman" w:hAnsi="Times New Roman" w:cs="Times New Roman"/>
          <w:b/>
          <w:sz w:val="24"/>
          <w:szCs w:val="24"/>
        </w:rPr>
        <w:t xml:space="preserve">Introduction </w:t>
      </w:r>
    </w:p>
    <w:p w:rsidR="007A0722" w:rsidRDefault="00C04A3D" w:rsidP="00C04A3D">
      <w:pPr>
        <w:rPr>
          <w:rFonts w:ascii="Times New Roman" w:hAnsi="Times New Roman" w:cs="Times New Roman"/>
          <w:sz w:val="24"/>
          <w:szCs w:val="24"/>
        </w:rPr>
      </w:pPr>
      <w:r>
        <w:rPr>
          <w:rFonts w:ascii="Times New Roman" w:hAnsi="Times New Roman" w:cs="Times New Roman"/>
          <w:sz w:val="24"/>
          <w:szCs w:val="24"/>
        </w:rPr>
        <w:tab/>
      </w:r>
      <w:r w:rsidR="007A0722">
        <w:rPr>
          <w:rFonts w:ascii="Times New Roman" w:hAnsi="Times New Roman" w:cs="Times New Roman"/>
          <w:sz w:val="24"/>
          <w:szCs w:val="24"/>
        </w:rPr>
        <w:t xml:space="preserve">The ideas relating to gender in Shakespeare’s dramas have over the decades inspired the audience to go through the different works. In the twentieth century, </w:t>
      </w:r>
      <w:r w:rsidR="003D5921">
        <w:rPr>
          <w:rFonts w:ascii="Times New Roman" w:hAnsi="Times New Roman" w:cs="Times New Roman"/>
          <w:sz w:val="24"/>
          <w:szCs w:val="24"/>
        </w:rPr>
        <w:t xml:space="preserve">the </w:t>
      </w:r>
      <w:r w:rsidR="007A0722">
        <w:rPr>
          <w:rFonts w:ascii="Times New Roman" w:hAnsi="Times New Roman" w:cs="Times New Roman"/>
          <w:sz w:val="24"/>
          <w:szCs w:val="24"/>
        </w:rPr>
        <w:t xml:space="preserve">majority of the literature scholars have concentrated on </w:t>
      </w:r>
      <w:r w:rsidR="007A0722">
        <w:rPr>
          <w:rFonts w:ascii="Times New Roman" w:hAnsi="Times New Roman" w:cs="Times New Roman"/>
          <w:sz w:val="24"/>
          <w:szCs w:val="24"/>
        </w:rPr>
        <w:t>Shakespeare’s</w:t>
      </w:r>
      <w:r w:rsidR="007A0722">
        <w:rPr>
          <w:rFonts w:ascii="Times New Roman" w:hAnsi="Times New Roman" w:cs="Times New Roman"/>
          <w:sz w:val="24"/>
          <w:szCs w:val="24"/>
        </w:rPr>
        <w:t xml:space="preserve"> texts to address the issue of gender. Majority of </w:t>
      </w:r>
      <w:r w:rsidR="007A0722">
        <w:rPr>
          <w:rFonts w:ascii="Times New Roman" w:hAnsi="Times New Roman" w:cs="Times New Roman"/>
          <w:sz w:val="24"/>
          <w:szCs w:val="24"/>
        </w:rPr>
        <w:t>Shakespeare’s</w:t>
      </w:r>
      <w:r w:rsidR="007A0722">
        <w:rPr>
          <w:rFonts w:ascii="Times New Roman" w:hAnsi="Times New Roman" w:cs="Times New Roman"/>
          <w:sz w:val="24"/>
          <w:szCs w:val="24"/>
        </w:rPr>
        <w:t xml:space="preserve"> works on gender address the conflict between sexes, masculine or feminine which creates an open ground for critics and differentiation of sexes blurs. The evolvement of </w:t>
      </w:r>
      <w:r w:rsidR="007A0722">
        <w:rPr>
          <w:rFonts w:ascii="Times New Roman" w:hAnsi="Times New Roman" w:cs="Times New Roman"/>
          <w:sz w:val="24"/>
          <w:szCs w:val="24"/>
        </w:rPr>
        <w:t>Shakespeare’s</w:t>
      </w:r>
      <w:r w:rsidR="007A0722">
        <w:rPr>
          <w:rFonts w:ascii="Times New Roman" w:hAnsi="Times New Roman" w:cs="Times New Roman"/>
          <w:sz w:val="24"/>
          <w:szCs w:val="24"/>
        </w:rPr>
        <w:t xml:space="preserve"> ideas on gender cannot be ignored and it produces numerous dramatic genres, of drama, romance</w:t>
      </w:r>
      <w:r w:rsidR="003D5921">
        <w:rPr>
          <w:rFonts w:ascii="Times New Roman" w:hAnsi="Times New Roman" w:cs="Times New Roman"/>
          <w:sz w:val="24"/>
          <w:szCs w:val="24"/>
        </w:rPr>
        <w:t>,</w:t>
      </w:r>
      <w:r w:rsidR="007A0722">
        <w:rPr>
          <w:rFonts w:ascii="Times New Roman" w:hAnsi="Times New Roman" w:cs="Times New Roman"/>
          <w:sz w:val="24"/>
          <w:szCs w:val="24"/>
        </w:rPr>
        <w:t xml:space="preserve"> and tragedies. The nature of gender identity in </w:t>
      </w:r>
      <w:r w:rsidR="007A0722">
        <w:rPr>
          <w:rFonts w:ascii="Times New Roman" w:hAnsi="Times New Roman" w:cs="Times New Roman"/>
          <w:sz w:val="24"/>
          <w:szCs w:val="24"/>
        </w:rPr>
        <w:t>Shakespeare’s</w:t>
      </w:r>
      <w:r w:rsidR="007A0722">
        <w:rPr>
          <w:rFonts w:ascii="Times New Roman" w:hAnsi="Times New Roman" w:cs="Times New Roman"/>
          <w:sz w:val="24"/>
          <w:szCs w:val="24"/>
        </w:rPr>
        <w:t xml:space="preserve"> plays venture on the idea that women are seen as archetypal figures. </w:t>
      </w:r>
      <w:r w:rsidR="007A0722">
        <w:rPr>
          <w:rFonts w:ascii="Times New Roman" w:hAnsi="Times New Roman" w:cs="Times New Roman"/>
          <w:sz w:val="24"/>
          <w:szCs w:val="24"/>
        </w:rPr>
        <w:t>Shakespeare’s</w:t>
      </w:r>
      <w:r w:rsidR="007A0722">
        <w:rPr>
          <w:rFonts w:ascii="Times New Roman" w:hAnsi="Times New Roman" w:cs="Times New Roman"/>
          <w:sz w:val="24"/>
          <w:szCs w:val="24"/>
        </w:rPr>
        <w:t xml:space="preserve"> have a supernatural and mythic approach to gender and views the woman with innate renewal and energies that men don’t possess. According to Shakespeare, women have masculine power and they tend to take </w:t>
      </w:r>
      <w:r w:rsidR="003D5921">
        <w:rPr>
          <w:rFonts w:ascii="Times New Roman" w:hAnsi="Times New Roman" w:cs="Times New Roman"/>
          <w:sz w:val="24"/>
          <w:szCs w:val="24"/>
        </w:rPr>
        <w:t xml:space="preserve">a </w:t>
      </w:r>
      <w:r w:rsidR="007A0722">
        <w:rPr>
          <w:rFonts w:ascii="Times New Roman" w:hAnsi="Times New Roman" w:cs="Times New Roman"/>
          <w:sz w:val="24"/>
          <w:szCs w:val="24"/>
        </w:rPr>
        <w:t xml:space="preserve">proactive stance on their fate. </w:t>
      </w:r>
      <w:r w:rsidR="001322B9">
        <w:rPr>
          <w:rFonts w:ascii="Times New Roman" w:hAnsi="Times New Roman" w:cs="Times New Roman"/>
          <w:sz w:val="24"/>
          <w:szCs w:val="24"/>
        </w:rPr>
        <w:t xml:space="preserve">This discussion will pursue the position of each gender in </w:t>
      </w:r>
      <w:r w:rsidR="001322B9">
        <w:rPr>
          <w:rFonts w:ascii="Times New Roman" w:hAnsi="Times New Roman" w:cs="Times New Roman"/>
          <w:sz w:val="24"/>
          <w:szCs w:val="24"/>
        </w:rPr>
        <w:t>Shakespeare’s</w:t>
      </w:r>
      <w:r w:rsidR="001322B9">
        <w:rPr>
          <w:rFonts w:ascii="Times New Roman" w:hAnsi="Times New Roman" w:cs="Times New Roman"/>
          <w:sz w:val="24"/>
          <w:szCs w:val="24"/>
        </w:rPr>
        <w:t xml:space="preserve"> works and will answer the following questions;</w:t>
      </w:r>
    </w:p>
    <w:p w:rsidR="001322B9" w:rsidRDefault="001322B9" w:rsidP="001322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is the role of the female in society?</w:t>
      </w:r>
    </w:p>
    <w:p w:rsidR="001322B9" w:rsidRDefault="001322B9" w:rsidP="001322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Is the woman fully respected or struggles with the masculine to stand a position?</w:t>
      </w:r>
    </w:p>
    <w:p w:rsidR="001322B9" w:rsidRDefault="001322B9" w:rsidP="001322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How is the female gender viewed by the public and how does Shakespeare come out?</w:t>
      </w:r>
    </w:p>
    <w:p w:rsidR="001322B9" w:rsidRDefault="001322B9" w:rsidP="001322B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How do the critics of Shakespeare explore his works? Why? </w:t>
      </w:r>
    </w:p>
    <w:p w:rsidR="00C84E07" w:rsidRPr="00C84E07" w:rsidRDefault="00C84E07" w:rsidP="00C84E07">
      <w:pPr>
        <w:rPr>
          <w:rFonts w:ascii="Times New Roman" w:hAnsi="Times New Roman" w:cs="Times New Roman"/>
          <w:b/>
          <w:sz w:val="24"/>
          <w:szCs w:val="24"/>
        </w:rPr>
      </w:pPr>
      <w:r w:rsidRPr="00C84E07">
        <w:rPr>
          <w:rFonts w:ascii="Times New Roman" w:hAnsi="Times New Roman" w:cs="Times New Roman"/>
          <w:b/>
          <w:sz w:val="24"/>
          <w:szCs w:val="24"/>
        </w:rPr>
        <w:t xml:space="preserve">Invention </w:t>
      </w:r>
    </w:p>
    <w:p w:rsidR="00C84E07" w:rsidRPr="00C84E07" w:rsidRDefault="00C84E07" w:rsidP="00C84E07">
      <w:pPr>
        <w:rPr>
          <w:rFonts w:ascii="Times New Roman" w:hAnsi="Times New Roman" w:cs="Times New Roman"/>
          <w:sz w:val="24"/>
          <w:szCs w:val="24"/>
        </w:rPr>
      </w:pPr>
      <w:r>
        <w:rPr>
          <w:rFonts w:ascii="Times New Roman" w:hAnsi="Times New Roman" w:cs="Times New Roman"/>
          <w:sz w:val="24"/>
          <w:szCs w:val="24"/>
        </w:rPr>
        <w:lastRenderedPageBreak/>
        <w:tab/>
        <w:t xml:space="preserve">The discussion will take the audience through the symbols of feminine and masculine features which create a reasonable argument of </w:t>
      </w:r>
      <w:r>
        <w:rPr>
          <w:rFonts w:ascii="Times New Roman" w:hAnsi="Times New Roman" w:cs="Times New Roman"/>
          <w:sz w:val="24"/>
          <w:szCs w:val="24"/>
        </w:rPr>
        <w:t>Shakespeare’s</w:t>
      </w:r>
      <w:r>
        <w:rPr>
          <w:rFonts w:ascii="Times New Roman" w:hAnsi="Times New Roman" w:cs="Times New Roman"/>
          <w:sz w:val="24"/>
          <w:szCs w:val="24"/>
        </w:rPr>
        <w:t xml:space="preserve"> works. Shakespeare is seen as an important figure standing for woman and less concerned with the development of the man. The works give a perspective of a society which values less the woman and she lacks the </w:t>
      </w:r>
      <w:r w:rsidR="003917AD">
        <w:rPr>
          <w:rFonts w:ascii="Times New Roman" w:hAnsi="Times New Roman" w:cs="Times New Roman"/>
          <w:sz w:val="24"/>
          <w:szCs w:val="24"/>
        </w:rPr>
        <w:t>support to stand the ground in the society. Shakespeare makes the woman bold and characteri</w:t>
      </w:r>
      <w:r w:rsidR="003D5921">
        <w:rPr>
          <w:rFonts w:ascii="Times New Roman" w:hAnsi="Times New Roman" w:cs="Times New Roman"/>
          <w:sz w:val="24"/>
          <w:szCs w:val="24"/>
        </w:rPr>
        <w:t>z</w:t>
      </w:r>
      <w:r w:rsidR="003917AD">
        <w:rPr>
          <w:rFonts w:ascii="Times New Roman" w:hAnsi="Times New Roman" w:cs="Times New Roman"/>
          <w:sz w:val="24"/>
          <w:szCs w:val="24"/>
        </w:rPr>
        <w:t xml:space="preserve">es the woman with boldness and success. The reader is taken through dramatic scenes which embodied in gender. The comic heroines in </w:t>
      </w:r>
      <w:r w:rsidR="003917AD">
        <w:rPr>
          <w:rFonts w:ascii="Times New Roman" w:hAnsi="Times New Roman" w:cs="Times New Roman"/>
          <w:sz w:val="24"/>
          <w:szCs w:val="24"/>
        </w:rPr>
        <w:t>Shakespeare’s</w:t>
      </w:r>
      <w:r w:rsidR="003917AD">
        <w:rPr>
          <w:rFonts w:ascii="Times New Roman" w:hAnsi="Times New Roman" w:cs="Times New Roman"/>
          <w:sz w:val="24"/>
          <w:szCs w:val="24"/>
        </w:rPr>
        <w:t xml:space="preserve"> work lead to self-realization of the women and salvation of the feminine gender by removing the sting or rather the male dominance. </w:t>
      </w:r>
    </w:p>
    <w:p w:rsidR="00CF579E" w:rsidRPr="00CF579E" w:rsidRDefault="00CF579E" w:rsidP="00C04A3D">
      <w:pPr>
        <w:rPr>
          <w:rFonts w:ascii="Times New Roman" w:hAnsi="Times New Roman" w:cs="Times New Roman"/>
          <w:b/>
          <w:sz w:val="24"/>
          <w:szCs w:val="24"/>
        </w:rPr>
      </w:pPr>
      <w:r w:rsidRPr="00CF579E">
        <w:rPr>
          <w:rFonts w:ascii="Times New Roman" w:hAnsi="Times New Roman" w:cs="Times New Roman"/>
          <w:b/>
          <w:sz w:val="24"/>
          <w:szCs w:val="24"/>
        </w:rPr>
        <w:t>Shakespeare’s</w:t>
      </w:r>
      <w:r w:rsidRPr="00CF579E">
        <w:rPr>
          <w:rFonts w:ascii="Times New Roman" w:hAnsi="Times New Roman" w:cs="Times New Roman"/>
          <w:b/>
          <w:sz w:val="24"/>
          <w:szCs w:val="24"/>
        </w:rPr>
        <w:t xml:space="preserve"> works on gender </w:t>
      </w:r>
    </w:p>
    <w:p w:rsidR="00614100" w:rsidRDefault="007A0722" w:rsidP="00C04A3D">
      <w:pPr>
        <w:rPr>
          <w:rFonts w:ascii="Times New Roman" w:hAnsi="Times New Roman" w:cs="Times New Roman"/>
          <w:sz w:val="24"/>
          <w:szCs w:val="24"/>
        </w:rPr>
      </w:pPr>
      <w:r>
        <w:rPr>
          <w:rFonts w:ascii="Times New Roman" w:hAnsi="Times New Roman" w:cs="Times New Roman"/>
          <w:sz w:val="24"/>
          <w:szCs w:val="24"/>
        </w:rPr>
        <w:tab/>
      </w:r>
      <w:r w:rsidR="00457215">
        <w:rPr>
          <w:rFonts w:ascii="Times New Roman" w:hAnsi="Times New Roman" w:cs="Times New Roman"/>
          <w:sz w:val="24"/>
          <w:szCs w:val="24"/>
        </w:rPr>
        <w:t xml:space="preserve">In one of </w:t>
      </w:r>
      <w:r w:rsidR="00457215">
        <w:rPr>
          <w:rFonts w:ascii="Times New Roman" w:hAnsi="Times New Roman" w:cs="Times New Roman"/>
          <w:sz w:val="24"/>
          <w:szCs w:val="24"/>
        </w:rPr>
        <w:t>Shakespeare’s</w:t>
      </w:r>
      <w:r w:rsidR="00457215">
        <w:rPr>
          <w:rFonts w:ascii="Times New Roman" w:hAnsi="Times New Roman" w:cs="Times New Roman"/>
          <w:sz w:val="24"/>
          <w:szCs w:val="24"/>
        </w:rPr>
        <w:t xml:space="preserve"> works </w:t>
      </w:r>
      <w:r w:rsidR="00457215" w:rsidRPr="00457215">
        <w:rPr>
          <w:rFonts w:ascii="Times New Roman" w:hAnsi="Times New Roman" w:cs="Times New Roman"/>
          <w:i/>
          <w:sz w:val="24"/>
          <w:szCs w:val="24"/>
        </w:rPr>
        <w:t xml:space="preserve">As You </w:t>
      </w:r>
      <w:proofErr w:type="gramStart"/>
      <w:r w:rsidR="00457215" w:rsidRPr="00457215">
        <w:rPr>
          <w:rFonts w:ascii="Times New Roman" w:hAnsi="Times New Roman" w:cs="Times New Roman"/>
          <w:i/>
          <w:sz w:val="24"/>
          <w:szCs w:val="24"/>
        </w:rPr>
        <w:t>Like</w:t>
      </w:r>
      <w:proofErr w:type="gramEnd"/>
      <w:r w:rsidR="00457215" w:rsidRPr="00457215">
        <w:rPr>
          <w:rFonts w:ascii="Times New Roman" w:hAnsi="Times New Roman" w:cs="Times New Roman"/>
          <w:i/>
          <w:sz w:val="24"/>
          <w:szCs w:val="24"/>
        </w:rPr>
        <w:t xml:space="preserve"> It</w:t>
      </w:r>
      <w:r w:rsidR="00457215">
        <w:rPr>
          <w:rFonts w:ascii="Times New Roman" w:hAnsi="Times New Roman" w:cs="Times New Roman"/>
          <w:sz w:val="24"/>
          <w:szCs w:val="24"/>
        </w:rPr>
        <w:t>, the male and females inter</w:t>
      </w:r>
      <w:r w:rsidR="003D5921">
        <w:rPr>
          <w:rFonts w:ascii="Times New Roman" w:hAnsi="Times New Roman" w:cs="Times New Roman"/>
          <w:sz w:val="24"/>
          <w:szCs w:val="24"/>
        </w:rPr>
        <w:t xml:space="preserve">act frequently on romance which </w:t>
      </w:r>
      <w:r w:rsidR="00457215">
        <w:rPr>
          <w:rFonts w:ascii="Times New Roman" w:hAnsi="Times New Roman" w:cs="Times New Roman"/>
          <w:sz w:val="24"/>
          <w:szCs w:val="24"/>
        </w:rPr>
        <w:t>give</w:t>
      </w:r>
      <w:r w:rsidR="003D5921">
        <w:rPr>
          <w:rFonts w:ascii="Times New Roman" w:hAnsi="Times New Roman" w:cs="Times New Roman"/>
          <w:sz w:val="24"/>
          <w:szCs w:val="24"/>
        </w:rPr>
        <w:t>s</w:t>
      </w:r>
      <w:r w:rsidR="00457215">
        <w:rPr>
          <w:rFonts w:ascii="Times New Roman" w:hAnsi="Times New Roman" w:cs="Times New Roman"/>
          <w:sz w:val="24"/>
          <w:szCs w:val="24"/>
        </w:rPr>
        <w:t xml:space="preserve"> dramatic scenes of strongest heroines. According to Jean Howard (1988), one of the critics of </w:t>
      </w:r>
      <w:r w:rsidR="00457215">
        <w:rPr>
          <w:rFonts w:ascii="Times New Roman" w:hAnsi="Times New Roman" w:cs="Times New Roman"/>
          <w:sz w:val="24"/>
          <w:szCs w:val="24"/>
        </w:rPr>
        <w:t>Shakespeare’s</w:t>
      </w:r>
      <w:r w:rsidR="00457215">
        <w:rPr>
          <w:rFonts w:ascii="Times New Roman" w:hAnsi="Times New Roman" w:cs="Times New Roman"/>
          <w:sz w:val="24"/>
          <w:szCs w:val="24"/>
        </w:rPr>
        <w:t xml:space="preserve"> work, she notes that the female characters such as Viola and Rosalind forego their feminine to masculine gender as married women in the society. This shows </w:t>
      </w:r>
      <w:r w:rsidR="00457215">
        <w:rPr>
          <w:rFonts w:ascii="Times New Roman" w:hAnsi="Times New Roman" w:cs="Times New Roman"/>
          <w:sz w:val="24"/>
          <w:szCs w:val="24"/>
        </w:rPr>
        <w:t>Shakespeare’s</w:t>
      </w:r>
      <w:r w:rsidR="00457215">
        <w:rPr>
          <w:rFonts w:ascii="Times New Roman" w:hAnsi="Times New Roman" w:cs="Times New Roman"/>
          <w:sz w:val="24"/>
          <w:szCs w:val="24"/>
        </w:rPr>
        <w:t xml:space="preserve"> attitude on gender and the intertwining of the feminine and the masculine discourse, described as double</w:t>
      </w:r>
      <w:r w:rsidR="003D5921">
        <w:rPr>
          <w:rFonts w:ascii="Times New Roman" w:hAnsi="Times New Roman" w:cs="Times New Roman"/>
          <w:sz w:val="24"/>
          <w:szCs w:val="24"/>
        </w:rPr>
        <w:t>-</w:t>
      </w:r>
      <w:r w:rsidR="00457215">
        <w:rPr>
          <w:rFonts w:ascii="Times New Roman" w:hAnsi="Times New Roman" w:cs="Times New Roman"/>
          <w:sz w:val="24"/>
          <w:szCs w:val="24"/>
        </w:rPr>
        <w:t xml:space="preserve">voiced and </w:t>
      </w:r>
      <w:r w:rsidR="00C17779">
        <w:rPr>
          <w:rFonts w:ascii="Times New Roman" w:hAnsi="Times New Roman" w:cs="Times New Roman"/>
          <w:sz w:val="24"/>
          <w:szCs w:val="24"/>
        </w:rPr>
        <w:t>derides a male</w:t>
      </w:r>
      <w:r w:rsidR="003D5921">
        <w:rPr>
          <w:rFonts w:ascii="Times New Roman" w:hAnsi="Times New Roman" w:cs="Times New Roman"/>
          <w:sz w:val="24"/>
          <w:szCs w:val="24"/>
        </w:rPr>
        <w:t>-</w:t>
      </w:r>
      <w:r w:rsidR="00C17779">
        <w:rPr>
          <w:rFonts w:ascii="Times New Roman" w:hAnsi="Times New Roman" w:cs="Times New Roman"/>
          <w:sz w:val="24"/>
          <w:szCs w:val="24"/>
        </w:rPr>
        <w:t xml:space="preserve">dominated culture. In the </w:t>
      </w:r>
      <w:r w:rsidR="00C17779" w:rsidRPr="00C17779">
        <w:rPr>
          <w:rFonts w:ascii="Times New Roman" w:hAnsi="Times New Roman" w:cs="Times New Roman"/>
          <w:i/>
          <w:sz w:val="24"/>
          <w:szCs w:val="24"/>
        </w:rPr>
        <w:t>Antony and Cleopatra</w:t>
      </w:r>
      <w:r w:rsidR="00C17779">
        <w:rPr>
          <w:rFonts w:ascii="Times New Roman" w:hAnsi="Times New Roman" w:cs="Times New Roman"/>
          <w:sz w:val="24"/>
          <w:szCs w:val="24"/>
        </w:rPr>
        <w:t xml:space="preserve"> play, Shakespeare presents a special case of new considerations on gender which is female</w:t>
      </w:r>
      <w:r w:rsidR="003D5921">
        <w:rPr>
          <w:rFonts w:ascii="Times New Roman" w:hAnsi="Times New Roman" w:cs="Times New Roman"/>
          <w:sz w:val="24"/>
          <w:szCs w:val="24"/>
        </w:rPr>
        <w:t>-</w:t>
      </w:r>
      <w:r w:rsidR="00C17779">
        <w:rPr>
          <w:rFonts w:ascii="Times New Roman" w:hAnsi="Times New Roman" w:cs="Times New Roman"/>
          <w:sz w:val="24"/>
          <w:szCs w:val="24"/>
        </w:rPr>
        <w:t xml:space="preserve">focused and rendering the feminine characters. </w:t>
      </w:r>
      <w:r w:rsidR="00C17779">
        <w:rPr>
          <w:rFonts w:ascii="Times New Roman" w:hAnsi="Times New Roman" w:cs="Times New Roman"/>
          <w:sz w:val="24"/>
          <w:szCs w:val="24"/>
        </w:rPr>
        <w:t>Shakespeare’s</w:t>
      </w:r>
      <w:r w:rsidR="00C17779">
        <w:rPr>
          <w:rFonts w:ascii="Times New Roman" w:hAnsi="Times New Roman" w:cs="Times New Roman"/>
          <w:sz w:val="24"/>
          <w:szCs w:val="24"/>
        </w:rPr>
        <w:t xml:space="preserve"> women cause him to spill more ink in his works as he tries to move the readers to a gossipy and cloying condescension. According to many critics of </w:t>
      </w:r>
      <w:r w:rsidR="00C17779">
        <w:rPr>
          <w:rFonts w:ascii="Times New Roman" w:hAnsi="Times New Roman" w:cs="Times New Roman"/>
          <w:sz w:val="24"/>
          <w:szCs w:val="24"/>
        </w:rPr>
        <w:t>Shakespeare’s</w:t>
      </w:r>
      <w:r w:rsidR="00C17779">
        <w:rPr>
          <w:rFonts w:ascii="Times New Roman" w:hAnsi="Times New Roman" w:cs="Times New Roman"/>
          <w:sz w:val="24"/>
          <w:szCs w:val="24"/>
        </w:rPr>
        <w:t xml:space="preserve"> </w:t>
      </w:r>
      <w:r w:rsidR="00512C0B">
        <w:rPr>
          <w:rFonts w:ascii="Times New Roman" w:hAnsi="Times New Roman" w:cs="Times New Roman"/>
          <w:sz w:val="24"/>
          <w:szCs w:val="24"/>
        </w:rPr>
        <w:t>works</w:t>
      </w:r>
      <w:r w:rsidR="00C17779">
        <w:rPr>
          <w:rFonts w:ascii="Times New Roman" w:hAnsi="Times New Roman" w:cs="Times New Roman"/>
          <w:sz w:val="24"/>
          <w:szCs w:val="24"/>
        </w:rPr>
        <w:t xml:space="preserve"> no one deserves to be hailed as manly as Shakespeare who spreads a contemplation of female characters. </w:t>
      </w:r>
    </w:p>
    <w:p w:rsidR="007A0722" w:rsidRDefault="00614100" w:rsidP="00C04A3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Shakespeare’s</w:t>
      </w:r>
      <w:r>
        <w:rPr>
          <w:rFonts w:ascii="Times New Roman" w:hAnsi="Times New Roman" w:cs="Times New Roman"/>
          <w:sz w:val="24"/>
          <w:szCs w:val="24"/>
        </w:rPr>
        <w:t xml:space="preserve"> presents a continuous curiosity and study of the women who generate his bisexual tastes and the general characterization of the women. </w:t>
      </w:r>
      <w:r>
        <w:rPr>
          <w:rFonts w:ascii="Times New Roman" w:hAnsi="Times New Roman" w:cs="Times New Roman"/>
          <w:sz w:val="24"/>
          <w:szCs w:val="24"/>
        </w:rPr>
        <w:t>Shakespeare’s</w:t>
      </w:r>
      <w:r>
        <w:rPr>
          <w:rFonts w:ascii="Times New Roman" w:hAnsi="Times New Roman" w:cs="Times New Roman"/>
          <w:sz w:val="24"/>
          <w:szCs w:val="24"/>
        </w:rPr>
        <w:t xml:space="preserve"> dramatic </w:t>
      </w:r>
      <w:r>
        <w:rPr>
          <w:rFonts w:ascii="Times New Roman" w:hAnsi="Times New Roman" w:cs="Times New Roman"/>
          <w:sz w:val="24"/>
          <w:szCs w:val="24"/>
        </w:rPr>
        <w:lastRenderedPageBreak/>
        <w:t>scenes in his works are viewed</w:t>
      </w:r>
      <w:r w:rsidR="00C17779">
        <w:rPr>
          <w:rFonts w:ascii="Times New Roman" w:hAnsi="Times New Roman" w:cs="Times New Roman"/>
          <w:sz w:val="24"/>
          <w:szCs w:val="24"/>
        </w:rPr>
        <w:t xml:space="preserve"> </w:t>
      </w:r>
      <w:r w:rsidR="00984E16">
        <w:rPr>
          <w:rFonts w:ascii="Times New Roman" w:hAnsi="Times New Roman" w:cs="Times New Roman"/>
          <w:sz w:val="24"/>
          <w:szCs w:val="24"/>
        </w:rPr>
        <w:t xml:space="preserve">which are highly complex and give a varied approach </w:t>
      </w:r>
      <w:r w:rsidR="003D5921">
        <w:rPr>
          <w:rFonts w:ascii="Times New Roman" w:hAnsi="Times New Roman" w:cs="Times New Roman"/>
          <w:sz w:val="24"/>
          <w:szCs w:val="24"/>
        </w:rPr>
        <w:t>to</w:t>
      </w:r>
      <w:r w:rsidR="00984E16">
        <w:rPr>
          <w:rFonts w:ascii="Times New Roman" w:hAnsi="Times New Roman" w:cs="Times New Roman"/>
          <w:sz w:val="24"/>
          <w:szCs w:val="24"/>
        </w:rPr>
        <w:t xml:space="preserve"> the issue of gender which has always evolved from one point to the other in the progressive works. The change in gender context always takes a new shape in the works in regard to the culture, personal or the social phenomenon. </w:t>
      </w:r>
      <w:r w:rsidR="00817A55">
        <w:rPr>
          <w:rFonts w:ascii="Times New Roman" w:hAnsi="Times New Roman" w:cs="Times New Roman"/>
          <w:sz w:val="24"/>
          <w:szCs w:val="24"/>
        </w:rPr>
        <w:t xml:space="preserve">Women are viewed as the archetypal figures and supernatural which is a different approach of the public who view the women as inferior and who have to deal with masculine power struggles. </w:t>
      </w:r>
    </w:p>
    <w:p w:rsidR="00CF579E" w:rsidRPr="00CF579E" w:rsidRDefault="00CF579E" w:rsidP="00C04A3D">
      <w:pPr>
        <w:rPr>
          <w:rFonts w:ascii="Times New Roman" w:hAnsi="Times New Roman" w:cs="Times New Roman"/>
          <w:b/>
          <w:sz w:val="24"/>
          <w:szCs w:val="24"/>
        </w:rPr>
      </w:pPr>
      <w:r w:rsidRPr="00CF579E">
        <w:rPr>
          <w:rFonts w:ascii="Times New Roman" w:hAnsi="Times New Roman" w:cs="Times New Roman"/>
          <w:b/>
          <w:sz w:val="24"/>
          <w:szCs w:val="24"/>
        </w:rPr>
        <w:t xml:space="preserve">Exploration of androgyny </w:t>
      </w:r>
    </w:p>
    <w:p w:rsidR="002B5C40" w:rsidRDefault="00CF579E" w:rsidP="00C04A3D">
      <w:pPr>
        <w:rPr>
          <w:rFonts w:ascii="Times New Roman" w:hAnsi="Times New Roman" w:cs="Times New Roman"/>
          <w:sz w:val="24"/>
          <w:szCs w:val="24"/>
        </w:rPr>
      </w:pPr>
      <w:r>
        <w:rPr>
          <w:rFonts w:ascii="Times New Roman" w:hAnsi="Times New Roman" w:cs="Times New Roman"/>
          <w:sz w:val="24"/>
          <w:szCs w:val="24"/>
        </w:rPr>
        <w:tab/>
        <w:t xml:space="preserve">The male and female intersection in </w:t>
      </w:r>
      <w:r>
        <w:rPr>
          <w:rFonts w:ascii="Times New Roman" w:hAnsi="Times New Roman" w:cs="Times New Roman"/>
          <w:sz w:val="24"/>
          <w:szCs w:val="24"/>
        </w:rPr>
        <w:t>Shakespeare’s</w:t>
      </w:r>
      <w:r>
        <w:rPr>
          <w:rFonts w:ascii="Times New Roman" w:hAnsi="Times New Roman" w:cs="Times New Roman"/>
          <w:sz w:val="24"/>
          <w:szCs w:val="24"/>
        </w:rPr>
        <w:t xml:space="preserve"> works is viewed as dramatic and romantic to develop strong heroines. </w:t>
      </w:r>
      <w:r w:rsidR="003D5921">
        <w:rPr>
          <w:rFonts w:ascii="Times New Roman" w:hAnsi="Times New Roman" w:cs="Times New Roman"/>
          <w:sz w:val="24"/>
          <w:szCs w:val="24"/>
        </w:rPr>
        <w:t>G</w:t>
      </w:r>
      <w:r>
        <w:rPr>
          <w:rFonts w:ascii="Times New Roman" w:hAnsi="Times New Roman" w:cs="Times New Roman"/>
          <w:sz w:val="24"/>
          <w:szCs w:val="24"/>
        </w:rPr>
        <w:t xml:space="preserve">ender inversion ultimately </w:t>
      </w:r>
      <w:r w:rsidR="003D5921">
        <w:rPr>
          <w:rFonts w:ascii="Times New Roman" w:hAnsi="Times New Roman" w:cs="Times New Roman"/>
          <w:sz w:val="24"/>
          <w:szCs w:val="24"/>
        </w:rPr>
        <w:t>a</w:t>
      </w:r>
      <w:r>
        <w:rPr>
          <w:rFonts w:ascii="Times New Roman" w:hAnsi="Times New Roman" w:cs="Times New Roman"/>
          <w:sz w:val="24"/>
          <w:szCs w:val="24"/>
        </w:rPr>
        <w:t xml:space="preserve">ffects social change and reopens the question of </w:t>
      </w:r>
      <w:r>
        <w:rPr>
          <w:rFonts w:ascii="Times New Roman" w:hAnsi="Times New Roman" w:cs="Times New Roman"/>
          <w:sz w:val="24"/>
          <w:szCs w:val="24"/>
        </w:rPr>
        <w:t>Shakespeare’s</w:t>
      </w:r>
      <w:r>
        <w:rPr>
          <w:rFonts w:ascii="Times New Roman" w:hAnsi="Times New Roman" w:cs="Times New Roman"/>
          <w:sz w:val="24"/>
          <w:szCs w:val="24"/>
        </w:rPr>
        <w:t xml:space="preserve"> characterization of the woman. The dramatic poetry is rhetoric and sophisticated to develop the famine character through a central treatment of the woman as special and not a sex object. In </w:t>
      </w:r>
      <w:r>
        <w:rPr>
          <w:rFonts w:ascii="Times New Roman" w:hAnsi="Times New Roman" w:cs="Times New Roman"/>
          <w:sz w:val="24"/>
          <w:szCs w:val="24"/>
        </w:rPr>
        <w:t>Shakespeare’s</w:t>
      </w:r>
      <w:r>
        <w:rPr>
          <w:rFonts w:ascii="Times New Roman" w:hAnsi="Times New Roman" w:cs="Times New Roman"/>
          <w:sz w:val="24"/>
          <w:szCs w:val="24"/>
        </w:rPr>
        <w:t xml:space="preserve"> works, the females dominate as heroines. He describes them as victims of the evil and the good and the woman remains regular than the male character. </w:t>
      </w:r>
      <w:r w:rsidR="002B5C40">
        <w:rPr>
          <w:rFonts w:ascii="Times New Roman" w:hAnsi="Times New Roman" w:cs="Times New Roman"/>
          <w:sz w:val="24"/>
          <w:szCs w:val="24"/>
        </w:rPr>
        <w:t xml:space="preserve">However, the male power still comes out clearly and dominates in </w:t>
      </w:r>
      <w:r w:rsidR="002B5C40" w:rsidRPr="002B5C40">
        <w:rPr>
          <w:rFonts w:ascii="Times New Roman" w:hAnsi="Times New Roman" w:cs="Times New Roman"/>
          <w:i/>
          <w:sz w:val="24"/>
          <w:szCs w:val="24"/>
        </w:rPr>
        <w:t>The Taming of the Shrew</w:t>
      </w:r>
      <w:r w:rsidR="002B5C40">
        <w:rPr>
          <w:rFonts w:ascii="Times New Roman" w:hAnsi="Times New Roman" w:cs="Times New Roman"/>
          <w:sz w:val="24"/>
          <w:szCs w:val="24"/>
        </w:rPr>
        <w:t xml:space="preserve"> which portrays a troubled relationship of </w:t>
      </w:r>
      <w:proofErr w:type="spellStart"/>
      <w:r w:rsidR="002B5C40">
        <w:rPr>
          <w:rFonts w:ascii="Times New Roman" w:hAnsi="Times New Roman" w:cs="Times New Roman"/>
          <w:sz w:val="24"/>
          <w:szCs w:val="24"/>
        </w:rPr>
        <w:t>Petruchio</w:t>
      </w:r>
      <w:proofErr w:type="spellEnd"/>
      <w:r w:rsidR="002B5C40">
        <w:rPr>
          <w:rFonts w:ascii="Times New Roman" w:hAnsi="Times New Roman" w:cs="Times New Roman"/>
          <w:sz w:val="24"/>
          <w:szCs w:val="24"/>
        </w:rPr>
        <w:t xml:space="preserve"> and Kate. In this play, </w:t>
      </w:r>
      <w:proofErr w:type="spellStart"/>
      <w:r w:rsidR="002B5C40">
        <w:rPr>
          <w:rFonts w:ascii="Times New Roman" w:hAnsi="Times New Roman" w:cs="Times New Roman"/>
          <w:sz w:val="24"/>
          <w:szCs w:val="24"/>
        </w:rPr>
        <w:t>Petruchio</w:t>
      </w:r>
      <w:proofErr w:type="spellEnd"/>
      <w:r w:rsidR="002B5C40">
        <w:rPr>
          <w:rFonts w:ascii="Times New Roman" w:hAnsi="Times New Roman" w:cs="Times New Roman"/>
          <w:sz w:val="24"/>
          <w:szCs w:val="24"/>
        </w:rPr>
        <w:t xml:space="preserve"> is a pursuing Kate for a marriage companion. Katherine posses</w:t>
      </w:r>
      <w:r w:rsidR="003D5921">
        <w:rPr>
          <w:rFonts w:ascii="Times New Roman" w:hAnsi="Times New Roman" w:cs="Times New Roman"/>
          <w:sz w:val="24"/>
          <w:szCs w:val="24"/>
        </w:rPr>
        <w:t>se</w:t>
      </w:r>
      <w:r w:rsidR="002B5C40">
        <w:rPr>
          <w:rFonts w:ascii="Times New Roman" w:hAnsi="Times New Roman" w:cs="Times New Roman"/>
          <w:sz w:val="24"/>
          <w:szCs w:val="24"/>
        </w:rPr>
        <w:t>s a number of undesirable attributes and at some point</w:t>
      </w:r>
      <w:r w:rsidR="003D5921">
        <w:rPr>
          <w:rFonts w:ascii="Times New Roman" w:hAnsi="Times New Roman" w:cs="Times New Roman"/>
          <w:sz w:val="24"/>
          <w:szCs w:val="24"/>
        </w:rPr>
        <w:t>,</w:t>
      </w:r>
      <w:r w:rsidR="002B5C40">
        <w:rPr>
          <w:rFonts w:ascii="Times New Roman" w:hAnsi="Times New Roman" w:cs="Times New Roman"/>
          <w:sz w:val="24"/>
          <w:szCs w:val="24"/>
        </w:rPr>
        <w:t xml:space="preserve"> </w:t>
      </w:r>
      <w:proofErr w:type="spellStart"/>
      <w:r w:rsidR="002B5C40">
        <w:rPr>
          <w:rFonts w:ascii="Times New Roman" w:hAnsi="Times New Roman" w:cs="Times New Roman"/>
          <w:sz w:val="24"/>
          <w:szCs w:val="24"/>
        </w:rPr>
        <w:t>Gre</w:t>
      </w:r>
      <w:r w:rsidR="003D5921">
        <w:rPr>
          <w:rFonts w:ascii="Times New Roman" w:hAnsi="Times New Roman" w:cs="Times New Roman"/>
          <w:sz w:val="24"/>
          <w:szCs w:val="24"/>
        </w:rPr>
        <w:t>m</w:t>
      </w:r>
      <w:r w:rsidR="002B5C40">
        <w:rPr>
          <w:rFonts w:ascii="Times New Roman" w:hAnsi="Times New Roman" w:cs="Times New Roman"/>
          <w:sz w:val="24"/>
          <w:szCs w:val="24"/>
        </w:rPr>
        <w:t>io</w:t>
      </w:r>
      <w:proofErr w:type="spellEnd"/>
      <w:r w:rsidR="002B5C40">
        <w:rPr>
          <w:rFonts w:ascii="Times New Roman" w:hAnsi="Times New Roman" w:cs="Times New Roman"/>
          <w:sz w:val="24"/>
          <w:szCs w:val="24"/>
        </w:rPr>
        <w:t xml:space="preserve"> compares her to a ‘wild cat.’ At this point</w:t>
      </w:r>
      <w:r w:rsidR="003D5921">
        <w:rPr>
          <w:rFonts w:ascii="Times New Roman" w:hAnsi="Times New Roman" w:cs="Times New Roman"/>
          <w:sz w:val="24"/>
          <w:szCs w:val="24"/>
        </w:rPr>
        <w:t>,</w:t>
      </w:r>
      <w:r w:rsidR="002B5C40">
        <w:rPr>
          <w:rFonts w:ascii="Times New Roman" w:hAnsi="Times New Roman" w:cs="Times New Roman"/>
          <w:sz w:val="24"/>
          <w:szCs w:val="24"/>
        </w:rPr>
        <w:t xml:space="preserve"> the woman is the subject of discussion but is viewed as complicated and as a property to the masculine. </w:t>
      </w:r>
    </w:p>
    <w:p w:rsidR="002B5C40" w:rsidRDefault="002B5C40" w:rsidP="00C04A3D">
      <w:pPr>
        <w:rPr>
          <w:rFonts w:ascii="Times New Roman" w:hAnsi="Times New Roman" w:cs="Times New Roman"/>
          <w:sz w:val="24"/>
          <w:szCs w:val="24"/>
        </w:rPr>
      </w:pPr>
      <w:r>
        <w:rPr>
          <w:rFonts w:ascii="Times New Roman" w:hAnsi="Times New Roman" w:cs="Times New Roman"/>
          <w:sz w:val="24"/>
          <w:szCs w:val="24"/>
        </w:rPr>
        <w:tab/>
        <w:t xml:space="preserve">Although </w:t>
      </w:r>
      <w:r>
        <w:rPr>
          <w:rFonts w:ascii="Times New Roman" w:hAnsi="Times New Roman" w:cs="Times New Roman"/>
          <w:sz w:val="24"/>
          <w:szCs w:val="24"/>
        </w:rPr>
        <w:t>Shakespeare’s</w:t>
      </w:r>
      <w:r>
        <w:rPr>
          <w:rFonts w:ascii="Times New Roman" w:hAnsi="Times New Roman" w:cs="Times New Roman"/>
          <w:sz w:val="24"/>
          <w:szCs w:val="24"/>
        </w:rPr>
        <w:t xml:space="preserve"> women live their immediate predecessors don’t</w:t>
      </w:r>
      <w:r w:rsidR="001322B9">
        <w:rPr>
          <w:rFonts w:ascii="Times New Roman" w:hAnsi="Times New Roman" w:cs="Times New Roman"/>
          <w:sz w:val="24"/>
          <w:szCs w:val="24"/>
        </w:rPr>
        <w:t xml:space="preserve"> achieve the dominion they wish for.</w:t>
      </w:r>
      <w:r w:rsidR="007D76A8">
        <w:rPr>
          <w:rFonts w:ascii="Times New Roman" w:hAnsi="Times New Roman" w:cs="Times New Roman"/>
          <w:sz w:val="24"/>
          <w:szCs w:val="24"/>
        </w:rPr>
        <w:t xml:space="preserve"> </w:t>
      </w:r>
      <w:r w:rsidR="007D76A8">
        <w:rPr>
          <w:rFonts w:ascii="Times New Roman" w:hAnsi="Times New Roman" w:cs="Times New Roman"/>
          <w:sz w:val="24"/>
          <w:szCs w:val="24"/>
        </w:rPr>
        <w:t>Shakespeare’s</w:t>
      </w:r>
      <w:r w:rsidR="007D76A8">
        <w:rPr>
          <w:rFonts w:ascii="Times New Roman" w:hAnsi="Times New Roman" w:cs="Times New Roman"/>
          <w:sz w:val="24"/>
          <w:szCs w:val="24"/>
        </w:rPr>
        <w:t xml:space="preserve"> brings in an impromptu heroine nature in his works instead of shuttering it. Shakespeare manages to manipulate the masculine resources to positively acknowledge the feminine whose purpose is well understood. Though the feminine </w:t>
      </w:r>
      <w:r w:rsidR="003D5921">
        <w:rPr>
          <w:rFonts w:ascii="Times New Roman" w:hAnsi="Times New Roman" w:cs="Times New Roman"/>
          <w:sz w:val="24"/>
          <w:szCs w:val="24"/>
        </w:rPr>
        <w:t>is</w:t>
      </w:r>
      <w:r w:rsidR="007D76A8">
        <w:rPr>
          <w:rFonts w:ascii="Times New Roman" w:hAnsi="Times New Roman" w:cs="Times New Roman"/>
          <w:sz w:val="24"/>
          <w:szCs w:val="24"/>
        </w:rPr>
        <w:t xml:space="preserve"> seemingly </w:t>
      </w:r>
      <w:r w:rsidR="00D17538">
        <w:rPr>
          <w:rFonts w:ascii="Times New Roman" w:hAnsi="Times New Roman" w:cs="Times New Roman"/>
          <w:sz w:val="24"/>
          <w:szCs w:val="24"/>
        </w:rPr>
        <w:t xml:space="preserve">vulnerable, Shakespeare takes a kind faith to find a solid for the feminine. </w:t>
      </w:r>
      <w:r w:rsidR="00D17538">
        <w:rPr>
          <w:rFonts w:ascii="Times New Roman" w:hAnsi="Times New Roman" w:cs="Times New Roman"/>
          <w:sz w:val="24"/>
          <w:szCs w:val="24"/>
        </w:rPr>
        <w:lastRenderedPageBreak/>
        <w:t>Shakespeare’s</w:t>
      </w:r>
      <w:r w:rsidR="00D17538">
        <w:rPr>
          <w:rFonts w:ascii="Times New Roman" w:hAnsi="Times New Roman" w:cs="Times New Roman"/>
          <w:sz w:val="24"/>
          <w:szCs w:val="24"/>
        </w:rPr>
        <w:t xml:space="preserve"> men are forced to dress as women </w:t>
      </w:r>
      <w:r w:rsidR="003917AD">
        <w:rPr>
          <w:rFonts w:ascii="Times New Roman" w:hAnsi="Times New Roman" w:cs="Times New Roman"/>
          <w:sz w:val="24"/>
          <w:szCs w:val="24"/>
        </w:rPr>
        <w:t xml:space="preserve">which </w:t>
      </w:r>
      <w:r w:rsidR="003D5921">
        <w:rPr>
          <w:rFonts w:ascii="Times New Roman" w:hAnsi="Times New Roman" w:cs="Times New Roman"/>
          <w:sz w:val="24"/>
          <w:szCs w:val="24"/>
        </w:rPr>
        <w:t>are</w:t>
      </w:r>
      <w:r w:rsidR="003917AD">
        <w:rPr>
          <w:rFonts w:ascii="Times New Roman" w:hAnsi="Times New Roman" w:cs="Times New Roman"/>
          <w:sz w:val="24"/>
          <w:szCs w:val="24"/>
        </w:rPr>
        <w:t xml:space="preserve"> viewed a</w:t>
      </w:r>
      <w:r w:rsidR="00D17538">
        <w:rPr>
          <w:rFonts w:ascii="Times New Roman" w:hAnsi="Times New Roman" w:cs="Times New Roman"/>
          <w:sz w:val="24"/>
          <w:szCs w:val="24"/>
        </w:rPr>
        <w:t xml:space="preserve">s a devastating avenue for the men and a situation of </w:t>
      </w:r>
      <w:r w:rsidR="003D5921">
        <w:rPr>
          <w:rFonts w:ascii="Times New Roman" w:hAnsi="Times New Roman" w:cs="Times New Roman"/>
          <w:sz w:val="24"/>
          <w:szCs w:val="24"/>
        </w:rPr>
        <w:t xml:space="preserve">a </w:t>
      </w:r>
      <w:r w:rsidR="00D17538">
        <w:rPr>
          <w:rFonts w:ascii="Times New Roman" w:hAnsi="Times New Roman" w:cs="Times New Roman"/>
          <w:sz w:val="24"/>
          <w:szCs w:val="24"/>
        </w:rPr>
        <w:t>travesty for the man</w:t>
      </w:r>
      <w:r w:rsidR="00054D4A">
        <w:rPr>
          <w:rFonts w:ascii="Times New Roman" w:hAnsi="Times New Roman" w:cs="Times New Roman"/>
          <w:sz w:val="24"/>
          <w:szCs w:val="24"/>
        </w:rPr>
        <w:t xml:space="preserve">. The man is subjected to farce and ashamed in </w:t>
      </w:r>
      <w:r w:rsidR="00054D4A">
        <w:rPr>
          <w:rFonts w:ascii="Times New Roman" w:hAnsi="Times New Roman" w:cs="Times New Roman"/>
          <w:sz w:val="24"/>
          <w:szCs w:val="24"/>
        </w:rPr>
        <w:t>Shakespeare’s</w:t>
      </w:r>
      <w:r w:rsidR="00054D4A">
        <w:rPr>
          <w:rFonts w:ascii="Times New Roman" w:hAnsi="Times New Roman" w:cs="Times New Roman"/>
          <w:sz w:val="24"/>
          <w:szCs w:val="24"/>
        </w:rPr>
        <w:t xml:space="preserve"> works which ha</w:t>
      </w:r>
      <w:r w:rsidR="003D5921">
        <w:rPr>
          <w:rFonts w:ascii="Times New Roman" w:hAnsi="Times New Roman" w:cs="Times New Roman"/>
          <w:sz w:val="24"/>
          <w:szCs w:val="24"/>
        </w:rPr>
        <w:t>ve</w:t>
      </w:r>
      <w:r w:rsidR="00054D4A">
        <w:rPr>
          <w:rFonts w:ascii="Times New Roman" w:hAnsi="Times New Roman" w:cs="Times New Roman"/>
          <w:sz w:val="24"/>
          <w:szCs w:val="24"/>
        </w:rPr>
        <w:t xml:space="preserve"> been a subject of criticism to many men who feel Shakespeare took it far. The woman has been granted power which quickly slips and gets challenged by the trousers and then gets back to her once more. It is a dramatic situation which is created by the author to ensure that the audience </w:t>
      </w:r>
      <w:r w:rsidR="003D5921">
        <w:rPr>
          <w:rFonts w:ascii="Times New Roman" w:hAnsi="Times New Roman" w:cs="Times New Roman"/>
          <w:sz w:val="24"/>
          <w:szCs w:val="24"/>
        </w:rPr>
        <w:t>is</w:t>
      </w:r>
      <w:r w:rsidR="00054D4A">
        <w:rPr>
          <w:rFonts w:ascii="Times New Roman" w:hAnsi="Times New Roman" w:cs="Times New Roman"/>
          <w:sz w:val="24"/>
          <w:szCs w:val="24"/>
        </w:rPr>
        <w:t xml:space="preserve"> curious </w:t>
      </w:r>
      <w:r w:rsidR="003D5921">
        <w:rPr>
          <w:rFonts w:ascii="Times New Roman" w:hAnsi="Times New Roman" w:cs="Times New Roman"/>
          <w:sz w:val="24"/>
          <w:szCs w:val="24"/>
        </w:rPr>
        <w:t>about</w:t>
      </w:r>
      <w:r w:rsidR="00054D4A">
        <w:rPr>
          <w:rFonts w:ascii="Times New Roman" w:hAnsi="Times New Roman" w:cs="Times New Roman"/>
          <w:sz w:val="24"/>
          <w:szCs w:val="24"/>
        </w:rPr>
        <w:t xml:space="preserve"> what will happen in the </w:t>
      </w:r>
      <w:r w:rsidR="00EA561C">
        <w:rPr>
          <w:rFonts w:ascii="Times New Roman" w:hAnsi="Times New Roman" w:cs="Times New Roman"/>
          <w:sz w:val="24"/>
          <w:szCs w:val="24"/>
        </w:rPr>
        <w:t xml:space="preserve">next </w:t>
      </w:r>
      <w:proofErr w:type="spellStart"/>
      <w:r w:rsidR="00EA561C">
        <w:rPr>
          <w:rFonts w:ascii="Times New Roman" w:hAnsi="Times New Roman" w:cs="Times New Roman"/>
          <w:sz w:val="24"/>
          <w:szCs w:val="24"/>
        </w:rPr>
        <w:t>workpiece</w:t>
      </w:r>
      <w:proofErr w:type="spellEnd"/>
      <w:r w:rsidR="00EA561C">
        <w:rPr>
          <w:rFonts w:ascii="Times New Roman" w:hAnsi="Times New Roman" w:cs="Times New Roman"/>
          <w:sz w:val="24"/>
          <w:szCs w:val="24"/>
        </w:rPr>
        <w:t>.</w:t>
      </w:r>
    </w:p>
    <w:p w:rsidR="00EA561C" w:rsidRDefault="00EA561C" w:rsidP="00C04A3D">
      <w:pPr>
        <w:rPr>
          <w:rFonts w:ascii="Times New Roman" w:hAnsi="Times New Roman" w:cs="Times New Roman"/>
          <w:sz w:val="24"/>
          <w:szCs w:val="24"/>
        </w:rPr>
      </w:pPr>
      <w:r>
        <w:rPr>
          <w:rFonts w:ascii="Times New Roman" w:hAnsi="Times New Roman" w:cs="Times New Roman"/>
          <w:sz w:val="24"/>
          <w:szCs w:val="24"/>
        </w:rPr>
        <w:tab/>
        <w:t xml:space="preserve">In </w:t>
      </w:r>
      <w:r w:rsidR="00A2721D">
        <w:rPr>
          <w:rFonts w:ascii="Times New Roman" w:hAnsi="Times New Roman" w:cs="Times New Roman"/>
          <w:sz w:val="24"/>
          <w:szCs w:val="24"/>
        </w:rPr>
        <w:t>Shakespeare’s</w:t>
      </w:r>
      <w:r w:rsidR="00A2721D">
        <w:rPr>
          <w:rFonts w:ascii="Times New Roman" w:hAnsi="Times New Roman" w:cs="Times New Roman"/>
          <w:sz w:val="24"/>
          <w:szCs w:val="24"/>
        </w:rPr>
        <w:t xml:space="preserve"> work, the women maintain a remarkabl</w:t>
      </w:r>
      <w:r w:rsidR="003D5921">
        <w:rPr>
          <w:rFonts w:ascii="Times New Roman" w:hAnsi="Times New Roman" w:cs="Times New Roman"/>
          <w:sz w:val="24"/>
          <w:szCs w:val="24"/>
        </w:rPr>
        <w:t>e</w:t>
      </w:r>
      <w:r w:rsidR="00A2721D">
        <w:rPr>
          <w:rFonts w:ascii="Times New Roman" w:hAnsi="Times New Roman" w:cs="Times New Roman"/>
          <w:sz w:val="24"/>
          <w:szCs w:val="24"/>
        </w:rPr>
        <w:t xml:space="preserve"> rule and a view of the masculine physique. The women choose handsome men wh</w:t>
      </w:r>
      <w:r w:rsidR="003D5921">
        <w:rPr>
          <w:rFonts w:ascii="Times New Roman" w:hAnsi="Times New Roman" w:cs="Times New Roman"/>
          <w:sz w:val="24"/>
          <w:szCs w:val="24"/>
        </w:rPr>
        <w:t>o</w:t>
      </w:r>
      <w:r w:rsidR="00A2721D">
        <w:rPr>
          <w:rFonts w:ascii="Times New Roman" w:hAnsi="Times New Roman" w:cs="Times New Roman"/>
          <w:sz w:val="24"/>
          <w:szCs w:val="24"/>
        </w:rPr>
        <w:t xml:space="preserve"> depict the woman’s sexual longing. This is a technical stricture that Shakespeare used to convince the audience of his works to praise the woman and remark on her physical attractiveness and superficiality. </w:t>
      </w:r>
      <w:r w:rsidR="00A2721D">
        <w:rPr>
          <w:rFonts w:ascii="Times New Roman" w:hAnsi="Times New Roman" w:cs="Times New Roman"/>
          <w:sz w:val="24"/>
          <w:szCs w:val="24"/>
        </w:rPr>
        <w:t>Shakespeare’s</w:t>
      </w:r>
      <w:r w:rsidR="00A2721D">
        <w:rPr>
          <w:rFonts w:ascii="Times New Roman" w:hAnsi="Times New Roman" w:cs="Times New Roman"/>
          <w:sz w:val="24"/>
          <w:szCs w:val="24"/>
        </w:rPr>
        <w:t xml:space="preserve"> woman proves to be </w:t>
      </w:r>
      <w:r w:rsidR="00DB48C4">
        <w:rPr>
          <w:rFonts w:ascii="Times New Roman" w:hAnsi="Times New Roman" w:cs="Times New Roman"/>
          <w:sz w:val="24"/>
          <w:szCs w:val="24"/>
        </w:rPr>
        <w:t>manlier</w:t>
      </w:r>
      <w:r w:rsidR="00A2721D">
        <w:rPr>
          <w:rFonts w:ascii="Times New Roman" w:hAnsi="Times New Roman" w:cs="Times New Roman"/>
          <w:sz w:val="24"/>
          <w:szCs w:val="24"/>
        </w:rPr>
        <w:t xml:space="preserve">, heroine an able to gain extraordinary access to the men they love. </w:t>
      </w:r>
      <w:r w:rsidR="00921EEE">
        <w:rPr>
          <w:rFonts w:ascii="Times New Roman" w:hAnsi="Times New Roman" w:cs="Times New Roman"/>
          <w:sz w:val="24"/>
          <w:szCs w:val="24"/>
        </w:rPr>
        <w:t>Shakespeare’s</w:t>
      </w:r>
      <w:r w:rsidR="00921EEE">
        <w:rPr>
          <w:rFonts w:ascii="Times New Roman" w:hAnsi="Times New Roman" w:cs="Times New Roman"/>
          <w:sz w:val="24"/>
          <w:szCs w:val="24"/>
        </w:rPr>
        <w:t xml:space="preserve"> work is regarded to be overly femini</w:t>
      </w:r>
      <w:r w:rsidR="003D5921">
        <w:rPr>
          <w:rFonts w:ascii="Times New Roman" w:hAnsi="Times New Roman" w:cs="Times New Roman"/>
          <w:sz w:val="24"/>
          <w:szCs w:val="24"/>
        </w:rPr>
        <w:t>z</w:t>
      </w:r>
      <w:r w:rsidR="00921EEE">
        <w:rPr>
          <w:rFonts w:ascii="Times New Roman" w:hAnsi="Times New Roman" w:cs="Times New Roman"/>
          <w:sz w:val="24"/>
          <w:szCs w:val="24"/>
        </w:rPr>
        <w:t xml:space="preserve">ed and men have been accused of wearing the woman’s dress and many critics feel that the avenues for men </w:t>
      </w:r>
      <w:r w:rsidR="003D5921">
        <w:rPr>
          <w:rFonts w:ascii="Times New Roman" w:hAnsi="Times New Roman" w:cs="Times New Roman"/>
          <w:sz w:val="24"/>
          <w:szCs w:val="24"/>
        </w:rPr>
        <w:t>are</w:t>
      </w:r>
      <w:r w:rsidR="00921EEE">
        <w:rPr>
          <w:rFonts w:ascii="Times New Roman" w:hAnsi="Times New Roman" w:cs="Times New Roman"/>
          <w:sz w:val="24"/>
          <w:szCs w:val="24"/>
        </w:rPr>
        <w:t xml:space="preserve"> devastating. In the society w</w:t>
      </w:r>
      <w:r w:rsidR="003D5921">
        <w:rPr>
          <w:rFonts w:ascii="Times New Roman" w:hAnsi="Times New Roman" w:cs="Times New Roman"/>
          <w:sz w:val="24"/>
          <w:szCs w:val="24"/>
        </w:rPr>
        <w:t>h</w:t>
      </w:r>
      <w:r w:rsidR="00921EEE">
        <w:rPr>
          <w:rFonts w:ascii="Times New Roman" w:hAnsi="Times New Roman" w:cs="Times New Roman"/>
          <w:sz w:val="24"/>
          <w:szCs w:val="24"/>
        </w:rPr>
        <w:t xml:space="preserve">ere men are not allowed to weep, it is a humiliation experience for men in </w:t>
      </w:r>
      <w:r w:rsidR="00921EEE">
        <w:rPr>
          <w:rFonts w:ascii="Times New Roman" w:hAnsi="Times New Roman" w:cs="Times New Roman"/>
          <w:sz w:val="24"/>
          <w:szCs w:val="24"/>
        </w:rPr>
        <w:t>Shakespeare’s</w:t>
      </w:r>
      <w:r w:rsidR="00921EEE">
        <w:rPr>
          <w:rFonts w:ascii="Times New Roman" w:hAnsi="Times New Roman" w:cs="Times New Roman"/>
          <w:sz w:val="24"/>
          <w:szCs w:val="24"/>
        </w:rPr>
        <w:t xml:space="preserve"> work. </w:t>
      </w:r>
    </w:p>
    <w:p w:rsidR="00921EEE" w:rsidRDefault="00921EEE" w:rsidP="00C04A3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Shakespeare’s</w:t>
      </w:r>
      <w:r>
        <w:rPr>
          <w:rFonts w:ascii="Times New Roman" w:hAnsi="Times New Roman" w:cs="Times New Roman"/>
          <w:sz w:val="24"/>
          <w:szCs w:val="24"/>
        </w:rPr>
        <w:t xml:space="preserve"> comedies promote psychological development and reification of gender. The sexual relationships become a luxury for the heroines. The strengthening of </w:t>
      </w:r>
      <w:r>
        <w:rPr>
          <w:rFonts w:ascii="Times New Roman" w:hAnsi="Times New Roman" w:cs="Times New Roman"/>
          <w:sz w:val="24"/>
          <w:szCs w:val="24"/>
        </w:rPr>
        <w:t>Shakespeare’s</w:t>
      </w:r>
      <w:r>
        <w:rPr>
          <w:rFonts w:ascii="Times New Roman" w:hAnsi="Times New Roman" w:cs="Times New Roman"/>
          <w:sz w:val="24"/>
          <w:szCs w:val="24"/>
        </w:rPr>
        <w:t xml:space="preserve"> heroine brings in a supernatural mixture and magic women require. It reaches a point in </w:t>
      </w:r>
      <w:r>
        <w:rPr>
          <w:rFonts w:ascii="Times New Roman" w:hAnsi="Times New Roman" w:cs="Times New Roman"/>
          <w:sz w:val="24"/>
          <w:szCs w:val="24"/>
        </w:rPr>
        <w:t>Shakespeare’s</w:t>
      </w:r>
      <w:r>
        <w:rPr>
          <w:rFonts w:ascii="Times New Roman" w:hAnsi="Times New Roman" w:cs="Times New Roman"/>
          <w:sz w:val="24"/>
          <w:szCs w:val="24"/>
        </w:rPr>
        <w:t xml:space="preserve"> work whereby the man needs aid because women have gained extraordinary forces magically. The men no longer </w:t>
      </w:r>
      <w:r w:rsidR="00C84E07">
        <w:rPr>
          <w:rFonts w:ascii="Times New Roman" w:hAnsi="Times New Roman" w:cs="Times New Roman"/>
          <w:sz w:val="24"/>
          <w:szCs w:val="24"/>
        </w:rPr>
        <w:t>feel sexual and masculine and the energy they possess only enrich the women. The women are all above and a micro-climate of masculinity has been created for them by Shakespeare. Shakespeare blesses the woman first and the men are only left rigid and experiencing tr</w:t>
      </w:r>
      <w:r w:rsidR="003917AD">
        <w:rPr>
          <w:rFonts w:ascii="Times New Roman" w:hAnsi="Times New Roman" w:cs="Times New Roman"/>
          <w:sz w:val="24"/>
          <w:szCs w:val="24"/>
        </w:rPr>
        <w:t>ials due to the renewed feminism</w:t>
      </w:r>
      <w:r w:rsidR="00C84E07">
        <w:rPr>
          <w:rFonts w:ascii="Times New Roman" w:hAnsi="Times New Roman" w:cs="Times New Roman"/>
          <w:sz w:val="24"/>
          <w:szCs w:val="24"/>
        </w:rPr>
        <w:t xml:space="preserve"> as symbolized in </w:t>
      </w:r>
      <w:r w:rsidR="00C84E07" w:rsidRPr="003917AD">
        <w:rPr>
          <w:rFonts w:ascii="Times New Roman" w:hAnsi="Times New Roman" w:cs="Times New Roman"/>
          <w:i/>
          <w:sz w:val="24"/>
          <w:szCs w:val="24"/>
        </w:rPr>
        <w:t>Antony and Cleopatra.</w:t>
      </w:r>
      <w:r w:rsidR="00C84E07">
        <w:rPr>
          <w:rFonts w:ascii="Times New Roman" w:hAnsi="Times New Roman" w:cs="Times New Roman"/>
          <w:sz w:val="24"/>
          <w:szCs w:val="24"/>
        </w:rPr>
        <w:t xml:space="preserve"> </w:t>
      </w:r>
    </w:p>
    <w:p w:rsidR="003917AD" w:rsidRDefault="003917AD" w:rsidP="00C04A3D">
      <w:pPr>
        <w:rPr>
          <w:rFonts w:ascii="Times New Roman" w:hAnsi="Times New Roman" w:cs="Times New Roman"/>
          <w:sz w:val="24"/>
          <w:szCs w:val="24"/>
        </w:rPr>
      </w:pPr>
      <w:r>
        <w:rPr>
          <w:rFonts w:ascii="Times New Roman" w:hAnsi="Times New Roman" w:cs="Times New Roman"/>
          <w:sz w:val="24"/>
          <w:szCs w:val="24"/>
        </w:rPr>
        <w:lastRenderedPageBreak/>
        <w:tab/>
        <w:t xml:space="preserve">In </w:t>
      </w:r>
      <w:r>
        <w:rPr>
          <w:rFonts w:ascii="Times New Roman" w:hAnsi="Times New Roman" w:cs="Times New Roman"/>
          <w:i/>
          <w:sz w:val="24"/>
          <w:szCs w:val="24"/>
        </w:rPr>
        <w:t xml:space="preserve">Antony and Cleopatra, </w:t>
      </w:r>
      <w:r>
        <w:rPr>
          <w:rFonts w:ascii="Times New Roman" w:hAnsi="Times New Roman" w:cs="Times New Roman"/>
          <w:sz w:val="24"/>
          <w:szCs w:val="24"/>
        </w:rPr>
        <w:t xml:space="preserve">though Cleopatra is seated in a maternal posture when he dies, she is performing a rite of translation to a higher ream and </w:t>
      </w:r>
      <w:r w:rsidR="003D5921">
        <w:rPr>
          <w:rFonts w:ascii="Times New Roman" w:hAnsi="Times New Roman" w:cs="Times New Roman"/>
          <w:sz w:val="24"/>
          <w:szCs w:val="24"/>
        </w:rPr>
        <w:t>a</w:t>
      </w:r>
      <w:r>
        <w:rPr>
          <w:rFonts w:ascii="Times New Roman" w:hAnsi="Times New Roman" w:cs="Times New Roman"/>
          <w:sz w:val="24"/>
          <w:szCs w:val="24"/>
        </w:rPr>
        <w:t xml:space="preserve"> rebirth is just a form of metaphor that the reader can quickly connect. This is a confirmation of the narcissism which underlies the vilification of the feminine culture which is demonstrated in </w:t>
      </w:r>
      <w:r w:rsidRPr="003917AD">
        <w:rPr>
          <w:rFonts w:ascii="Times New Roman" w:hAnsi="Times New Roman" w:cs="Times New Roman"/>
          <w:i/>
          <w:sz w:val="24"/>
          <w:szCs w:val="24"/>
        </w:rPr>
        <w:t>Antony and Cleopatra.</w:t>
      </w:r>
      <w:r>
        <w:rPr>
          <w:rFonts w:ascii="Times New Roman" w:hAnsi="Times New Roman" w:cs="Times New Roman"/>
          <w:sz w:val="24"/>
          <w:szCs w:val="24"/>
        </w:rPr>
        <w:t xml:space="preserve"> These are some of the mature heroines which </w:t>
      </w:r>
      <w:r w:rsidR="00B9111D">
        <w:rPr>
          <w:rFonts w:ascii="Times New Roman" w:hAnsi="Times New Roman" w:cs="Times New Roman"/>
          <w:sz w:val="24"/>
          <w:szCs w:val="24"/>
        </w:rPr>
        <w:t xml:space="preserve">Shakespeare uses to represent an ideal image of gender disparity in his works. </w:t>
      </w:r>
    </w:p>
    <w:p w:rsidR="00E83E11" w:rsidRDefault="00B9111D" w:rsidP="00C04A3D">
      <w:pPr>
        <w:rPr>
          <w:rFonts w:ascii="Times New Roman" w:hAnsi="Times New Roman" w:cs="Times New Roman"/>
          <w:sz w:val="24"/>
          <w:szCs w:val="24"/>
        </w:rPr>
      </w:pPr>
      <w:r>
        <w:rPr>
          <w:rFonts w:ascii="Times New Roman" w:hAnsi="Times New Roman" w:cs="Times New Roman"/>
          <w:sz w:val="24"/>
          <w:szCs w:val="24"/>
        </w:rPr>
        <w:tab/>
        <w:t xml:space="preserve">In </w:t>
      </w:r>
      <w:r w:rsidRPr="00B9111D">
        <w:rPr>
          <w:rFonts w:ascii="Times New Roman" w:hAnsi="Times New Roman" w:cs="Times New Roman"/>
          <w:i/>
          <w:sz w:val="24"/>
          <w:szCs w:val="24"/>
        </w:rPr>
        <w:t>The Comedy of Errors,</w:t>
      </w:r>
      <w:r>
        <w:rPr>
          <w:rFonts w:ascii="Times New Roman" w:hAnsi="Times New Roman" w:cs="Times New Roman"/>
          <w:sz w:val="24"/>
          <w:szCs w:val="24"/>
        </w:rPr>
        <w:t xml:space="preserve"> romance has been used by Shakespeare to demonstrate the expansive boundaries of women, wifehood and the fruition of the feminine. The constant transition of the comedies beautifies the mothers and generates them a good cause to cope. For example in </w:t>
      </w:r>
      <w:r>
        <w:rPr>
          <w:rFonts w:ascii="Times New Roman" w:hAnsi="Times New Roman" w:cs="Times New Roman"/>
          <w:i/>
          <w:sz w:val="24"/>
          <w:szCs w:val="24"/>
        </w:rPr>
        <w:t xml:space="preserve">The Comedy of Errors, </w:t>
      </w:r>
      <w:r>
        <w:rPr>
          <w:rFonts w:ascii="Times New Roman" w:hAnsi="Times New Roman" w:cs="Times New Roman"/>
          <w:sz w:val="24"/>
          <w:szCs w:val="24"/>
        </w:rPr>
        <w:t xml:space="preserve">even the unmarried woman has the options to narrow her life choices and develop insight towards appreciation of androgynous powers, hence learning to become a man. The stereotyped feminine apprehension now turns to express sympathy for men. </w:t>
      </w:r>
    </w:p>
    <w:p w:rsidR="00E83E11" w:rsidRPr="00E83E11" w:rsidRDefault="00E83E11" w:rsidP="00C04A3D">
      <w:pPr>
        <w:rPr>
          <w:rFonts w:ascii="Times New Roman" w:hAnsi="Times New Roman" w:cs="Times New Roman"/>
          <w:b/>
          <w:sz w:val="24"/>
          <w:szCs w:val="24"/>
        </w:rPr>
      </w:pPr>
      <w:r w:rsidRPr="00E83E11">
        <w:rPr>
          <w:rFonts w:ascii="Times New Roman" w:hAnsi="Times New Roman" w:cs="Times New Roman"/>
          <w:b/>
          <w:sz w:val="24"/>
          <w:szCs w:val="24"/>
        </w:rPr>
        <w:t xml:space="preserve">Conclusion </w:t>
      </w:r>
    </w:p>
    <w:p w:rsidR="00E83E11" w:rsidRDefault="00B9111D" w:rsidP="00C04A3D">
      <w:pPr>
        <w:rPr>
          <w:rFonts w:ascii="Times New Roman" w:hAnsi="Times New Roman" w:cs="Times New Roman"/>
          <w:sz w:val="24"/>
          <w:szCs w:val="24"/>
        </w:rPr>
      </w:pPr>
      <w:r>
        <w:rPr>
          <w:rFonts w:ascii="Times New Roman" w:hAnsi="Times New Roman" w:cs="Times New Roman"/>
          <w:sz w:val="24"/>
          <w:szCs w:val="24"/>
        </w:rPr>
        <w:tab/>
        <w:t xml:space="preserve">In conclusion, Shakespeare has been critically urged as a betrayal of the men because it majorly concentrates on the woman’s part </w:t>
      </w:r>
      <w:r w:rsidR="00E83E11">
        <w:rPr>
          <w:rFonts w:ascii="Times New Roman" w:hAnsi="Times New Roman" w:cs="Times New Roman"/>
          <w:sz w:val="24"/>
          <w:szCs w:val="24"/>
        </w:rPr>
        <w:t xml:space="preserve">at the expense of the male reputation and </w:t>
      </w:r>
      <w:proofErr w:type="spellStart"/>
      <w:r w:rsidR="00E83E11">
        <w:rPr>
          <w:rFonts w:ascii="Times New Roman" w:hAnsi="Times New Roman" w:cs="Times New Roman"/>
          <w:sz w:val="24"/>
          <w:szCs w:val="24"/>
        </w:rPr>
        <w:t>honor</w:t>
      </w:r>
      <w:proofErr w:type="spellEnd"/>
      <w:r w:rsidR="00E83E11">
        <w:rPr>
          <w:rFonts w:ascii="Times New Roman" w:hAnsi="Times New Roman" w:cs="Times New Roman"/>
          <w:sz w:val="24"/>
          <w:szCs w:val="24"/>
        </w:rPr>
        <w:t xml:space="preserve">. </w:t>
      </w:r>
      <w:r w:rsidR="003D5921">
        <w:rPr>
          <w:rFonts w:ascii="Times New Roman" w:hAnsi="Times New Roman" w:cs="Times New Roman"/>
          <w:sz w:val="24"/>
          <w:szCs w:val="24"/>
        </w:rPr>
        <w:t xml:space="preserve">His works crystallize the reader’s knowledge of independence and slavery which is most circumstances befalls the woman in the society. </w:t>
      </w:r>
      <w:r w:rsidR="00512C0B">
        <w:rPr>
          <w:rFonts w:ascii="Times New Roman" w:hAnsi="Times New Roman" w:cs="Times New Roman"/>
          <w:sz w:val="24"/>
          <w:szCs w:val="24"/>
        </w:rPr>
        <w:t>Shakespeare</w:t>
      </w:r>
      <w:r w:rsidR="00512C0B">
        <w:rPr>
          <w:rFonts w:ascii="Times New Roman" w:hAnsi="Times New Roman" w:cs="Times New Roman"/>
          <w:sz w:val="24"/>
          <w:szCs w:val="24"/>
        </w:rPr>
        <w:t xml:space="preserve"> presents some of the greatest tragedies which have been crafted out of an imaginative standpoint. </w:t>
      </w:r>
      <w:r w:rsidR="00512C0B">
        <w:rPr>
          <w:rFonts w:ascii="Times New Roman" w:hAnsi="Times New Roman" w:cs="Times New Roman"/>
          <w:sz w:val="24"/>
          <w:szCs w:val="24"/>
        </w:rPr>
        <w:t>Shakespeare</w:t>
      </w:r>
      <w:r w:rsidR="00512C0B">
        <w:rPr>
          <w:rFonts w:ascii="Times New Roman" w:hAnsi="Times New Roman" w:cs="Times New Roman"/>
          <w:sz w:val="24"/>
          <w:szCs w:val="24"/>
        </w:rPr>
        <w:t xml:space="preserve">’s bold decision in his works produces searing critique by scholars who feel that he is not genuine and only wants to trigger illicit relationships and association of men and women in society. Though </w:t>
      </w:r>
      <w:r w:rsidR="00512C0B">
        <w:rPr>
          <w:rFonts w:ascii="Times New Roman" w:hAnsi="Times New Roman" w:cs="Times New Roman"/>
          <w:sz w:val="24"/>
          <w:szCs w:val="24"/>
        </w:rPr>
        <w:t>Shakespeare</w:t>
      </w:r>
      <w:r w:rsidR="00512C0B">
        <w:rPr>
          <w:rFonts w:ascii="Times New Roman" w:hAnsi="Times New Roman" w:cs="Times New Roman"/>
          <w:sz w:val="24"/>
          <w:szCs w:val="24"/>
        </w:rPr>
        <w:t xml:space="preserve"> does not show anything illicit about love, he describes love as a heroic act which can be decided on by the feminine who mostly have no say. </w:t>
      </w:r>
      <w:r w:rsidR="00512C0B">
        <w:rPr>
          <w:rFonts w:ascii="Times New Roman" w:hAnsi="Times New Roman" w:cs="Times New Roman"/>
          <w:sz w:val="24"/>
          <w:szCs w:val="24"/>
        </w:rPr>
        <w:t>Shakespeare</w:t>
      </w:r>
      <w:r w:rsidR="00512C0B">
        <w:rPr>
          <w:rFonts w:ascii="Times New Roman" w:hAnsi="Times New Roman" w:cs="Times New Roman"/>
          <w:sz w:val="24"/>
          <w:szCs w:val="24"/>
        </w:rPr>
        <w:t xml:space="preserve"> admires a society where the woman is respected and given the opportunity to have a say. </w:t>
      </w:r>
    </w:p>
    <w:p w:rsidR="00E83E11" w:rsidRPr="003D5921" w:rsidRDefault="00E83E11" w:rsidP="00E83E11">
      <w:pPr>
        <w:jc w:val="center"/>
        <w:rPr>
          <w:rFonts w:ascii="Times New Roman" w:hAnsi="Times New Roman" w:cs="Times New Roman"/>
          <w:b/>
          <w:sz w:val="24"/>
          <w:szCs w:val="24"/>
        </w:rPr>
      </w:pPr>
      <w:r w:rsidRPr="003D5921">
        <w:rPr>
          <w:rFonts w:ascii="Times New Roman" w:hAnsi="Times New Roman" w:cs="Times New Roman"/>
          <w:b/>
          <w:sz w:val="24"/>
          <w:szCs w:val="24"/>
        </w:rPr>
        <w:lastRenderedPageBreak/>
        <w:t xml:space="preserve">Reference </w:t>
      </w:r>
    </w:p>
    <w:p w:rsidR="00E83E11" w:rsidRDefault="00E83E11" w:rsidP="00E83E11">
      <w:pPr>
        <w:ind w:left="720" w:hanging="720"/>
        <w:rPr>
          <w:rFonts w:ascii="Times New Roman" w:hAnsi="Times New Roman" w:cs="Times New Roman"/>
          <w:sz w:val="24"/>
          <w:szCs w:val="24"/>
        </w:rPr>
      </w:pPr>
      <w:r w:rsidRPr="00E83E11">
        <w:rPr>
          <w:rFonts w:ascii="Times New Roman" w:hAnsi="Times New Roman" w:cs="Times New Roman"/>
          <w:sz w:val="24"/>
          <w:szCs w:val="24"/>
        </w:rPr>
        <w:t>Androgy</w:t>
      </w:r>
      <w:r w:rsidR="003D5921">
        <w:rPr>
          <w:rFonts w:ascii="Times New Roman" w:hAnsi="Times New Roman" w:cs="Times New Roman"/>
          <w:sz w:val="24"/>
          <w:szCs w:val="24"/>
        </w:rPr>
        <w:t xml:space="preserve">ny: </w:t>
      </w:r>
      <w:proofErr w:type="spellStart"/>
      <w:r w:rsidR="003D5921">
        <w:rPr>
          <w:rFonts w:ascii="Times New Roman" w:hAnsi="Times New Roman" w:cs="Times New Roman"/>
          <w:sz w:val="24"/>
          <w:szCs w:val="24"/>
        </w:rPr>
        <w:t>Crossdressing</w:t>
      </w:r>
      <w:proofErr w:type="spellEnd"/>
      <w:r w:rsidR="003D5921">
        <w:rPr>
          <w:rFonts w:ascii="Times New Roman" w:hAnsi="Times New Roman" w:cs="Times New Roman"/>
          <w:sz w:val="24"/>
          <w:szCs w:val="24"/>
        </w:rPr>
        <w:t xml:space="preserve"> and Disguise,</w:t>
      </w:r>
      <w:r w:rsidRPr="00E83E11">
        <w:rPr>
          <w:rFonts w:ascii="Times New Roman" w:hAnsi="Times New Roman" w:cs="Times New Roman"/>
          <w:sz w:val="24"/>
          <w:szCs w:val="24"/>
        </w:rPr>
        <w:t xml:space="preserve"> in </w:t>
      </w:r>
      <w:r w:rsidRPr="00E83E11">
        <w:rPr>
          <w:rFonts w:ascii="Times New Roman" w:hAnsi="Times New Roman" w:cs="Times New Roman"/>
          <w:i/>
          <w:iCs/>
          <w:sz w:val="24"/>
          <w:szCs w:val="24"/>
        </w:rPr>
        <w:t>Shakespeare and the Nature of Women,</w:t>
      </w:r>
      <w:r w:rsidRPr="00E83E11">
        <w:rPr>
          <w:rFonts w:ascii="Times New Roman" w:hAnsi="Times New Roman" w:cs="Times New Roman"/>
          <w:sz w:val="24"/>
          <w:szCs w:val="24"/>
        </w:rPr>
        <w:t> 2nd Edition, Macmillan Press Ltd., 1996, pp. 231-71.</w:t>
      </w:r>
    </w:p>
    <w:p w:rsidR="003D5921" w:rsidRDefault="003D5921" w:rsidP="00E83E11">
      <w:pPr>
        <w:ind w:left="720" w:hanging="720"/>
        <w:rPr>
          <w:rFonts w:ascii="Times New Roman" w:hAnsi="Times New Roman" w:cs="Times New Roman"/>
          <w:sz w:val="24"/>
          <w:szCs w:val="24"/>
        </w:rPr>
      </w:pPr>
      <w:r>
        <w:rPr>
          <w:rFonts w:ascii="Times New Roman" w:hAnsi="Times New Roman" w:cs="Times New Roman"/>
          <w:sz w:val="24"/>
          <w:szCs w:val="24"/>
        </w:rPr>
        <w:t xml:space="preserve">Brown, Steve. </w:t>
      </w:r>
      <w:r w:rsidRPr="003D5921">
        <w:rPr>
          <w:rFonts w:ascii="Times New Roman" w:hAnsi="Times New Roman" w:cs="Times New Roman"/>
          <w:sz w:val="24"/>
          <w:szCs w:val="24"/>
        </w:rPr>
        <w:t>The Boyhood of Shakespeare's Heroines: Notes on Gender Ambi</w:t>
      </w:r>
      <w:r>
        <w:rPr>
          <w:rFonts w:ascii="Times New Roman" w:hAnsi="Times New Roman" w:cs="Times New Roman"/>
          <w:sz w:val="24"/>
          <w:szCs w:val="24"/>
        </w:rPr>
        <w:t>guity in the Sixteenth Century.</w:t>
      </w:r>
      <w:r w:rsidRPr="003D5921">
        <w:rPr>
          <w:rFonts w:ascii="Times New Roman" w:hAnsi="Times New Roman" w:cs="Times New Roman"/>
          <w:sz w:val="24"/>
          <w:szCs w:val="24"/>
        </w:rPr>
        <w:t> </w:t>
      </w:r>
      <w:r w:rsidRPr="003D5921">
        <w:rPr>
          <w:rFonts w:ascii="Times New Roman" w:hAnsi="Times New Roman" w:cs="Times New Roman"/>
          <w:i/>
          <w:iCs/>
          <w:sz w:val="24"/>
          <w:szCs w:val="24"/>
        </w:rPr>
        <w:t>Studies in English Literature 1500-1900</w:t>
      </w:r>
      <w:r w:rsidRPr="003D5921">
        <w:rPr>
          <w:rFonts w:ascii="Times New Roman" w:hAnsi="Times New Roman" w:cs="Times New Roman"/>
          <w:sz w:val="24"/>
          <w:szCs w:val="24"/>
        </w:rPr>
        <w:t> 30, No. 2 (Spring 1990): 243-63</w:t>
      </w:r>
    </w:p>
    <w:p w:rsidR="003D5921" w:rsidRDefault="003D5921" w:rsidP="00E83E11">
      <w:pPr>
        <w:ind w:left="720" w:hanging="720"/>
        <w:rPr>
          <w:rFonts w:ascii="Times New Roman" w:hAnsi="Times New Roman" w:cs="Times New Roman"/>
          <w:sz w:val="24"/>
          <w:szCs w:val="24"/>
        </w:rPr>
      </w:pPr>
      <w:r w:rsidRPr="003D5921">
        <w:rPr>
          <w:rFonts w:ascii="Times New Roman" w:hAnsi="Times New Roman" w:cs="Times New Roman"/>
          <w:sz w:val="24"/>
          <w:szCs w:val="24"/>
        </w:rPr>
        <w:t>Gender and Genre in </w:t>
      </w:r>
      <w:r>
        <w:rPr>
          <w:rFonts w:ascii="Times New Roman" w:hAnsi="Times New Roman" w:cs="Times New Roman"/>
          <w:i/>
          <w:iCs/>
          <w:sz w:val="24"/>
          <w:szCs w:val="24"/>
        </w:rPr>
        <w:t xml:space="preserve">Antony and Cleopatra </w:t>
      </w:r>
      <w:r w:rsidRPr="003D5921">
        <w:rPr>
          <w:rFonts w:ascii="Times New Roman" w:hAnsi="Times New Roman" w:cs="Times New Roman"/>
          <w:sz w:val="24"/>
          <w:szCs w:val="24"/>
        </w:rPr>
        <w:t>in </w:t>
      </w:r>
      <w:r w:rsidRPr="003D5921">
        <w:rPr>
          <w:rFonts w:ascii="Times New Roman" w:hAnsi="Times New Roman" w:cs="Times New Roman"/>
          <w:i/>
          <w:iCs/>
          <w:sz w:val="24"/>
          <w:szCs w:val="24"/>
        </w:rPr>
        <w:t>Broken Nuptials In Shakespeare's Plays,</w:t>
      </w:r>
      <w:r w:rsidRPr="003D5921">
        <w:rPr>
          <w:rFonts w:ascii="Times New Roman" w:hAnsi="Times New Roman" w:cs="Times New Roman"/>
          <w:sz w:val="24"/>
          <w:szCs w:val="24"/>
        </w:rPr>
        <w:t> University of Illinois Press, 1994, pp. 136-65.</w:t>
      </w:r>
    </w:p>
    <w:p w:rsidR="003D5921" w:rsidRPr="00B9111D" w:rsidRDefault="003D5921" w:rsidP="00E83E11">
      <w:pPr>
        <w:ind w:left="720" w:hanging="720"/>
        <w:rPr>
          <w:rFonts w:ascii="Times New Roman" w:hAnsi="Times New Roman" w:cs="Times New Roman"/>
          <w:sz w:val="24"/>
          <w:szCs w:val="24"/>
        </w:rPr>
      </w:pPr>
    </w:p>
    <w:sectPr w:rsidR="003D5921" w:rsidRPr="00B9111D" w:rsidSect="00730CC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1E5" w:rsidRDefault="008E61E5" w:rsidP="00A260C9">
      <w:pPr>
        <w:spacing w:after="0" w:line="240" w:lineRule="auto"/>
      </w:pPr>
      <w:r>
        <w:separator/>
      </w:r>
    </w:p>
  </w:endnote>
  <w:endnote w:type="continuationSeparator" w:id="0">
    <w:p w:rsidR="008E61E5" w:rsidRDefault="008E61E5"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1E5" w:rsidRDefault="008E61E5" w:rsidP="00A260C9">
      <w:pPr>
        <w:spacing w:after="0" w:line="240" w:lineRule="auto"/>
      </w:pPr>
      <w:r>
        <w:separator/>
      </w:r>
    </w:p>
  </w:footnote>
  <w:footnote w:type="continuationSeparator" w:id="0">
    <w:p w:rsidR="008E61E5" w:rsidRDefault="008E61E5"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591D71" w:rsidP="00A260C9">
    <w:pPr>
      <w:pStyle w:val="Header"/>
      <w:rPr>
        <w:rFonts w:ascii="Times New Roman" w:hAnsi="Times New Roman" w:cs="Times New Roman"/>
        <w:sz w:val="24"/>
        <w:szCs w:val="24"/>
      </w:rPr>
    </w:pPr>
    <w:r>
      <w:rPr>
        <w:rFonts w:ascii="Times New Roman" w:hAnsi="Times New Roman" w:cs="Times New Roman"/>
        <w:sz w:val="24"/>
        <w:szCs w:val="24"/>
      </w:rPr>
      <w:t xml:space="preserve">CRITICAL EXAMINATION </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DC03B5">
          <w:rPr>
            <w:rFonts w:ascii="Times New Roman" w:hAnsi="Times New Roman" w:cs="Times New Roman"/>
            <w:noProof/>
            <w:sz w:val="24"/>
            <w:szCs w:val="24"/>
          </w:rPr>
          <w:t>7</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3220DA">
      <w:rPr>
        <w:rFonts w:ascii="Times New Roman" w:hAnsi="Times New Roman" w:cs="Times New Roman"/>
        <w:sz w:val="24"/>
        <w:szCs w:val="24"/>
      </w:rPr>
      <w:t xml:space="preserve">CRITICAL EXAMINATION </w:t>
    </w:r>
    <w:r w:rsidR="00A95D5C">
      <w:rPr>
        <w:rFonts w:ascii="Times New Roman" w:hAnsi="Times New Roman" w:cs="Times New Roman"/>
        <w:sz w:val="24"/>
        <w:szCs w:val="24"/>
      </w:rPr>
      <w:t xml:space="preserve"> </w:t>
    </w:r>
    <w:r w:rsidRPr="00730CCA">
      <w:rPr>
        <w:rFonts w:ascii="Times New Roman" w:hAnsi="Times New Roman" w:cs="Times New Roman"/>
        <w:sz w:val="24"/>
        <w:szCs w:val="24"/>
      </w:rPr>
      <w:tab/>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DC03B5">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2A7BB2"/>
    <w:multiLevelType w:val="hybridMultilevel"/>
    <w:tmpl w:val="6DB2E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rgUA6EKdNCwAAAA="/>
  </w:docVars>
  <w:rsids>
    <w:rsidRoot w:val="00A260C9"/>
    <w:rsid w:val="000103D2"/>
    <w:rsid w:val="000174EF"/>
    <w:rsid w:val="00021452"/>
    <w:rsid w:val="000309BC"/>
    <w:rsid w:val="00054D4A"/>
    <w:rsid w:val="000F79A1"/>
    <w:rsid w:val="00121183"/>
    <w:rsid w:val="001322B9"/>
    <w:rsid w:val="001573DF"/>
    <w:rsid w:val="00182E3A"/>
    <w:rsid w:val="001878A3"/>
    <w:rsid w:val="001E15C7"/>
    <w:rsid w:val="001E1E2A"/>
    <w:rsid w:val="00222826"/>
    <w:rsid w:val="00250818"/>
    <w:rsid w:val="00254FE7"/>
    <w:rsid w:val="00266764"/>
    <w:rsid w:val="002A00EC"/>
    <w:rsid w:val="002B4DB6"/>
    <w:rsid w:val="002B5C40"/>
    <w:rsid w:val="002D3C0E"/>
    <w:rsid w:val="0030074B"/>
    <w:rsid w:val="003220DA"/>
    <w:rsid w:val="003743EE"/>
    <w:rsid w:val="003917AD"/>
    <w:rsid w:val="003B10C0"/>
    <w:rsid w:val="003C5DF1"/>
    <w:rsid w:val="003D5921"/>
    <w:rsid w:val="003D6594"/>
    <w:rsid w:val="00421B13"/>
    <w:rsid w:val="00446396"/>
    <w:rsid w:val="00457215"/>
    <w:rsid w:val="004A082C"/>
    <w:rsid w:val="004E1465"/>
    <w:rsid w:val="00512C0B"/>
    <w:rsid w:val="005354DB"/>
    <w:rsid w:val="00591D71"/>
    <w:rsid w:val="005A5CB0"/>
    <w:rsid w:val="005D1391"/>
    <w:rsid w:val="005D51C0"/>
    <w:rsid w:val="00602951"/>
    <w:rsid w:val="00614100"/>
    <w:rsid w:val="00635A18"/>
    <w:rsid w:val="006B5623"/>
    <w:rsid w:val="006E615D"/>
    <w:rsid w:val="006F6A2E"/>
    <w:rsid w:val="00730CCA"/>
    <w:rsid w:val="00770417"/>
    <w:rsid w:val="007A0722"/>
    <w:rsid w:val="007B53FA"/>
    <w:rsid w:val="007D76A8"/>
    <w:rsid w:val="007E586A"/>
    <w:rsid w:val="007F15F0"/>
    <w:rsid w:val="008149FC"/>
    <w:rsid w:val="00817A55"/>
    <w:rsid w:val="00821FB9"/>
    <w:rsid w:val="0083347C"/>
    <w:rsid w:val="00842C4F"/>
    <w:rsid w:val="00845CC9"/>
    <w:rsid w:val="00894E78"/>
    <w:rsid w:val="008D35E6"/>
    <w:rsid w:val="008E3E8D"/>
    <w:rsid w:val="008E5FAD"/>
    <w:rsid w:val="008E61E5"/>
    <w:rsid w:val="00921EEE"/>
    <w:rsid w:val="00961BC5"/>
    <w:rsid w:val="009813C1"/>
    <w:rsid w:val="00984E16"/>
    <w:rsid w:val="009A5FA0"/>
    <w:rsid w:val="00A14208"/>
    <w:rsid w:val="00A260C9"/>
    <w:rsid w:val="00A2721D"/>
    <w:rsid w:val="00A35DA0"/>
    <w:rsid w:val="00A44508"/>
    <w:rsid w:val="00A57B46"/>
    <w:rsid w:val="00A71CE6"/>
    <w:rsid w:val="00A87C96"/>
    <w:rsid w:val="00A95D5C"/>
    <w:rsid w:val="00AC75F7"/>
    <w:rsid w:val="00AD5A16"/>
    <w:rsid w:val="00AE1EBC"/>
    <w:rsid w:val="00B43074"/>
    <w:rsid w:val="00B819F5"/>
    <w:rsid w:val="00B84EDF"/>
    <w:rsid w:val="00B9111D"/>
    <w:rsid w:val="00BF6063"/>
    <w:rsid w:val="00BF7167"/>
    <w:rsid w:val="00C04A3D"/>
    <w:rsid w:val="00C17779"/>
    <w:rsid w:val="00C271A1"/>
    <w:rsid w:val="00C36B0D"/>
    <w:rsid w:val="00C63727"/>
    <w:rsid w:val="00C643F3"/>
    <w:rsid w:val="00C84E07"/>
    <w:rsid w:val="00C925D1"/>
    <w:rsid w:val="00CA6C1E"/>
    <w:rsid w:val="00CA6F3A"/>
    <w:rsid w:val="00CB0DE5"/>
    <w:rsid w:val="00CC650F"/>
    <w:rsid w:val="00CD0892"/>
    <w:rsid w:val="00CF579E"/>
    <w:rsid w:val="00D00CF8"/>
    <w:rsid w:val="00D06437"/>
    <w:rsid w:val="00D17538"/>
    <w:rsid w:val="00D46D30"/>
    <w:rsid w:val="00D724C7"/>
    <w:rsid w:val="00DA0B39"/>
    <w:rsid w:val="00DB48C4"/>
    <w:rsid w:val="00DC03B5"/>
    <w:rsid w:val="00DF56A4"/>
    <w:rsid w:val="00E029F4"/>
    <w:rsid w:val="00E03FDC"/>
    <w:rsid w:val="00E83E11"/>
    <w:rsid w:val="00E97215"/>
    <w:rsid w:val="00EA561C"/>
    <w:rsid w:val="00EE1345"/>
    <w:rsid w:val="00F62E04"/>
    <w:rsid w:val="00F66709"/>
    <w:rsid w:val="00FA5E28"/>
    <w:rsid w:val="00FB2039"/>
    <w:rsid w:val="00FB2C1D"/>
    <w:rsid w:val="00FD4970"/>
    <w:rsid w:val="00FE5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 w:type="paragraph" w:styleId="ListParagraph">
    <w:name w:val="List Paragraph"/>
    <w:basedOn w:val="Normal"/>
    <w:uiPriority w:val="34"/>
    <w:qFormat/>
    <w:rsid w:val="001322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7</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11</cp:revision>
  <dcterms:created xsi:type="dcterms:W3CDTF">2019-04-29T21:41:00Z</dcterms:created>
  <dcterms:modified xsi:type="dcterms:W3CDTF">2019-04-30T02:26:00Z</dcterms:modified>
</cp:coreProperties>
</file>